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A2506" w14:textId="0DA823FD" w:rsidR="0038267E" w:rsidRPr="0038267E" w:rsidRDefault="000C7E6C" w:rsidP="009C0A2B">
      <w:pPr>
        <w:jc w:val="center"/>
        <w:rPr>
          <w:rFonts w:ascii="微軟正黑體" w:eastAsia="微軟正黑體" w:hAnsi="微軟正黑體"/>
          <w:b/>
          <w:sz w:val="28"/>
          <w:szCs w:val="28"/>
          <w:lang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960320" behindDoc="0" locked="0" layoutInCell="1" allowOverlap="1" wp14:anchorId="7476F589" wp14:editId="7C5B10B0">
                <wp:simplePos x="0" y="0"/>
                <wp:positionH relativeFrom="margin">
                  <wp:posOffset>144780</wp:posOffset>
                </wp:positionH>
                <wp:positionV relativeFrom="paragraph">
                  <wp:posOffset>281940</wp:posOffset>
                </wp:positionV>
                <wp:extent cx="5562600" cy="2026920"/>
                <wp:effectExtent l="0" t="0" r="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026920"/>
                        </a:xfrm>
                        <a:prstGeom prst="rect">
                          <a:avLst/>
                        </a:prstGeom>
                        <a:solidFill>
                          <a:srgbClr val="FFFFFF">
                            <a:alpha val="69804"/>
                          </a:srgbClr>
                        </a:solidFill>
                        <a:ln w="9525">
                          <a:noFill/>
                          <a:miter lim="800000"/>
                          <a:headEnd/>
                          <a:tailEnd/>
                        </a:ln>
                      </wps:spPr>
                      <wps:txbx>
                        <w:txbxContent>
                          <w:p w14:paraId="3BE7D84C" w14:textId="29191B18" w:rsidR="00C21AA7" w:rsidRPr="00C5606E" w:rsidRDefault="00C21AA7" w:rsidP="00004472">
                            <w:pPr>
                              <w:snapToGrid w:val="0"/>
                              <w:jc w:val="center"/>
                              <w:rPr>
                                <w:rFonts w:eastAsia="微軟正黑體"/>
                                <w:b/>
                                <w:sz w:val="56"/>
                                <w:szCs w:val="56"/>
                              </w:rPr>
                            </w:pPr>
                            <w:r w:rsidRPr="000C7E6C">
                              <w:rPr>
                                <w:rFonts w:eastAsia="微軟正黑體" w:hint="eastAsia"/>
                                <w:b/>
                                <w:color w:val="000000" w:themeColor="text1"/>
                                <w:sz w:val="56"/>
                                <w:szCs w:val="56"/>
                              </w:rPr>
                              <w:t>公民、經濟與社會</w:t>
                            </w:r>
                            <w:r w:rsidRPr="00C5606E">
                              <w:rPr>
                                <w:rFonts w:eastAsia="微軟正黑體"/>
                                <w:b/>
                                <w:color w:val="000000" w:themeColor="text1"/>
                                <w:sz w:val="56"/>
                                <w:szCs w:val="56"/>
                              </w:rPr>
                              <w:t>（中一至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4861B7EC" w14:textId="53F1ABA4" w:rsidR="00C21AA7" w:rsidRDefault="00C21AA7" w:rsidP="002A13D7">
                            <w:pPr>
                              <w:snapToGrid w:val="0"/>
                              <w:spacing w:after="12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21130E50" w14:textId="77777777" w:rsidR="00C21AA7" w:rsidRPr="002A13D7" w:rsidRDefault="00C21AA7" w:rsidP="002A13D7">
                            <w:pPr>
                              <w:spacing w:after="120"/>
                              <w:ind w:left="0" w:firstLine="0"/>
                              <w:jc w:val="center"/>
                              <w:rPr>
                                <w:rFonts w:eastAsia="微軟正黑體"/>
                                <w:b/>
                                <w:color w:val="0033CC"/>
                                <w:kern w:val="0"/>
                                <w:sz w:val="56"/>
                                <w:szCs w:val="56"/>
                                <w:lang w:val="en-HK"/>
                              </w:rPr>
                            </w:pPr>
                            <w:r w:rsidRPr="002A13D7">
                              <w:rPr>
                                <w:rFonts w:eastAsia="微軟正黑體" w:hint="eastAsia"/>
                                <w:b/>
                                <w:color w:val="0033CC"/>
                                <w:kern w:val="0"/>
                                <w:sz w:val="56"/>
                                <w:szCs w:val="56"/>
                                <w:lang w:val="en-HK" w:eastAsia="zh-HK"/>
                              </w:rPr>
                              <w:t>中一</w:t>
                            </w:r>
                          </w:p>
                          <w:p w14:paraId="795285BF" w14:textId="77777777" w:rsidR="00C21AA7" w:rsidRPr="007B291D" w:rsidRDefault="00C21AA7" w:rsidP="00004472">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6F589" id="_x0000_t202" coordsize="21600,21600" o:spt="202" path="m,l,21600r21600,l21600,xe">
                <v:stroke joinstyle="miter"/>
                <v:path gradientshapeok="t" o:connecttype="rect"/>
              </v:shapetype>
              <v:shape id="文字方塊 2" o:spid="_x0000_s1026" type="#_x0000_t202" style="position:absolute;left:0;text-align:left;margin-left:11.4pt;margin-top:22.2pt;width:438pt;height:159.6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" stroked="f">
                <v:fill opacity="45746f"/>
                <v:textbox>
                  <w:txbxContent>
                    <w:p w14:paraId="3BE7D84C" w14:textId="29191B18" w:rsidR="00C21AA7" w:rsidRPr="00C5606E" w:rsidRDefault="00C21AA7" w:rsidP="00004472">
                      <w:pPr>
                        <w:snapToGrid w:val="0"/>
                        <w:jc w:val="center"/>
                        <w:rPr>
                          <w:rFonts w:eastAsia="微軟正黑體"/>
                          <w:b/>
                          <w:sz w:val="56"/>
                          <w:szCs w:val="56"/>
                        </w:rPr>
                      </w:pPr>
                      <w:r w:rsidRPr="000C7E6C">
                        <w:rPr>
                          <w:rFonts w:eastAsia="微軟正黑體" w:hint="eastAsia"/>
                          <w:b/>
                          <w:color w:val="000000" w:themeColor="text1"/>
                          <w:sz w:val="56"/>
                          <w:szCs w:val="56"/>
                        </w:rPr>
                        <w:t>公民、經濟與社會</w:t>
                      </w:r>
                      <w:r w:rsidRPr="00C5606E">
                        <w:rPr>
                          <w:rFonts w:eastAsia="微軟正黑體"/>
                          <w:b/>
                          <w:color w:val="000000" w:themeColor="text1"/>
                          <w:sz w:val="56"/>
                          <w:szCs w:val="56"/>
                        </w:rPr>
                        <w:t>（中</w:t>
                      </w:r>
                      <w:proofErr w:type="gramStart"/>
                      <w:r w:rsidRPr="00C5606E">
                        <w:rPr>
                          <w:rFonts w:eastAsia="微軟正黑體"/>
                          <w:b/>
                          <w:color w:val="000000" w:themeColor="text1"/>
                          <w:sz w:val="56"/>
                          <w:szCs w:val="56"/>
                        </w:rPr>
                        <w:t>一</w:t>
                      </w:r>
                      <w:proofErr w:type="gramEnd"/>
                      <w:r w:rsidRPr="00C5606E">
                        <w:rPr>
                          <w:rFonts w:eastAsia="微軟正黑體"/>
                          <w:b/>
                          <w:color w:val="000000" w:themeColor="text1"/>
                          <w:sz w:val="56"/>
                          <w:szCs w:val="56"/>
                        </w:rPr>
                        <w:t>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4861B7EC" w14:textId="53F1ABA4" w:rsidR="00C21AA7" w:rsidRDefault="00C21AA7" w:rsidP="002A13D7">
                      <w:pPr>
                        <w:snapToGrid w:val="0"/>
                        <w:spacing w:after="12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21130E50" w14:textId="77777777" w:rsidR="00C21AA7" w:rsidRPr="002A13D7" w:rsidRDefault="00C21AA7" w:rsidP="002A13D7">
                      <w:pPr>
                        <w:spacing w:after="120"/>
                        <w:ind w:left="0" w:firstLine="0"/>
                        <w:jc w:val="center"/>
                        <w:rPr>
                          <w:rFonts w:eastAsia="微軟正黑體"/>
                          <w:b/>
                          <w:color w:val="0033CC"/>
                          <w:kern w:val="0"/>
                          <w:sz w:val="56"/>
                          <w:szCs w:val="56"/>
                          <w:lang w:val="en-HK"/>
                        </w:rPr>
                      </w:pPr>
                      <w:r w:rsidRPr="002A13D7">
                        <w:rPr>
                          <w:rFonts w:eastAsia="微軟正黑體" w:hint="eastAsia"/>
                          <w:b/>
                          <w:color w:val="0033CC"/>
                          <w:kern w:val="0"/>
                          <w:sz w:val="56"/>
                          <w:szCs w:val="56"/>
                          <w:lang w:val="en-HK" w:eastAsia="zh-HK"/>
                        </w:rPr>
                        <w:t>中一</w:t>
                      </w:r>
                    </w:p>
                    <w:p w14:paraId="795285BF" w14:textId="77777777" w:rsidR="00C21AA7" w:rsidRPr="007B291D" w:rsidRDefault="00C21AA7" w:rsidP="00004472">
                      <w:pPr>
                        <w:snapToGrid w:val="0"/>
                        <w:jc w:val="center"/>
                        <w:rPr>
                          <w:rFonts w:eastAsia="DengXian"/>
                          <w:b/>
                          <w:sz w:val="56"/>
                          <w:szCs w:val="56"/>
                        </w:rPr>
                      </w:pPr>
                    </w:p>
                  </w:txbxContent>
                </v:textbox>
                <w10:wrap anchorx="margin"/>
              </v:shape>
            </w:pict>
          </mc:Fallback>
        </mc:AlternateContent>
      </w:r>
      <w:r w:rsidR="00004472">
        <w:rPr>
          <w:noProof/>
          <w:lang w:eastAsia="zh-CN"/>
        </w:rPr>
        <w:drawing>
          <wp:anchor distT="0" distB="0" distL="114300" distR="114300" simplePos="0" relativeHeight="251777024" behindDoc="1" locked="0" layoutInCell="1" allowOverlap="1" wp14:anchorId="58291BF8" wp14:editId="569ED993">
            <wp:simplePos x="0" y="0"/>
            <wp:positionH relativeFrom="page">
              <wp:align>left</wp:align>
            </wp:positionH>
            <wp:positionV relativeFrom="paragraph">
              <wp:posOffset>-916305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bookmarkStart w:id="0" w:name="_Hlk31801633"/>
      <w:bookmarkEnd w:id="0"/>
    </w:p>
    <w:p w14:paraId="2783CFBC" w14:textId="7527A9C0" w:rsidR="00004472" w:rsidRDefault="00004472" w:rsidP="00004472">
      <w:pPr>
        <w:jc w:val="center"/>
        <w:rPr>
          <w:rFonts w:eastAsia="微軟正黑體"/>
          <w:b/>
          <w:color w:val="000000"/>
          <w:kern w:val="0"/>
          <w:sz w:val="80"/>
          <w:szCs w:val="80"/>
          <w:lang w:val="en-HK" w:eastAsia="zh-HK"/>
        </w:rPr>
      </w:pPr>
      <w:bookmarkStart w:id="1" w:name="_Hlk48915278"/>
      <w:bookmarkEnd w:id="1"/>
    </w:p>
    <w:p w14:paraId="521D5FB6" w14:textId="3A530890" w:rsidR="00004472" w:rsidRDefault="00004472" w:rsidP="00004472">
      <w:pPr>
        <w:jc w:val="center"/>
        <w:rPr>
          <w:rFonts w:eastAsia="微軟正黑體"/>
          <w:b/>
          <w:color w:val="000000"/>
          <w:kern w:val="0"/>
          <w:sz w:val="80"/>
          <w:szCs w:val="80"/>
          <w:lang w:val="en-HK" w:eastAsia="zh-HK"/>
        </w:rPr>
      </w:pPr>
    </w:p>
    <w:p w14:paraId="791265D5" w14:textId="77777777" w:rsidR="00004472" w:rsidRDefault="00004472" w:rsidP="00004472">
      <w:pPr>
        <w:jc w:val="center"/>
        <w:rPr>
          <w:rFonts w:eastAsia="微軟正黑體"/>
          <w:b/>
          <w:color w:val="000000"/>
          <w:kern w:val="0"/>
          <w:sz w:val="80"/>
          <w:szCs w:val="80"/>
          <w:lang w:val="en-HK" w:eastAsia="zh-HK"/>
        </w:rPr>
      </w:pPr>
    </w:p>
    <w:p w14:paraId="2489AF9B" w14:textId="77777777" w:rsidR="00004472" w:rsidRDefault="00004472" w:rsidP="00004472">
      <w:pPr>
        <w:jc w:val="center"/>
        <w:rPr>
          <w:rFonts w:eastAsia="微軟正黑體"/>
          <w:b/>
          <w:color w:val="000000"/>
          <w:kern w:val="0"/>
          <w:sz w:val="80"/>
          <w:szCs w:val="80"/>
          <w:lang w:val="en-HK" w:eastAsia="zh-HK"/>
        </w:rPr>
      </w:pPr>
    </w:p>
    <w:p w14:paraId="34A205F5" w14:textId="77777777" w:rsidR="00004472" w:rsidRDefault="00004472" w:rsidP="00004472">
      <w:pPr>
        <w:jc w:val="center"/>
        <w:rPr>
          <w:rFonts w:eastAsia="微軟正黑體"/>
          <w:b/>
          <w:color w:val="000000"/>
          <w:kern w:val="0"/>
          <w:sz w:val="80"/>
          <w:szCs w:val="80"/>
          <w:lang w:val="en-HK" w:eastAsia="zh-HK"/>
        </w:rPr>
      </w:pPr>
    </w:p>
    <w:p w14:paraId="03DFC85C" w14:textId="77777777" w:rsidR="00004472" w:rsidRDefault="00004472" w:rsidP="00004472">
      <w:pPr>
        <w:jc w:val="center"/>
        <w:rPr>
          <w:rFonts w:eastAsia="微軟正黑體"/>
          <w:b/>
          <w:color w:val="000000"/>
          <w:kern w:val="0"/>
          <w:sz w:val="80"/>
          <w:szCs w:val="80"/>
          <w:lang w:val="en-HK" w:eastAsia="zh-HK"/>
        </w:rPr>
      </w:pPr>
    </w:p>
    <w:p w14:paraId="73B42656" w14:textId="77777777" w:rsidR="00004472" w:rsidRPr="00C20892" w:rsidRDefault="00004472" w:rsidP="00004472">
      <w:pPr>
        <w:jc w:val="center"/>
        <w:rPr>
          <w:rFonts w:eastAsia="微軟正黑體"/>
          <w:b/>
          <w:color w:val="0070C0"/>
          <w:kern w:val="0"/>
        </w:rPr>
      </w:pPr>
    </w:p>
    <w:p w14:paraId="612F97E4" w14:textId="33CF72EF" w:rsidR="00004472" w:rsidRPr="002A13D7" w:rsidRDefault="0013498A" w:rsidP="000D575D">
      <w:pPr>
        <w:ind w:left="0" w:firstLine="0"/>
        <w:jc w:val="center"/>
        <w:rPr>
          <w:rFonts w:eastAsia="微軟正黑體"/>
          <w:b/>
          <w:bCs/>
          <w:color w:val="0033CC"/>
          <w:kern w:val="0"/>
          <w:sz w:val="80"/>
          <w:szCs w:val="80"/>
        </w:rPr>
      </w:pPr>
      <w:r w:rsidRPr="002A13D7">
        <w:rPr>
          <w:rFonts w:ascii="微軟正黑體" w:eastAsia="微軟正黑體" w:hAnsi="微軟正黑體" w:cs="PingFang TC" w:hint="eastAsia"/>
          <w:b/>
          <w:bCs/>
          <w:color w:val="0033CC"/>
          <w:kern w:val="0"/>
          <w:sz w:val="80"/>
          <w:szCs w:val="80"/>
          <w:lang w:val="en-HK"/>
        </w:rPr>
        <w:t>單元1</w:t>
      </w:r>
      <w:r w:rsidRPr="002A13D7">
        <w:rPr>
          <w:rFonts w:ascii="微軟正黑體" w:eastAsia="微軟正黑體" w:hAnsi="微軟正黑體" w:cs="PingFang TC"/>
          <w:b/>
          <w:bCs/>
          <w:color w:val="0033CC"/>
          <w:kern w:val="0"/>
          <w:sz w:val="80"/>
          <w:szCs w:val="80"/>
          <w:lang w:val="en-HK"/>
        </w:rPr>
        <w:t>.4</w:t>
      </w:r>
      <w:r w:rsidR="00004472" w:rsidRPr="002A13D7">
        <w:rPr>
          <w:rFonts w:ascii="微軟正黑體" w:eastAsia="微軟正黑體" w:hAnsi="微軟正黑體" w:cs="PingFang TC" w:hint="eastAsia"/>
          <w:b/>
          <w:bCs/>
          <w:color w:val="0033CC"/>
          <w:kern w:val="0"/>
          <w:sz w:val="80"/>
          <w:szCs w:val="80"/>
          <w:lang w:val="en-HK"/>
        </w:rPr>
        <w:t>：</w:t>
      </w:r>
      <w:bookmarkStart w:id="2" w:name="_Hlk47687689"/>
      <w:r w:rsidR="008011D3" w:rsidRPr="002A13D7">
        <w:rPr>
          <w:rFonts w:ascii="微軟正黑體" w:eastAsia="微軟正黑體" w:hAnsi="微軟正黑體" w:cs="PingFang TC" w:hint="eastAsia"/>
          <w:b/>
          <w:bCs/>
          <w:color w:val="0033CC"/>
          <w:kern w:val="0"/>
          <w:sz w:val="80"/>
          <w:szCs w:val="80"/>
          <w:lang w:val="en-HK"/>
        </w:rPr>
        <w:t>權利與</w:t>
      </w:r>
      <w:r w:rsidR="00004472" w:rsidRPr="002A13D7">
        <w:rPr>
          <w:rFonts w:ascii="微軟正黑體" w:eastAsia="微軟正黑體" w:hAnsi="微軟正黑體" w:cs="PingFang TC" w:hint="eastAsia"/>
          <w:b/>
          <w:bCs/>
          <w:color w:val="0033CC"/>
          <w:kern w:val="0"/>
          <w:sz w:val="80"/>
          <w:szCs w:val="80"/>
          <w:lang w:val="en-HK"/>
        </w:rPr>
        <w:t>義務</w:t>
      </w:r>
      <w:bookmarkEnd w:id="2"/>
    </w:p>
    <w:p w14:paraId="79E30055" w14:textId="77EDF3EE" w:rsidR="00004472" w:rsidRDefault="00004472" w:rsidP="00004472">
      <w:pPr>
        <w:jc w:val="center"/>
        <w:rPr>
          <w:rFonts w:ascii="微軟正黑體" w:eastAsia="微軟正黑體" w:hAnsi="微軟正黑體"/>
          <w:color w:val="7030A0"/>
          <w:kern w:val="0"/>
          <w:sz w:val="52"/>
          <w:szCs w:val="52"/>
        </w:rPr>
      </w:pPr>
    </w:p>
    <w:p w14:paraId="3E4982A5" w14:textId="61083170" w:rsidR="0038267E" w:rsidRDefault="00004472">
      <w:pPr>
        <w:rPr>
          <w:rFonts w:ascii="微軟正黑體" w:eastAsia="微軟正黑體" w:hAnsi="微軟正黑體"/>
          <w:b/>
          <w:sz w:val="28"/>
          <w:szCs w:val="28"/>
          <w:lang w:eastAsia="zh-HK"/>
        </w:rPr>
      </w:pPr>
      <w:r>
        <w:rPr>
          <w:noProof/>
          <w:lang w:eastAsia="zh-CN"/>
        </w:rPr>
        <mc:AlternateContent>
          <mc:Choice Requires="wps">
            <w:drawing>
              <wp:anchor distT="0" distB="0" distL="114300" distR="114300" simplePos="0" relativeHeight="251962368" behindDoc="0" locked="0" layoutInCell="1" allowOverlap="1" wp14:anchorId="1490BC69" wp14:editId="57E3AE5A">
                <wp:simplePos x="0" y="0"/>
                <wp:positionH relativeFrom="column">
                  <wp:posOffset>-212090</wp:posOffset>
                </wp:positionH>
                <wp:positionV relativeFrom="paragraph">
                  <wp:posOffset>370840</wp:posOffset>
                </wp:positionV>
                <wp:extent cx="3179445" cy="1175385"/>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75385"/>
                        </a:xfrm>
                        <a:prstGeom prst="rect">
                          <a:avLst/>
                        </a:prstGeom>
                        <a:noFill/>
                        <a:ln w="9525">
                          <a:noFill/>
                          <a:miter lim="800000"/>
                          <a:headEnd/>
                          <a:tailEnd/>
                        </a:ln>
                      </wps:spPr>
                      <wps:txbx>
                        <w:txbxContent>
                          <w:p w14:paraId="48762C3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教育局</w:t>
                            </w:r>
                          </w:p>
                          <w:p w14:paraId="788A976F"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課程發展處</w:t>
                            </w:r>
                          </w:p>
                          <w:p w14:paraId="77E087A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0BC69" id="文字方塊 227" o:spid="_x0000_s1027" type="#_x0000_t202" style="position:absolute;left:0;text-align:left;margin-left:-16.7pt;margin-top:29.2pt;width:250.35pt;height:92.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" filled="f" stroked="f">
                <v:textbox style="mso-fit-shape-to-text:t">
                  <w:txbxContent>
                    <w:p w14:paraId="48762C3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教育局</w:t>
                      </w:r>
                    </w:p>
                    <w:p w14:paraId="788A976F"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課程發展處</w:t>
                      </w:r>
                    </w:p>
                    <w:p w14:paraId="77E087A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個人、社會及人文教育組</w:t>
                      </w:r>
                    </w:p>
                  </w:txbxContent>
                </v:textbox>
              </v:shape>
            </w:pict>
          </mc:Fallback>
        </mc:AlternateContent>
      </w:r>
      <w:r w:rsidR="0038267E">
        <w:rPr>
          <w:rFonts w:ascii="微軟正黑體" w:eastAsia="微軟正黑體" w:hAnsi="微軟正黑體"/>
          <w:b/>
          <w:sz w:val="28"/>
          <w:szCs w:val="28"/>
          <w:lang w:eastAsia="zh-HK"/>
        </w:rPr>
        <w:br w:type="page"/>
      </w:r>
    </w:p>
    <w:p w14:paraId="708E5BDD" w14:textId="77777777" w:rsidR="000D575D" w:rsidRPr="00C079B7" w:rsidRDefault="000D575D" w:rsidP="000D575D">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C079B7">
        <w:rPr>
          <w:rFonts w:asciiTheme="minorEastAsia" w:eastAsiaTheme="minorEastAsia" w:hAnsiTheme="minorEastAsia" w:cs="微軟正黑體" w:hint="eastAsia"/>
          <w:b/>
          <w:bCs/>
          <w:color w:val="000000" w:themeColor="text1"/>
          <w:sz w:val="28"/>
          <w:szCs w:val="28"/>
          <w:u w:val="single"/>
          <w:lang w:eastAsia="zh-HK"/>
        </w:rPr>
        <w:lastRenderedPageBreak/>
        <w:t>簡介</w:t>
      </w:r>
    </w:p>
    <w:p w14:paraId="20673103" w14:textId="77777777" w:rsidR="000D575D" w:rsidRPr="00C079B7" w:rsidRDefault="000D575D" w:rsidP="000D575D">
      <w:pPr>
        <w:spacing w:line="360" w:lineRule="auto"/>
        <w:jc w:val="center"/>
        <w:rPr>
          <w:rFonts w:asciiTheme="minorEastAsia" w:eastAsiaTheme="minorEastAsia" w:hAnsiTheme="minorEastAsia"/>
          <w:color w:val="000000" w:themeColor="text1"/>
          <w:sz w:val="28"/>
          <w:szCs w:val="28"/>
        </w:rPr>
      </w:pPr>
    </w:p>
    <w:p w14:paraId="2B8B798A" w14:textId="77777777" w:rsidR="00F230B7" w:rsidRPr="001C1B0E" w:rsidRDefault="00F230B7" w:rsidP="00F230B7">
      <w:pPr>
        <w:numPr>
          <w:ilvl w:val="0"/>
          <w:numId w:val="22"/>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1C1B0E">
        <w:rPr>
          <w:rFonts w:asciiTheme="minorEastAsia" w:eastAsiaTheme="minorEastAsia" w:hAnsiTheme="minorEastAsia" w:cs="MicrosoftJhengHeiRegular" w:hint="eastAsia"/>
          <w:color w:val="000000" w:themeColor="text1"/>
          <w:sz w:val="28"/>
          <w:szCs w:val="28"/>
        </w:rPr>
        <w:t>「公民、經濟與社會（中一至中三）支援教材」</w:t>
      </w:r>
      <w:r w:rsidRPr="001C1B0E">
        <w:rPr>
          <w:rFonts w:asciiTheme="minorEastAsia" w:eastAsiaTheme="minorEastAsia" w:hAnsiTheme="minorEastAsia" w:cs="微軟正黑體" w:hint="eastAsia"/>
          <w:color w:val="000000" w:themeColor="text1"/>
          <w:sz w:val="28"/>
          <w:szCs w:val="28"/>
        </w:rPr>
        <w:t>涵蓋個人、社會及人文教育學習領域範疇一、五及六的必須學習內容</w:t>
      </w:r>
      <w:r w:rsidRPr="001C1B0E">
        <w:rPr>
          <w:rFonts w:asciiTheme="minorEastAsia" w:eastAsiaTheme="minorEastAsia" w:hAnsiTheme="minorEastAsia" w:cs="MicrosoftJhengHeiRegular" w:hint="eastAsia"/>
          <w:color w:val="000000" w:themeColor="text1"/>
          <w:sz w:val="28"/>
          <w:szCs w:val="28"/>
        </w:rPr>
        <w:t>，支援學校施教公民、經濟與社會課程。</w:t>
      </w:r>
    </w:p>
    <w:p w14:paraId="780F6FCF" w14:textId="3EA8677F" w:rsidR="00613E8D" w:rsidRPr="007A6EAC" w:rsidRDefault="00613E8D" w:rsidP="000355D9">
      <w:pPr>
        <w:numPr>
          <w:ilvl w:val="0"/>
          <w:numId w:val="22"/>
        </w:numPr>
        <w:autoSpaceDE w:val="0"/>
        <w:autoSpaceDN w:val="0"/>
        <w:adjustRightInd w:val="0"/>
        <w:spacing w:line="360" w:lineRule="auto"/>
        <w:jc w:val="both"/>
        <w:rPr>
          <w:rFonts w:asciiTheme="minorEastAsia" w:eastAsiaTheme="minorEastAsia" w:hAnsiTheme="minorEastAsia" w:cs="微軟正黑體"/>
          <w:bCs/>
          <w:color w:val="000000" w:themeColor="text1"/>
          <w:sz w:val="28"/>
          <w:szCs w:val="28"/>
        </w:rPr>
      </w:pPr>
      <w:r w:rsidRPr="00405861">
        <w:rPr>
          <w:rFonts w:asciiTheme="minorEastAsia" w:eastAsiaTheme="minorEastAsia" w:hAnsiTheme="minorEastAsia" w:cs="微軟正黑體" w:hint="eastAsia"/>
          <w:color w:val="000000" w:themeColor="text1"/>
          <w:sz w:val="28"/>
          <w:szCs w:val="28"/>
        </w:rPr>
        <w:t>教材提供</w:t>
      </w:r>
      <w:r w:rsidR="000C7E6C">
        <w:rPr>
          <w:rFonts w:asciiTheme="minorEastAsia" w:eastAsiaTheme="minorEastAsia" w:hAnsiTheme="minorEastAsia" w:cs="微軟正黑體" w:hint="eastAsia"/>
          <w:color w:val="000000" w:themeColor="text1"/>
          <w:sz w:val="28"/>
          <w:szCs w:val="28"/>
        </w:rPr>
        <w:t>多元化的學習活動，讓學生學習知識和</w:t>
      </w:r>
      <w:r w:rsidR="000355D9" w:rsidRPr="000355D9">
        <w:rPr>
          <w:rFonts w:asciiTheme="minorEastAsia" w:eastAsiaTheme="minorEastAsia" w:hAnsiTheme="minorEastAsia" w:cs="微軟正黑體" w:hint="eastAsia"/>
          <w:color w:val="000000" w:themeColor="text1"/>
          <w:sz w:val="28"/>
          <w:szCs w:val="28"/>
        </w:rPr>
        <w:t>明白</w:t>
      </w:r>
      <w:r w:rsidR="000C7E6C">
        <w:rPr>
          <w:rFonts w:asciiTheme="minorEastAsia" w:eastAsiaTheme="minorEastAsia" w:hAnsiTheme="minorEastAsia" w:cs="微軟正黑體" w:hint="eastAsia"/>
          <w:color w:val="000000" w:themeColor="text1"/>
          <w:sz w:val="28"/>
          <w:szCs w:val="28"/>
        </w:rPr>
        <w:t>概念、發展技能及培養正</w:t>
      </w:r>
      <w:r w:rsidR="000C7E6C" w:rsidRPr="000C7E6C">
        <w:rPr>
          <w:rFonts w:asciiTheme="minorEastAsia" w:eastAsiaTheme="minorEastAsia" w:hAnsiTheme="minorEastAsia" w:cs="微軟正黑體" w:hint="eastAsia"/>
          <w:color w:val="000000" w:themeColor="text1"/>
          <w:sz w:val="28"/>
          <w:szCs w:val="28"/>
        </w:rPr>
        <w:t>確</w:t>
      </w:r>
      <w:r w:rsidRPr="00405861">
        <w:rPr>
          <w:rFonts w:asciiTheme="minorEastAsia" w:eastAsiaTheme="minorEastAsia" w:hAnsiTheme="minorEastAsia" w:cs="微軟正黑體" w:hint="eastAsia"/>
          <w:color w:val="000000" w:themeColor="text1"/>
          <w:sz w:val="28"/>
          <w:szCs w:val="28"/>
        </w:rPr>
        <w:t>的價值觀和態度，並附有教學指引及活動建議供教師參考。</w:t>
      </w:r>
      <w:r w:rsidR="007A6EAC" w:rsidRPr="00405861">
        <w:rPr>
          <w:rFonts w:asciiTheme="minorEastAsia" w:eastAsiaTheme="minorEastAsia" w:hAnsiTheme="minorEastAsia" w:cs="微軟正黑體" w:hint="eastAsia"/>
          <w:color w:val="000000" w:themeColor="text1"/>
          <w:sz w:val="28"/>
          <w:szCs w:val="28"/>
        </w:rPr>
        <w:t>教材亦同時提供</w:t>
      </w:r>
      <w:r w:rsidR="007A6EAC" w:rsidRPr="002E3AF4">
        <w:rPr>
          <w:rFonts w:asciiTheme="minorEastAsia" w:eastAsiaTheme="minorEastAsia" w:hAnsiTheme="minorEastAsia" w:cs="微軟正黑體" w:hint="eastAsia"/>
          <w:color w:val="000000" w:themeColor="text1"/>
          <w:sz w:val="28"/>
          <w:szCs w:val="28"/>
        </w:rPr>
        <w:t>閱讀</w:t>
      </w:r>
      <w:r w:rsidR="007A6EAC" w:rsidRPr="00405861">
        <w:rPr>
          <w:rFonts w:asciiTheme="minorEastAsia" w:eastAsiaTheme="minorEastAsia" w:hAnsiTheme="minorEastAsia" w:cs="微軟正黑體" w:hint="eastAsia"/>
          <w:color w:val="000000" w:themeColor="text1"/>
          <w:sz w:val="28"/>
          <w:szCs w:val="28"/>
        </w:rPr>
        <w:t>材料，</w:t>
      </w:r>
      <w:r w:rsidR="007A6EAC" w:rsidRPr="002E3AF4">
        <w:rPr>
          <w:rFonts w:asciiTheme="minorEastAsia" w:eastAsiaTheme="minorEastAsia" w:hAnsiTheme="minorEastAsia" w:cs="微軟正黑體" w:hint="eastAsia"/>
          <w:color w:val="000000" w:themeColor="text1"/>
          <w:sz w:val="28"/>
          <w:szCs w:val="28"/>
        </w:rPr>
        <w:t>提升學生閱讀興趣</w:t>
      </w:r>
      <w:r w:rsidR="007A6EAC" w:rsidRPr="00405861">
        <w:rPr>
          <w:rFonts w:asciiTheme="minorEastAsia" w:eastAsiaTheme="minorEastAsia" w:hAnsiTheme="minorEastAsia" w:cs="微軟正黑體" w:hint="eastAsia"/>
          <w:color w:val="000000" w:themeColor="text1"/>
          <w:sz w:val="28"/>
          <w:szCs w:val="28"/>
        </w:rPr>
        <w:t>。</w:t>
      </w:r>
    </w:p>
    <w:p w14:paraId="5F0C0F2A" w14:textId="339B319D" w:rsidR="00716054" w:rsidRPr="00B85E40" w:rsidRDefault="00716054" w:rsidP="00907CAB">
      <w:pPr>
        <w:numPr>
          <w:ilvl w:val="0"/>
          <w:numId w:val="22"/>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rPr>
      </w:pPr>
      <w:r>
        <w:rPr>
          <w:rFonts w:asciiTheme="minorEastAsia" w:eastAsiaTheme="minorEastAsia" w:hAnsiTheme="minorEastAsia" w:cs="MicrosoftJhengHeiRegular" w:hint="eastAsia"/>
          <w:color w:val="000000" w:themeColor="text1"/>
          <w:sz w:val="28"/>
          <w:szCs w:val="28"/>
        </w:rPr>
        <w:t>此中一級</w:t>
      </w:r>
      <w:r w:rsidR="00F230B7" w:rsidRPr="00F230B7">
        <w:rPr>
          <w:rFonts w:asciiTheme="minorEastAsia" w:eastAsiaTheme="minorEastAsia" w:hAnsiTheme="minorEastAsia" w:cs="MicrosoftJhengHeiRegular" w:hint="eastAsia"/>
          <w:color w:val="000000" w:themeColor="text1"/>
          <w:sz w:val="28"/>
          <w:szCs w:val="28"/>
        </w:rPr>
        <w:t>教材</w:t>
      </w:r>
      <w:r>
        <w:rPr>
          <w:rFonts w:asciiTheme="minorEastAsia" w:eastAsiaTheme="minorEastAsia" w:hAnsiTheme="minorEastAsia" w:cs="MicrosoftJhengHeiRegular" w:hint="eastAsia"/>
          <w:color w:val="000000" w:themeColor="text1"/>
          <w:sz w:val="28"/>
          <w:szCs w:val="28"/>
        </w:rPr>
        <w:t>「</w:t>
      </w:r>
      <w:r w:rsidR="0013498A" w:rsidRPr="0013498A">
        <w:rPr>
          <w:rFonts w:asciiTheme="minorEastAsia" w:eastAsiaTheme="minorEastAsia" w:hAnsiTheme="minorEastAsia" w:cs="MicrosoftJhengHeiRegular" w:hint="eastAsia"/>
          <w:color w:val="000000" w:themeColor="text1"/>
          <w:sz w:val="28"/>
          <w:szCs w:val="28"/>
        </w:rPr>
        <w:t>單元</w:t>
      </w:r>
      <w:r w:rsidR="0013498A">
        <w:rPr>
          <w:rFonts w:asciiTheme="minorEastAsia" w:eastAsiaTheme="minorEastAsia" w:hAnsiTheme="minorEastAsia" w:cs="MicrosoftJhengHeiRegular" w:hint="eastAsia"/>
          <w:color w:val="000000" w:themeColor="text1"/>
          <w:sz w:val="28"/>
          <w:szCs w:val="28"/>
        </w:rPr>
        <w:t>1.</w:t>
      </w:r>
      <w:r w:rsidR="0013498A">
        <w:rPr>
          <w:rFonts w:asciiTheme="minorEastAsia" w:eastAsiaTheme="minorEastAsia" w:hAnsiTheme="minorEastAsia" w:cs="MicrosoftJhengHeiRegular"/>
          <w:color w:val="000000" w:themeColor="text1"/>
          <w:sz w:val="28"/>
          <w:szCs w:val="28"/>
        </w:rPr>
        <w:t>4</w:t>
      </w:r>
      <w:r w:rsidR="00907CAB">
        <w:rPr>
          <w:rFonts w:asciiTheme="minorEastAsia" w:eastAsiaTheme="minorEastAsia" w:hAnsiTheme="minorEastAsia" w:cs="MicrosoftJhengHeiRegular" w:hint="eastAsia"/>
          <w:color w:val="000000" w:themeColor="text1"/>
          <w:sz w:val="28"/>
          <w:szCs w:val="28"/>
          <w:lang w:eastAsia="zh-HK"/>
        </w:rPr>
        <w:t>：權利</w:t>
      </w:r>
      <w:r w:rsidR="00907CAB" w:rsidRPr="00907CAB">
        <w:rPr>
          <w:rFonts w:asciiTheme="minorEastAsia" w:eastAsiaTheme="minorEastAsia" w:hAnsiTheme="minorEastAsia" w:cs="MicrosoftJhengHeiRegular" w:hint="eastAsia"/>
          <w:color w:val="000000" w:themeColor="text1"/>
          <w:sz w:val="28"/>
          <w:szCs w:val="28"/>
          <w:lang w:eastAsia="zh-HK"/>
        </w:rPr>
        <w:t>與</w:t>
      </w:r>
      <w:r w:rsidRPr="00716054">
        <w:rPr>
          <w:rFonts w:asciiTheme="minorEastAsia" w:eastAsiaTheme="minorEastAsia" w:hAnsiTheme="minorEastAsia" w:cs="MicrosoftJhengHeiRegular" w:hint="eastAsia"/>
          <w:color w:val="000000" w:themeColor="text1"/>
          <w:sz w:val="28"/>
          <w:szCs w:val="28"/>
          <w:lang w:eastAsia="zh-HK"/>
        </w:rPr>
        <w:t>義務</w:t>
      </w:r>
      <w:r w:rsidRPr="0087015C">
        <w:rPr>
          <w:rFonts w:asciiTheme="minorEastAsia" w:eastAsiaTheme="minorEastAsia" w:hAnsiTheme="minorEastAsia" w:cs="MicrosoftJhengHeiRegular" w:hint="eastAsia"/>
          <w:color w:val="000000" w:themeColor="text1"/>
          <w:sz w:val="28"/>
          <w:szCs w:val="28"/>
        </w:rPr>
        <w:t>」是</w:t>
      </w:r>
      <w:r w:rsidR="007616D7">
        <w:rPr>
          <w:rFonts w:asciiTheme="minorEastAsia" w:eastAsiaTheme="minorEastAsia" w:hAnsiTheme="minorEastAsia" w:cs="微軟正黑體" w:hint="eastAsia"/>
          <w:color w:val="000000" w:themeColor="text1"/>
          <w:sz w:val="28"/>
          <w:szCs w:val="28"/>
          <w:lang w:eastAsia="zh-HK"/>
        </w:rPr>
        <w:t>由</w:t>
      </w:r>
      <w:r w:rsidR="00C75C29" w:rsidRPr="00613E8D">
        <w:rPr>
          <w:rFonts w:asciiTheme="minorEastAsia" w:eastAsiaTheme="minorEastAsia" w:hAnsiTheme="minorEastAsia" w:cs="微軟正黑體" w:hint="eastAsia"/>
          <w:color w:val="000000" w:themeColor="text1"/>
          <w:sz w:val="28"/>
          <w:szCs w:val="28"/>
          <w:lang w:eastAsia="zh-HK"/>
        </w:rPr>
        <w:t>教育局課</w:t>
      </w:r>
      <w:r w:rsidR="00C75C29" w:rsidRPr="00613E8D">
        <w:rPr>
          <w:rFonts w:asciiTheme="minorEastAsia" w:eastAsiaTheme="minorEastAsia" w:hAnsiTheme="minorEastAsia" w:cs="微軟正黑體" w:hint="eastAsia"/>
          <w:color w:val="000000" w:themeColor="text1"/>
          <w:sz w:val="28"/>
          <w:szCs w:val="28"/>
        </w:rPr>
        <w:t>程</w:t>
      </w:r>
      <w:r w:rsidR="00C75C29" w:rsidRPr="00613E8D">
        <w:rPr>
          <w:rFonts w:asciiTheme="minorEastAsia" w:eastAsiaTheme="minorEastAsia" w:hAnsiTheme="minorEastAsia" w:cs="微軟正黑體" w:hint="eastAsia"/>
          <w:color w:val="000000" w:themeColor="text1"/>
          <w:sz w:val="28"/>
          <w:szCs w:val="28"/>
          <w:lang w:eastAsia="zh-HK"/>
        </w:rPr>
        <w:t>發展處個人</w:t>
      </w:r>
      <w:r w:rsidR="00C75C29" w:rsidRPr="00613E8D">
        <w:rPr>
          <w:rFonts w:asciiTheme="minorEastAsia" w:eastAsiaTheme="minorEastAsia" w:hAnsiTheme="minorEastAsia" w:cs="微軟正黑體" w:hint="eastAsia"/>
          <w:color w:val="000000" w:themeColor="text1"/>
          <w:sz w:val="28"/>
          <w:szCs w:val="28"/>
        </w:rPr>
        <w:t>、</w:t>
      </w:r>
      <w:r w:rsidR="00C75C29" w:rsidRPr="00613E8D">
        <w:rPr>
          <w:rFonts w:asciiTheme="minorEastAsia" w:eastAsiaTheme="minorEastAsia" w:hAnsiTheme="minorEastAsia" w:cs="微軟正黑體" w:hint="eastAsia"/>
          <w:color w:val="000000" w:themeColor="text1"/>
          <w:sz w:val="28"/>
          <w:szCs w:val="28"/>
          <w:lang w:eastAsia="zh-HK"/>
        </w:rPr>
        <w:t>社會及人文教育組</w:t>
      </w:r>
      <w:r w:rsidRPr="0087015C">
        <w:rPr>
          <w:rFonts w:asciiTheme="minorEastAsia" w:eastAsiaTheme="minorEastAsia" w:hAnsiTheme="minorEastAsia" w:cs="微軟正黑體" w:hint="eastAsia"/>
          <w:color w:val="000000" w:themeColor="text1"/>
          <w:sz w:val="28"/>
          <w:szCs w:val="28"/>
          <w:lang w:eastAsia="zh-HK"/>
        </w:rPr>
        <w:t>發展的</w:t>
      </w:r>
      <w:r w:rsidRPr="0087015C">
        <w:rPr>
          <w:rFonts w:asciiTheme="minorEastAsia" w:eastAsiaTheme="minorEastAsia" w:hAnsiTheme="minorEastAsia" w:cs="MicrosoftJhengHeiRegular" w:hint="eastAsia"/>
          <w:color w:val="000000" w:themeColor="text1"/>
          <w:sz w:val="28"/>
          <w:szCs w:val="28"/>
        </w:rPr>
        <w:t>學與教材料</w:t>
      </w:r>
      <w:r w:rsidRPr="0087015C">
        <w:rPr>
          <w:rFonts w:asciiTheme="minorEastAsia" w:eastAsiaTheme="minorEastAsia" w:hAnsiTheme="minorEastAsia" w:cs="微軟正黑體" w:hint="eastAsia"/>
          <w:color w:val="000000" w:themeColor="text1"/>
          <w:sz w:val="28"/>
          <w:szCs w:val="28"/>
        </w:rPr>
        <w:t>。</w:t>
      </w:r>
    </w:p>
    <w:p w14:paraId="065E48BA" w14:textId="5656E7EB" w:rsidR="001D2821" w:rsidRPr="00613E8D" w:rsidRDefault="009647F0" w:rsidP="00716054">
      <w:pPr>
        <w:numPr>
          <w:ilvl w:val="0"/>
          <w:numId w:val="22"/>
        </w:numPr>
        <w:autoSpaceDE w:val="0"/>
        <w:autoSpaceDN w:val="0"/>
        <w:adjustRightInd w:val="0"/>
        <w:spacing w:line="360" w:lineRule="auto"/>
        <w:rPr>
          <w:rFonts w:ascii="微軟正黑體" w:eastAsia="微軟正黑體" w:hAnsi="微軟正黑體"/>
          <w:b/>
          <w:sz w:val="28"/>
          <w:szCs w:val="28"/>
          <w:lang w:eastAsia="zh-HK"/>
        </w:rPr>
      </w:pPr>
      <w:r w:rsidRPr="00613E8D">
        <w:rPr>
          <w:rFonts w:ascii="微軟正黑體" w:eastAsia="微軟正黑體" w:hAnsi="微軟正黑體"/>
          <w:b/>
          <w:sz w:val="28"/>
          <w:szCs w:val="28"/>
          <w:lang w:eastAsia="zh-HK"/>
        </w:rPr>
        <w:br w:type="page"/>
      </w:r>
    </w:p>
    <w:p w14:paraId="5184B043" w14:textId="1700453D" w:rsidR="001D2821" w:rsidRPr="00580E15" w:rsidRDefault="00027799" w:rsidP="00A45BB5">
      <w:pPr>
        <w:jc w:val="center"/>
        <w:rPr>
          <w:rFonts w:ascii="微軟正黑體" w:eastAsia="微軟正黑體" w:hAnsi="微軟正黑體"/>
          <w:b/>
          <w:bCs/>
          <w:sz w:val="36"/>
          <w:szCs w:val="36"/>
          <w:lang w:eastAsia="zh-HK"/>
        </w:rPr>
      </w:pPr>
      <w:r w:rsidRPr="00027799">
        <w:rPr>
          <w:rFonts w:ascii="微軟正黑體" w:eastAsia="微軟正黑體" w:hAnsi="微軟正黑體" w:hint="eastAsia"/>
          <w:b/>
          <w:bCs/>
          <w:sz w:val="36"/>
          <w:szCs w:val="36"/>
          <w:lang w:eastAsia="zh-HK"/>
        </w:rPr>
        <w:lastRenderedPageBreak/>
        <w:t>單元1.4</w:t>
      </w:r>
      <w:r w:rsidR="002C5E85">
        <w:rPr>
          <w:rFonts w:ascii="微軟正黑體" w:eastAsia="微軟正黑體" w:hAnsi="微軟正黑體" w:hint="eastAsia"/>
          <w:b/>
          <w:bCs/>
          <w:sz w:val="36"/>
          <w:szCs w:val="36"/>
        </w:rPr>
        <w:t>：權利</w:t>
      </w:r>
      <w:r w:rsidR="002C5E85" w:rsidRPr="002C5E85">
        <w:rPr>
          <w:rFonts w:ascii="微軟正黑體" w:eastAsia="微軟正黑體" w:hAnsi="微軟正黑體" w:hint="eastAsia"/>
          <w:b/>
          <w:bCs/>
          <w:sz w:val="36"/>
          <w:szCs w:val="36"/>
        </w:rPr>
        <w:t>與</w:t>
      </w:r>
      <w:r w:rsidR="001D2821" w:rsidRPr="00580E15">
        <w:rPr>
          <w:rFonts w:ascii="微軟正黑體" w:eastAsia="微軟正黑體" w:hAnsi="微軟正黑體" w:hint="eastAsia"/>
          <w:b/>
          <w:bCs/>
          <w:sz w:val="36"/>
          <w:szCs w:val="36"/>
        </w:rPr>
        <w:t>義務</w:t>
      </w:r>
    </w:p>
    <w:p w14:paraId="233A6DC4" w14:textId="77777777" w:rsidR="001D2821" w:rsidRPr="00580E15" w:rsidRDefault="001D2821" w:rsidP="00A45BB5">
      <w:pPr>
        <w:jc w:val="center"/>
        <w:rPr>
          <w:rFonts w:eastAsia="微軟正黑體"/>
          <w:b/>
          <w:kern w:val="0"/>
          <w:sz w:val="36"/>
          <w:szCs w:val="36"/>
          <w:lang w:val="en-HK" w:eastAsia="zh-HK"/>
        </w:rPr>
      </w:pPr>
    </w:p>
    <w:p w14:paraId="6C05003F" w14:textId="6A18B92C" w:rsidR="00A45BB5" w:rsidRPr="00580E15" w:rsidRDefault="00A45BB5" w:rsidP="00A45BB5">
      <w:pPr>
        <w:jc w:val="center"/>
        <w:rPr>
          <w:b/>
          <w:bCs/>
          <w:kern w:val="0"/>
          <w:sz w:val="36"/>
          <w:szCs w:val="36"/>
          <w:lang w:val="en-HK"/>
        </w:rPr>
      </w:pPr>
      <w:r w:rsidRPr="00580E15">
        <w:rPr>
          <w:rFonts w:eastAsia="微軟正黑體" w:hint="eastAsia"/>
          <w:b/>
          <w:bCs/>
          <w:kern w:val="0"/>
          <w:sz w:val="36"/>
          <w:szCs w:val="36"/>
          <w:lang w:val="en-HK" w:eastAsia="zh-HK"/>
        </w:rPr>
        <w:t>目</w:t>
      </w:r>
      <w:r w:rsidRPr="00580E15">
        <w:rPr>
          <w:rFonts w:eastAsia="微軟正黑體" w:hint="eastAsia"/>
          <w:b/>
          <w:bCs/>
          <w:kern w:val="0"/>
          <w:sz w:val="36"/>
          <w:szCs w:val="36"/>
          <w:lang w:val="en-HK"/>
        </w:rPr>
        <w:t>錄</w:t>
      </w:r>
    </w:p>
    <w:p w14:paraId="543D70F7" w14:textId="77777777" w:rsidR="00A45BB5" w:rsidRPr="00A45BB5" w:rsidRDefault="00A45BB5" w:rsidP="00A45BB5">
      <w:pPr>
        <w:jc w:val="center"/>
      </w:pPr>
    </w:p>
    <w:p w14:paraId="54238E9E" w14:textId="77777777" w:rsidR="00A45BB5" w:rsidRPr="00F66562" w:rsidRDefault="00A45BB5" w:rsidP="00A45BB5">
      <w:pPr>
        <w:jc w:val="center"/>
      </w:pPr>
    </w:p>
    <w:tbl>
      <w:tblPr>
        <w:tblStyle w:val="a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BC404F" w:rsidRPr="00BC404F" w14:paraId="71486BC8" w14:textId="77777777" w:rsidTr="004B035B">
        <w:tc>
          <w:tcPr>
            <w:tcW w:w="6803" w:type="dxa"/>
          </w:tcPr>
          <w:p w14:paraId="77B5F663" w14:textId="1E80A181" w:rsidR="00091ECA" w:rsidRPr="00BC404F" w:rsidRDefault="00091ECA" w:rsidP="00561B8F">
            <w:pPr>
              <w:spacing w:line="360" w:lineRule="auto"/>
              <w:ind w:left="0" w:firstLine="0"/>
              <w:rPr>
                <w:b/>
                <w:color w:val="000000" w:themeColor="text1"/>
                <w:kern w:val="0"/>
                <w:sz w:val="28"/>
                <w:szCs w:val="28"/>
                <w:lang w:val="en-HK"/>
              </w:rPr>
            </w:pPr>
            <w:r w:rsidRPr="00BC404F">
              <w:rPr>
                <w:rFonts w:hint="eastAsia"/>
                <w:b/>
                <w:color w:val="000000" w:themeColor="text1"/>
                <w:sz w:val="28"/>
                <w:szCs w:val="28"/>
                <w:lang w:val="en-HK" w:eastAsia="zh-HK"/>
              </w:rPr>
              <w:t>資源簡介</w:t>
            </w:r>
          </w:p>
        </w:tc>
        <w:tc>
          <w:tcPr>
            <w:tcW w:w="1587" w:type="dxa"/>
          </w:tcPr>
          <w:p w14:paraId="1ABA1F1D" w14:textId="47C0A6AF" w:rsidR="00091ECA" w:rsidRPr="00371B25" w:rsidRDefault="00091ECA" w:rsidP="00561B8F">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Pr="00371B25">
              <w:rPr>
                <w:color w:val="000000" w:themeColor="text1"/>
                <w:szCs w:val="32"/>
              </w:rPr>
              <w:t>5</w:t>
            </w:r>
          </w:p>
        </w:tc>
      </w:tr>
      <w:tr w:rsidR="00BC404F" w:rsidRPr="00BC404F" w14:paraId="40482C44" w14:textId="77777777" w:rsidTr="004B035B">
        <w:tc>
          <w:tcPr>
            <w:tcW w:w="6803" w:type="dxa"/>
          </w:tcPr>
          <w:p w14:paraId="025BC61B"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15CBA366"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57771605" w14:textId="77777777" w:rsidTr="004B035B">
        <w:tc>
          <w:tcPr>
            <w:tcW w:w="6803" w:type="dxa"/>
          </w:tcPr>
          <w:p w14:paraId="2BD6FDA1" w14:textId="5B783887" w:rsidR="00091ECA" w:rsidRPr="00BC404F" w:rsidRDefault="00091ECA" w:rsidP="00561B8F">
            <w:pPr>
              <w:spacing w:line="360" w:lineRule="auto"/>
              <w:rPr>
                <w:b/>
                <w:color w:val="000000" w:themeColor="text1"/>
                <w:kern w:val="0"/>
                <w:sz w:val="28"/>
                <w:szCs w:val="28"/>
                <w:lang w:val="en-HK"/>
              </w:rPr>
            </w:pPr>
            <w:r w:rsidRPr="00BC404F">
              <w:rPr>
                <w:rFonts w:hint="eastAsia"/>
                <w:b/>
                <w:color w:val="000000" w:themeColor="text1"/>
                <w:kern w:val="0"/>
                <w:sz w:val="28"/>
                <w:szCs w:val="28"/>
                <w:lang w:val="en-HK"/>
              </w:rPr>
              <w:t>教學設計</w:t>
            </w:r>
          </w:p>
        </w:tc>
        <w:tc>
          <w:tcPr>
            <w:tcW w:w="1587" w:type="dxa"/>
          </w:tcPr>
          <w:p w14:paraId="71CCC38E" w14:textId="77777777" w:rsidR="00091ECA" w:rsidRPr="00371B25" w:rsidRDefault="00091ECA" w:rsidP="00561B8F">
            <w:pPr>
              <w:spacing w:line="360" w:lineRule="auto"/>
              <w:ind w:left="0" w:firstLine="0"/>
              <w:rPr>
                <w:b/>
                <w:color w:val="000000" w:themeColor="text1"/>
                <w:kern w:val="0"/>
                <w:lang w:val="en-HK"/>
              </w:rPr>
            </w:pPr>
          </w:p>
        </w:tc>
      </w:tr>
      <w:tr w:rsidR="00B92425" w:rsidRPr="00BC404F" w14:paraId="66BE457E" w14:textId="77777777" w:rsidTr="00B92425">
        <w:tc>
          <w:tcPr>
            <w:tcW w:w="6803" w:type="dxa"/>
          </w:tcPr>
          <w:p w14:paraId="4BA6FC10" w14:textId="3F33913E"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一</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《憲法》—</w:t>
            </w:r>
            <w:r w:rsidRPr="00F02181">
              <w:rPr>
                <w:rFonts w:asciiTheme="minorEastAsia" w:eastAsiaTheme="minorEastAsia" w:hAnsiTheme="minorEastAsia" w:hint="eastAsia"/>
                <w:color w:val="000000" w:themeColor="text1"/>
                <w:lang w:val="en-HK"/>
              </w:rPr>
              <w:t>公民的</w:t>
            </w:r>
            <w:r w:rsidRPr="00BC404F">
              <w:rPr>
                <w:rFonts w:asciiTheme="minorEastAsia" w:eastAsiaTheme="minorEastAsia" w:hAnsiTheme="minorEastAsia" w:hint="eastAsia"/>
                <w:color w:val="000000" w:themeColor="text1"/>
                <w:lang w:val="en-HK"/>
              </w:rPr>
              <w:t>基本權利和</w:t>
            </w:r>
            <w:r w:rsidRPr="00F02181">
              <w:rPr>
                <w:rFonts w:asciiTheme="minorEastAsia" w:eastAsiaTheme="minorEastAsia" w:hAnsiTheme="minorEastAsia" w:hint="eastAsia"/>
                <w:color w:val="000000" w:themeColor="text1"/>
                <w:lang w:val="en-HK"/>
              </w:rPr>
              <w:t>義務（一）</w:t>
            </w:r>
          </w:p>
        </w:tc>
        <w:tc>
          <w:tcPr>
            <w:tcW w:w="1587" w:type="dxa"/>
          </w:tcPr>
          <w:p w14:paraId="6020D5FD" w14:textId="5BEB866D"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7</w:t>
            </w:r>
          </w:p>
        </w:tc>
      </w:tr>
      <w:tr w:rsidR="00B92425" w:rsidRPr="00BC404F" w14:paraId="501EDBF5" w14:textId="77777777" w:rsidTr="00B92425">
        <w:tc>
          <w:tcPr>
            <w:tcW w:w="6803" w:type="dxa"/>
          </w:tcPr>
          <w:p w14:paraId="2C7CD2E8" w14:textId="3E215587"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二</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《憲法》</w:t>
            </w:r>
            <w:r w:rsidRPr="00F02181">
              <w:rPr>
                <w:rFonts w:asciiTheme="minorEastAsia" w:eastAsiaTheme="minorEastAsia" w:hAnsiTheme="minorEastAsia" w:hint="eastAsia"/>
                <w:color w:val="000000" w:themeColor="text1"/>
                <w:lang w:val="en-HK"/>
              </w:rPr>
              <w:t>—公民的</w:t>
            </w:r>
            <w:r w:rsidRPr="00BC404F">
              <w:rPr>
                <w:rFonts w:asciiTheme="minorEastAsia" w:eastAsiaTheme="minorEastAsia" w:hAnsiTheme="minorEastAsia" w:hint="eastAsia"/>
                <w:color w:val="000000" w:themeColor="text1"/>
                <w:lang w:val="en-HK"/>
              </w:rPr>
              <w:t>基本權利和義務（</w:t>
            </w:r>
            <w:r>
              <w:rPr>
                <w:rFonts w:asciiTheme="minorEastAsia" w:eastAsiaTheme="minorEastAsia" w:hAnsiTheme="minorEastAsia" w:hint="eastAsia"/>
                <w:color w:val="000000" w:themeColor="text1"/>
                <w:lang w:val="en-HK" w:eastAsia="zh-HK"/>
              </w:rPr>
              <w:t>二</w:t>
            </w:r>
            <w:r w:rsidRPr="00BC404F">
              <w:rPr>
                <w:rFonts w:asciiTheme="minorEastAsia" w:eastAsiaTheme="minorEastAsia" w:hAnsiTheme="minorEastAsia" w:hint="eastAsia"/>
                <w:color w:val="000000" w:themeColor="text1"/>
                <w:lang w:val="en-HK"/>
              </w:rPr>
              <w:t>）</w:t>
            </w:r>
          </w:p>
        </w:tc>
        <w:tc>
          <w:tcPr>
            <w:tcW w:w="1587" w:type="dxa"/>
          </w:tcPr>
          <w:p w14:paraId="4BB3E9D8" w14:textId="78B1E38F"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9</w:t>
            </w:r>
          </w:p>
        </w:tc>
      </w:tr>
      <w:tr w:rsidR="00B92425" w:rsidRPr="00BC404F" w14:paraId="646CA27E" w14:textId="77777777" w:rsidTr="00B92425">
        <w:tc>
          <w:tcPr>
            <w:tcW w:w="6803" w:type="dxa"/>
          </w:tcPr>
          <w:p w14:paraId="4AE933B3" w14:textId="60860A26"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三</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w:t>
            </w:r>
            <w:r w:rsidRPr="00630A1A">
              <w:rPr>
                <w:rFonts w:asciiTheme="minorEastAsia" w:eastAsiaTheme="minorEastAsia" w:hAnsiTheme="minorEastAsia" w:hint="eastAsia"/>
                <w:color w:val="000000" w:themeColor="text1"/>
                <w:lang w:val="en-HK"/>
              </w:rPr>
              <w:t>在「一國兩制」的方針下，根據《憲法》，《基本法》就權利和義務方面作出特別規定</w:t>
            </w:r>
          </w:p>
        </w:tc>
        <w:tc>
          <w:tcPr>
            <w:tcW w:w="1587" w:type="dxa"/>
          </w:tcPr>
          <w:p w14:paraId="6F7130DE" w14:textId="40B5FFC1"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371B25" w:rsidRPr="00371B25">
              <w:rPr>
                <w:rFonts w:eastAsiaTheme="minorEastAsia"/>
                <w:color w:val="000000" w:themeColor="text1"/>
                <w:szCs w:val="32"/>
              </w:rPr>
              <w:t>0</w:t>
            </w:r>
          </w:p>
        </w:tc>
      </w:tr>
      <w:tr w:rsidR="00BC404F" w:rsidRPr="00BC404F" w14:paraId="4EB8D19A" w14:textId="77777777" w:rsidTr="004B035B">
        <w:tc>
          <w:tcPr>
            <w:tcW w:w="6803" w:type="dxa"/>
          </w:tcPr>
          <w:p w14:paraId="0E94AC57" w14:textId="2DF0A306"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四</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誰是香港居民</w:t>
            </w:r>
            <w:r w:rsidR="009305CC">
              <w:rPr>
                <w:rFonts w:asciiTheme="minorEastAsia" w:eastAsiaTheme="minorEastAsia" w:hAnsiTheme="minorEastAsia" w:hint="eastAsia"/>
                <w:color w:val="000000" w:themeColor="text1"/>
                <w:lang w:val="en-HK"/>
              </w:rPr>
              <w:t>？</w:t>
            </w:r>
          </w:p>
        </w:tc>
        <w:tc>
          <w:tcPr>
            <w:tcW w:w="1587" w:type="dxa"/>
          </w:tcPr>
          <w:p w14:paraId="78A43602" w14:textId="2B74E285"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11</w:t>
            </w:r>
          </w:p>
        </w:tc>
      </w:tr>
      <w:tr w:rsidR="00BC404F" w:rsidRPr="00BC404F" w14:paraId="3502479B" w14:textId="77777777" w:rsidTr="004B035B">
        <w:tc>
          <w:tcPr>
            <w:tcW w:w="6803" w:type="dxa"/>
          </w:tcPr>
          <w:p w14:paraId="234DE9EC" w14:textId="66EBDAA9"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五</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居民的基本權利和義務</w:t>
            </w:r>
          </w:p>
        </w:tc>
        <w:tc>
          <w:tcPr>
            <w:tcW w:w="1587" w:type="dxa"/>
          </w:tcPr>
          <w:p w14:paraId="7F13C890" w14:textId="435C97B9"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12</w:t>
            </w:r>
          </w:p>
        </w:tc>
      </w:tr>
      <w:tr w:rsidR="00BC404F" w:rsidRPr="00BC404F" w14:paraId="05B05215" w14:textId="77777777" w:rsidTr="004B035B">
        <w:tc>
          <w:tcPr>
            <w:tcW w:w="6803" w:type="dxa"/>
          </w:tcPr>
          <w:p w14:paraId="3381D290" w14:textId="53CA2F47"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六</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尊重和體現權責與法治的重要性（一）</w:t>
            </w:r>
          </w:p>
        </w:tc>
        <w:tc>
          <w:tcPr>
            <w:tcW w:w="1587" w:type="dxa"/>
          </w:tcPr>
          <w:p w14:paraId="16779C35" w14:textId="509F99D9"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4F30F8" w:rsidRPr="00371B25">
              <w:rPr>
                <w:rFonts w:eastAsiaTheme="minorEastAsia" w:hint="eastAsia"/>
                <w:color w:val="000000" w:themeColor="text1"/>
                <w:szCs w:val="32"/>
              </w:rPr>
              <w:t>1</w:t>
            </w:r>
            <w:r w:rsidR="00371B25" w:rsidRPr="00371B25">
              <w:rPr>
                <w:rFonts w:eastAsiaTheme="minorEastAsia"/>
                <w:color w:val="000000" w:themeColor="text1"/>
                <w:szCs w:val="32"/>
              </w:rPr>
              <w:t>3</w:t>
            </w:r>
          </w:p>
        </w:tc>
      </w:tr>
      <w:tr w:rsidR="00BC404F" w:rsidRPr="00BC404F" w14:paraId="3B2F8AE7" w14:textId="77777777" w:rsidTr="004B035B">
        <w:tc>
          <w:tcPr>
            <w:tcW w:w="6803" w:type="dxa"/>
          </w:tcPr>
          <w:p w14:paraId="5849A547" w14:textId="766E268B"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七</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尊重和體現權責與法治的重要性（二）</w:t>
            </w:r>
          </w:p>
        </w:tc>
        <w:tc>
          <w:tcPr>
            <w:tcW w:w="1587" w:type="dxa"/>
          </w:tcPr>
          <w:p w14:paraId="1C5670BC" w14:textId="58152442"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371B25" w:rsidRPr="00371B25">
              <w:rPr>
                <w:rFonts w:eastAsiaTheme="minorEastAsia"/>
                <w:color w:val="000000" w:themeColor="text1"/>
                <w:szCs w:val="32"/>
              </w:rPr>
              <w:t>4</w:t>
            </w:r>
          </w:p>
        </w:tc>
      </w:tr>
      <w:tr w:rsidR="00BC404F" w:rsidRPr="00BC404F" w14:paraId="7BE3459F" w14:textId="77777777" w:rsidTr="004B035B">
        <w:tc>
          <w:tcPr>
            <w:tcW w:w="6803" w:type="dxa"/>
          </w:tcPr>
          <w:p w14:paraId="3C2A5B64" w14:textId="7AA9C7A9" w:rsidR="00091ECA" w:rsidRPr="00BC404F" w:rsidRDefault="00091ECA" w:rsidP="00F02181">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八</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國際協議—</w:t>
            </w:r>
            <w:r w:rsidR="00F02181" w:rsidRPr="00BC404F">
              <w:rPr>
                <w:rFonts w:asciiTheme="minorEastAsia" w:eastAsiaTheme="minorEastAsia" w:hAnsiTheme="minorEastAsia" w:hint="eastAsia"/>
                <w:color w:val="000000" w:themeColor="text1"/>
                <w:lang w:val="en-HK"/>
              </w:rPr>
              <w:t>如何適用於香港特別行政區</w:t>
            </w:r>
          </w:p>
        </w:tc>
        <w:tc>
          <w:tcPr>
            <w:tcW w:w="1587" w:type="dxa"/>
          </w:tcPr>
          <w:p w14:paraId="4000DB21" w14:textId="6C0CCF47"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5</w:t>
            </w:r>
          </w:p>
        </w:tc>
      </w:tr>
      <w:tr w:rsidR="00BC404F" w:rsidRPr="00BC404F" w14:paraId="07F5D83B" w14:textId="77777777" w:rsidTr="004B035B">
        <w:tc>
          <w:tcPr>
            <w:tcW w:w="6803" w:type="dxa"/>
          </w:tcPr>
          <w:p w14:paraId="58F2CD49" w14:textId="5E5DA4E4" w:rsidR="00091ECA" w:rsidRPr="00BC404F" w:rsidRDefault="00091ECA" w:rsidP="00F02181">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九</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w:t>
            </w:r>
            <w:r w:rsidR="00F02181">
              <w:rPr>
                <w:rFonts w:asciiTheme="minorEastAsia" w:eastAsiaTheme="minorEastAsia" w:hAnsiTheme="minorEastAsia" w:hint="eastAsia"/>
                <w:color w:val="000000" w:themeColor="text1"/>
                <w:lang w:val="en-HK" w:eastAsia="zh-HK"/>
              </w:rPr>
              <w:t>兒童權利和相關限制</w:t>
            </w:r>
          </w:p>
        </w:tc>
        <w:tc>
          <w:tcPr>
            <w:tcW w:w="1587" w:type="dxa"/>
          </w:tcPr>
          <w:p w14:paraId="75BA5257" w14:textId="4F34D184"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6</w:t>
            </w:r>
          </w:p>
        </w:tc>
      </w:tr>
      <w:tr w:rsidR="00BC404F" w:rsidRPr="00BC404F" w14:paraId="72346689" w14:textId="77777777" w:rsidTr="004B035B">
        <w:tc>
          <w:tcPr>
            <w:tcW w:w="6803" w:type="dxa"/>
          </w:tcPr>
          <w:p w14:paraId="7D751663" w14:textId="498B9A77" w:rsidR="00091ECA" w:rsidRPr="00BC404F" w:rsidRDefault="00091ECA" w:rsidP="00F02181">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十</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w:t>
            </w:r>
            <w:r w:rsidR="00F02181">
              <w:rPr>
                <w:rFonts w:asciiTheme="minorEastAsia" w:eastAsiaTheme="minorEastAsia" w:hAnsiTheme="minorEastAsia" w:hint="eastAsia"/>
                <w:color w:val="000000" w:themeColor="text1"/>
                <w:lang w:val="en-HK" w:eastAsia="zh-HK"/>
              </w:rPr>
              <w:t>與</w:t>
            </w:r>
            <w:r w:rsidR="00F02181" w:rsidRPr="00BC404F">
              <w:rPr>
                <w:rFonts w:asciiTheme="minorEastAsia" w:eastAsiaTheme="minorEastAsia" w:hAnsiTheme="minorEastAsia" w:hint="eastAsia"/>
                <w:color w:val="000000" w:themeColor="text1"/>
                <w:lang w:val="en-HK"/>
              </w:rPr>
              <w:t>消除偏見和歧視</w:t>
            </w:r>
            <w:r w:rsidR="00F02181">
              <w:rPr>
                <w:rFonts w:asciiTheme="minorEastAsia" w:eastAsiaTheme="minorEastAsia" w:hAnsiTheme="minorEastAsia" w:hint="eastAsia"/>
                <w:color w:val="000000" w:themeColor="text1"/>
                <w:lang w:val="en-HK" w:eastAsia="zh-HK"/>
              </w:rPr>
              <w:t>相關的權利和義務</w:t>
            </w:r>
          </w:p>
        </w:tc>
        <w:tc>
          <w:tcPr>
            <w:tcW w:w="1587" w:type="dxa"/>
          </w:tcPr>
          <w:p w14:paraId="0FE8D4B2" w14:textId="6327F6E2"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7</w:t>
            </w:r>
          </w:p>
        </w:tc>
      </w:tr>
      <w:tr w:rsidR="00BC404F" w:rsidRPr="00BC404F" w14:paraId="22AB1689" w14:textId="77777777" w:rsidTr="004B035B">
        <w:tc>
          <w:tcPr>
            <w:tcW w:w="6803" w:type="dxa"/>
          </w:tcPr>
          <w:p w14:paraId="5F4E869C"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628EFDCA"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ADBC372" w14:textId="77777777" w:rsidTr="004B035B">
        <w:tc>
          <w:tcPr>
            <w:tcW w:w="6803" w:type="dxa"/>
          </w:tcPr>
          <w:p w14:paraId="188C4BAE" w14:textId="64212991" w:rsidR="00091ECA" w:rsidRPr="00BC404F" w:rsidRDefault="00091ECA" w:rsidP="00561B8F">
            <w:pPr>
              <w:spacing w:line="360" w:lineRule="auto"/>
              <w:rPr>
                <w:b/>
                <w:color w:val="000000" w:themeColor="text1"/>
                <w:kern w:val="0"/>
                <w:lang w:val="en-HK"/>
              </w:rPr>
            </w:pPr>
            <w:r w:rsidRPr="00BC404F">
              <w:rPr>
                <w:rFonts w:hint="eastAsia"/>
                <w:b/>
                <w:color w:val="000000" w:themeColor="text1"/>
                <w:sz w:val="28"/>
                <w:szCs w:val="28"/>
                <w:lang w:eastAsia="zh-HK"/>
              </w:rPr>
              <w:t>學習活動</w:t>
            </w:r>
          </w:p>
        </w:tc>
        <w:tc>
          <w:tcPr>
            <w:tcW w:w="1587" w:type="dxa"/>
          </w:tcPr>
          <w:p w14:paraId="594017BE" w14:textId="77777777" w:rsidR="00091ECA" w:rsidRPr="00371B25" w:rsidRDefault="00091ECA" w:rsidP="00561B8F">
            <w:pPr>
              <w:spacing w:line="360" w:lineRule="auto"/>
              <w:ind w:left="0" w:firstLine="0"/>
              <w:rPr>
                <w:b/>
                <w:color w:val="000000" w:themeColor="text1"/>
                <w:kern w:val="0"/>
                <w:lang w:val="en-HK"/>
              </w:rPr>
            </w:pPr>
          </w:p>
        </w:tc>
      </w:tr>
      <w:tr w:rsidR="002A77A7" w:rsidRPr="00BC404F" w14:paraId="3F6D1E38" w14:textId="77777777" w:rsidTr="00B92425">
        <w:tc>
          <w:tcPr>
            <w:tcW w:w="6803" w:type="dxa"/>
          </w:tcPr>
          <w:p w14:paraId="17890C24" w14:textId="1D4433F2" w:rsidR="002A77A7" w:rsidRPr="00BC404F" w:rsidRDefault="002A77A7" w:rsidP="002A77A7">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一</w:t>
            </w:r>
            <w:r w:rsidRPr="00BC404F">
              <w:rPr>
                <w:rFonts w:ascii="新細明體" w:hAnsi="新細明體" w:hint="eastAsia"/>
                <w:color w:val="000000" w:themeColor="text1"/>
                <w:szCs w:val="20"/>
                <w:lang w:eastAsia="zh-HK"/>
              </w:rPr>
              <w:t>：</w:t>
            </w:r>
            <w:r w:rsidRPr="00BC404F">
              <w:rPr>
                <w:rFonts w:hint="eastAsia"/>
                <w:color w:val="000000" w:themeColor="text1"/>
              </w:rPr>
              <w:t>《憲法》</w:t>
            </w:r>
            <w:r w:rsidRPr="00946E8A">
              <w:rPr>
                <w:rFonts w:hint="eastAsia"/>
                <w:color w:val="000000" w:themeColor="text1"/>
              </w:rPr>
              <w:t>—公民的</w:t>
            </w:r>
            <w:r w:rsidRPr="00BC404F">
              <w:rPr>
                <w:rFonts w:hint="eastAsia"/>
                <w:color w:val="000000" w:themeColor="text1"/>
              </w:rPr>
              <w:t>基本</w:t>
            </w:r>
            <w:r w:rsidRPr="00946E8A">
              <w:rPr>
                <w:rFonts w:hint="eastAsia"/>
                <w:color w:val="000000" w:themeColor="text1"/>
              </w:rPr>
              <w:t>權利和義務（一）</w:t>
            </w:r>
          </w:p>
        </w:tc>
        <w:tc>
          <w:tcPr>
            <w:tcW w:w="1587" w:type="dxa"/>
          </w:tcPr>
          <w:p w14:paraId="7FA38688" w14:textId="4BD09C65"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21</w:t>
            </w:r>
          </w:p>
        </w:tc>
      </w:tr>
      <w:tr w:rsidR="002A77A7" w:rsidRPr="00BC404F" w14:paraId="54C254F8" w14:textId="77777777" w:rsidTr="00B92425">
        <w:tc>
          <w:tcPr>
            <w:tcW w:w="6803" w:type="dxa"/>
          </w:tcPr>
          <w:p w14:paraId="582D2C46" w14:textId="31AB60C3" w:rsidR="002A77A7" w:rsidRPr="00BC404F" w:rsidRDefault="002A77A7"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二</w:t>
            </w:r>
            <w:r w:rsidRPr="00BC404F">
              <w:rPr>
                <w:rFonts w:ascii="新細明體" w:hAnsi="新細明體" w:hint="eastAsia"/>
                <w:color w:val="000000" w:themeColor="text1"/>
                <w:szCs w:val="20"/>
                <w:lang w:eastAsia="zh-HK"/>
              </w:rPr>
              <w:t>：</w:t>
            </w:r>
            <w:r w:rsidRPr="00BC404F">
              <w:rPr>
                <w:rFonts w:hint="eastAsia"/>
                <w:color w:val="000000" w:themeColor="text1"/>
              </w:rPr>
              <w:t>《憲法》</w:t>
            </w:r>
            <w:r w:rsidRPr="00946E8A">
              <w:rPr>
                <w:rFonts w:hint="eastAsia"/>
                <w:color w:val="000000" w:themeColor="text1"/>
              </w:rPr>
              <w:t>—公民的</w:t>
            </w:r>
            <w:r w:rsidRPr="00BC404F">
              <w:rPr>
                <w:rFonts w:hint="eastAsia"/>
                <w:color w:val="000000" w:themeColor="text1"/>
              </w:rPr>
              <w:t>基本</w:t>
            </w:r>
            <w:r w:rsidRPr="00946E8A">
              <w:rPr>
                <w:rFonts w:hint="eastAsia"/>
                <w:color w:val="000000" w:themeColor="text1"/>
              </w:rPr>
              <w:t>權利和</w:t>
            </w:r>
            <w:r w:rsidRPr="00BC404F">
              <w:rPr>
                <w:rFonts w:hint="eastAsia"/>
                <w:color w:val="000000" w:themeColor="text1"/>
              </w:rPr>
              <w:t>義務</w:t>
            </w:r>
            <w:r w:rsidRPr="00946E8A">
              <w:rPr>
                <w:rFonts w:hint="eastAsia"/>
                <w:color w:val="000000" w:themeColor="text1"/>
              </w:rPr>
              <w:t>（</w:t>
            </w:r>
            <w:r>
              <w:rPr>
                <w:rFonts w:hint="eastAsia"/>
                <w:color w:val="000000" w:themeColor="text1"/>
                <w:lang w:eastAsia="zh-HK"/>
              </w:rPr>
              <w:t>二</w:t>
            </w:r>
            <w:r w:rsidRPr="00946E8A">
              <w:rPr>
                <w:rFonts w:hint="eastAsia"/>
                <w:color w:val="000000" w:themeColor="text1"/>
              </w:rPr>
              <w:t>）</w:t>
            </w:r>
          </w:p>
        </w:tc>
        <w:tc>
          <w:tcPr>
            <w:tcW w:w="1587" w:type="dxa"/>
          </w:tcPr>
          <w:p w14:paraId="580862C7" w14:textId="0E6235E1"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25</w:t>
            </w:r>
          </w:p>
        </w:tc>
      </w:tr>
      <w:tr w:rsidR="002A77A7" w:rsidRPr="00BC404F" w14:paraId="37CF326A" w14:textId="77777777" w:rsidTr="00B92425">
        <w:tc>
          <w:tcPr>
            <w:tcW w:w="6803" w:type="dxa"/>
          </w:tcPr>
          <w:p w14:paraId="3E427E6B" w14:textId="38768464" w:rsidR="002A77A7" w:rsidRPr="00BC404F" w:rsidRDefault="002A77A7"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三</w:t>
            </w:r>
            <w:r w:rsidRPr="00BC404F">
              <w:rPr>
                <w:rFonts w:ascii="新細明體" w:hAnsi="新細明體" w:hint="eastAsia"/>
                <w:color w:val="000000" w:themeColor="text1"/>
                <w:szCs w:val="20"/>
                <w:lang w:eastAsia="zh-HK"/>
              </w:rPr>
              <w:t>：</w:t>
            </w:r>
            <w:r w:rsidRPr="00946E8A">
              <w:rPr>
                <w:rFonts w:ascii="新細明體" w:hAnsi="新細明體" w:hint="eastAsia"/>
                <w:color w:val="000000" w:themeColor="text1"/>
                <w:szCs w:val="20"/>
                <w:lang w:eastAsia="zh-HK"/>
              </w:rPr>
              <w:t>《憲法》—公民的基本權利和義務（</w:t>
            </w:r>
            <w:r>
              <w:rPr>
                <w:rFonts w:ascii="新細明體" w:hAnsi="新細明體" w:hint="eastAsia"/>
                <w:color w:val="000000" w:themeColor="text1"/>
                <w:szCs w:val="20"/>
                <w:lang w:eastAsia="zh-HK"/>
              </w:rPr>
              <w:t>三</w:t>
            </w:r>
            <w:r w:rsidRPr="00946E8A">
              <w:rPr>
                <w:rFonts w:ascii="新細明體" w:hAnsi="新細明體" w:hint="eastAsia"/>
                <w:color w:val="000000" w:themeColor="text1"/>
                <w:szCs w:val="20"/>
                <w:lang w:eastAsia="zh-HK"/>
              </w:rPr>
              <w:t>）</w:t>
            </w:r>
          </w:p>
        </w:tc>
        <w:tc>
          <w:tcPr>
            <w:tcW w:w="1587" w:type="dxa"/>
          </w:tcPr>
          <w:p w14:paraId="17F89DEC" w14:textId="0DAC42D6"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28</w:t>
            </w:r>
          </w:p>
        </w:tc>
      </w:tr>
      <w:tr w:rsidR="002A77A7" w:rsidRPr="00BC404F" w14:paraId="057E2027" w14:textId="77777777" w:rsidTr="00B92425">
        <w:tc>
          <w:tcPr>
            <w:tcW w:w="6803" w:type="dxa"/>
          </w:tcPr>
          <w:p w14:paraId="22CDD185" w14:textId="4953443E" w:rsidR="002A77A7" w:rsidRPr="009305CC" w:rsidRDefault="002A77A7" w:rsidP="00B92425">
            <w:pPr>
              <w:spacing w:line="360" w:lineRule="auto"/>
              <w:ind w:left="1451" w:hanging="1451"/>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四</w:t>
            </w:r>
            <w:r w:rsidRPr="00BC404F">
              <w:rPr>
                <w:rFonts w:ascii="新細明體" w:hAnsi="新細明體" w:hint="eastAsia"/>
                <w:color w:val="000000" w:themeColor="text1"/>
                <w:szCs w:val="20"/>
                <w:lang w:eastAsia="zh-HK"/>
              </w:rPr>
              <w:t>：</w:t>
            </w:r>
            <w:r w:rsidRPr="00946E8A">
              <w:rPr>
                <w:rFonts w:ascii="新細明體" w:hAnsi="新細明體" w:hint="eastAsia"/>
                <w:color w:val="000000" w:themeColor="text1"/>
                <w:szCs w:val="20"/>
                <w:lang w:eastAsia="zh-HK"/>
              </w:rPr>
              <w:t>在「一國兩制」的方針下，根據《憲法》，《基本法》就權利和義務方面作出特別規定</w:t>
            </w:r>
          </w:p>
        </w:tc>
        <w:tc>
          <w:tcPr>
            <w:tcW w:w="1587" w:type="dxa"/>
          </w:tcPr>
          <w:p w14:paraId="4CEB99F5" w14:textId="09548086"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34</w:t>
            </w:r>
          </w:p>
        </w:tc>
      </w:tr>
      <w:tr w:rsidR="00BC404F" w:rsidRPr="00BC404F" w14:paraId="0B4D8351" w14:textId="77777777" w:rsidTr="004B035B">
        <w:tc>
          <w:tcPr>
            <w:tcW w:w="6803" w:type="dxa"/>
          </w:tcPr>
          <w:p w14:paraId="2BE5A3B6" w14:textId="715EF509" w:rsidR="00091ECA" w:rsidRPr="00BC404F" w:rsidRDefault="00091ECA" w:rsidP="00B92425">
            <w:pPr>
              <w:spacing w:line="360" w:lineRule="auto"/>
              <w:ind w:left="0" w:firstLine="0"/>
              <w:rPr>
                <w:b/>
                <w:color w:val="000000" w:themeColor="text1"/>
                <w:kern w:val="0"/>
                <w:lang w:val="en-HK"/>
              </w:rPr>
            </w:pPr>
            <w:r w:rsidRPr="00BC404F">
              <w:rPr>
                <w:rFonts w:hint="eastAsia"/>
                <w:color w:val="000000" w:themeColor="text1"/>
                <w:lang w:val="en-HK"/>
              </w:rPr>
              <w:t>工作紙</w:t>
            </w:r>
            <w:r w:rsidR="00B92425">
              <w:rPr>
                <w:rFonts w:hint="eastAsia"/>
                <w:color w:val="000000" w:themeColor="text1"/>
                <w:lang w:val="en-HK" w:eastAsia="zh-HK"/>
              </w:rPr>
              <w:t>五</w:t>
            </w:r>
            <w:r w:rsidRPr="00BC404F">
              <w:rPr>
                <w:rFonts w:hint="eastAsia"/>
                <w:color w:val="000000" w:themeColor="text1"/>
                <w:lang w:val="en-HK"/>
              </w:rPr>
              <w:t>：</w:t>
            </w:r>
            <w:r w:rsidRPr="00BC404F">
              <w:rPr>
                <w:rFonts w:hint="eastAsia"/>
                <w:color w:val="000000" w:themeColor="text1"/>
                <w:lang w:eastAsia="zh-HK"/>
              </w:rPr>
              <w:t>誰是香港居民</w:t>
            </w:r>
            <w:r w:rsidR="00FD4D79" w:rsidRPr="00BC404F">
              <w:rPr>
                <w:rFonts w:hint="eastAsia"/>
                <w:color w:val="000000" w:themeColor="text1"/>
                <w:lang w:eastAsia="zh-HK"/>
              </w:rPr>
              <w:t>？</w:t>
            </w:r>
          </w:p>
        </w:tc>
        <w:tc>
          <w:tcPr>
            <w:tcW w:w="1587" w:type="dxa"/>
          </w:tcPr>
          <w:p w14:paraId="23C658E8" w14:textId="1BE6E47F" w:rsidR="00091ECA" w:rsidRPr="00371B25" w:rsidRDefault="00091ECA" w:rsidP="00371B25">
            <w:pPr>
              <w:spacing w:line="360" w:lineRule="auto"/>
              <w:ind w:left="0" w:firstLine="0"/>
              <w:rPr>
                <w:b/>
                <w:color w:val="000000" w:themeColor="text1"/>
                <w:kern w:val="0"/>
                <w:lang w:val="en-HK"/>
              </w:rPr>
            </w:pPr>
            <w:r w:rsidRPr="00371B25">
              <w:rPr>
                <w:color w:val="000000" w:themeColor="text1"/>
                <w:szCs w:val="32"/>
                <w:lang w:val="en-HK"/>
              </w:rPr>
              <w:t>頁</w:t>
            </w:r>
            <w:r w:rsidR="00371B25" w:rsidRPr="00371B25">
              <w:rPr>
                <w:rFonts w:hint="eastAsia"/>
                <w:color w:val="000000" w:themeColor="text1"/>
                <w:szCs w:val="32"/>
                <w:lang w:val="en-HK"/>
              </w:rPr>
              <w:t>39</w:t>
            </w:r>
          </w:p>
        </w:tc>
      </w:tr>
      <w:tr w:rsidR="00BC404F" w:rsidRPr="00BC404F" w14:paraId="1FB3BF50" w14:textId="77777777" w:rsidTr="004B035B">
        <w:tc>
          <w:tcPr>
            <w:tcW w:w="6803" w:type="dxa"/>
          </w:tcPr>
          <w:p w14:paraId="37B37565" w14:textId="3C128554" w:rsidR="00091ECA" w:rsidRPr="00BC404F" w:rsidRDefault="00091ECA" w:rsidP="00B92425">
            <w:pPr>
              <w:spacing w:line="360" w:lineRule="auto"/>
              <w:ind w:left="0" w:firstLine="0"/>
              <w:rPr>
                <w:b/>
                <w:color w:val="000000" w:themeColor="text1"/>
                <w:kern w:val="0"/>
                <w:lang w:val="en-HK"/>
              </w:rPr>
            </w:pPr>
            <w:r w:rsidRPr="00BC404F">
              <w:rPr>
                <w:rFonts w:eastAsiaTheme="minorEastAsia" w:hint="eastAsia"/>
                <w:color w:val="000000" w:themeColor="text1"/>
                <w:szCs w:val="20"/>
                <w:lang w:val="en-HK"/>
              </w:rPr>
              <w:t>工作紙</w:t>
            </w:r>
            <w:r w:rsidR="00B92425">
              <w:rPr>
                <w:rFonts w:eastAsiaTheme="minorEastAsia" w:hint="eastAsia"/>
                <w:color w:val="000000" w:themeColor="text1"/>
                <w:szCs w:val="20"/>
                <w:lang w:val="en-HK" w:eastAsia="zh-HK"/>
              </w:rPr>
              <w:t>六</w:t>
            </w:r>
            <w:r w:rsidRPr="00BC404F">
              <w:rPr>
                <w:rFonts w:eastAsiaTheme="minorEastAsia" w:hint="eastAsia"/>
                <w:color w:val="000000" w:themeColor="text1"/>
                <w:szCs w:val="20"/>
                <w:lang w:val="en-HK"/>
              </w:rPr>
              <w:t>：</w:t>
            </w:r>
            <w:r w:rsidRPr="00BC404F">
              <w:rPr>
                <w:rFonts w:hint="eastAsia"/>
                <w:color w:val="000000" w:themeColor="text1"/>
              </w:rPr>
              <w:t>誰是香港特別行政區永久性居民？</w:t>
            </w:r>
          </w:p>
        </w:tc>
        <w:tc>
          <w:tcPr>
            <w:tcW w:w="1587" w:type="dxa"/>
          </w:tcPr>
          <w:p w14:paraId="7AAB7BA7" w14:textId="449DA181"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42</w:t>
            </w:r>
          </w:p>
        </w:tc>
      </w:tr>
      <w:tr w:rsidR="00BC404F" w:rsidRPr="00BC404F" w14:paraId="4368E465" w14:textId="77777777" w:rsidTr="004B035B">
        <w:tc>
          <w:tcPr>
            <w:tcW w:w="6803" w:type="dxa"/>
          </w:tcPr>
          <w:p w14:paraId="4DBF2D77" w14:textId="42DA0F24" w:rsidR="00091ECA" w:rsidRPr="00BC404F" w:rsidRDefault="00091ECA" w:rsidP="00B92425">
            <w:pPr>
              <w:spacing w:line="360" w:lineRule="auto"/>
              <w:ind w:left="0" w:firstLine="0"/>
              <w:rPr>
                <w:b/>
                <w:color w:val="000000" w:themeColor="text1"/>
                <w:kern w:val="0"/>
                <w:lang w:val="en-HK"/>
              </w:rPr>
            </w:pPr>
            <w:r w:rsidRPr="00BC404F">
              <w:rPr>
                <w:rFonts w:hint="eastAsia"/>
                <w:color w:val="000000" w:themeColor="text1"/>
                <w:lang w:val="en-HK"/>
              </w:rPr>
              <w:t>工作紙</w:t>
            </w:r>
            <w:r w:rsidR="00B92425">
              <w:rPr>
                <w:rFonts w:hint="eastAsia"/>
                <w:color w:val="000000" w:themeColor="text1"/>
                <w:lang w:val="en-HK" w:eastAsia="zh-HK"/>
              </w:rPr>
              <w:t>七</w:t>
            </w:r>
            <w:r w:rsidRPr="00BC404F">
              <w:rPr>
                <w:rFonts w:hint="eastAsia"/>
                <w:color w:val="000000" w:themeColor="text1"/>
                <w:lang w:val="en-HK"/>
              </w:rPr>
              <w:t>：</w:t>
            </w:r>
            <w:r w:rsidR="006E3C18" w:rsidRPr="00BC404F">
              <w:rPr>
                <w:rFonts w:hint="eastAsia"/>
                <w:color w:val="000000" w:themeColor="text1"/>
                <w:lang w:eastAsia="zh-HK"/>
              </w:rPr>
              <w:t>投票年齡和參選年齡</w:t>
            </w:r>
          </w:p>
        </w:tc>
        <w:tc>
          <w:tcPr>
            <w:tcW w:w="1587" w:type="dxa"/>
          </w:tcPr>
          <w:p w14:paraId="3A3FFA0F" w14:textId="1E506CFB"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rPr>
              <w:t>頁</w:t>
            </w:r>
            <w:r w:rsidR="00371B25" w:rsidRPr="00371B25">
              <w:rPr>
                <w:rFonts w:hint="eastAsia"/>
                <w:color w:val="000000" w:themeColor="text1"/>
                <w:szCs w:val="32"/>
              </w:rPr>
              <w:t>52</w:t>
            </w:r>
          </w:p>
        </w:tc>
      </w:tr>
      <w:tr w:rsidR="00BC404F" w:rsidRPr="00BC404F" w14:paraId="559CD164" w14:textId="77777777" w:rsidTr="004B035B">
        <w:tc>
          <w:tcPr>
            <w:tcW w:w="6803" w:type="dxa"/>
          </w:tcPr>
          <w:p w14:paraId="2A0ED374" w14:textId="45134FB1"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lastRenderedPageBreak/>
              <w:t>工作紙</w:t>
            </w:r>
            <w:r w:rsidR="00B92425">
              <w:rPr>
                <w:rFonts w:ascii="新細明體" w:hAnsi="新細明體" w:hint="eastAsia"/>
                <w:color w:val="000000" w:themeColor="text1"/>
                <w:szCs w:val="20"/>
                <w:lang w:eastAsia="zh-HK"/>
              </w:rPr>
              <w:t>八</w:t>
            </w:r>
            <w:r w:rsidRPr="00BC404F">
              <w:rPr>
                <w:rFonts w:ascii="新細明體" w:hAnsi="新細明體" w:hint="eastAsia"/>
                <w:color w:val="000000" w:themeColor="text1"/>
                <w:szCs w:val="20"/>
                <w:lang w:eastAsia="zh-HK"/>
              </w:rPr>
              <w:t>：</w:t>
            </w:r>
            <w:r w:rsidRPr="00BC404F">
              <w:rPr>
                <w:rFonts w:hint="eastAsia"/>
                <w:color w:val="000000" w:themeColor="text1"/>
              </w:rPr>
              <w:t>香港特別行政區永久性居民中的中國公民</w:t>
            </w:r>
          </w:p>
        </w:tc>
        <w:tc>
          <w:tcPr>
            <w:tcW w:w="1587" w:type="dxa"/>
          </w:tcPr>
          <w:p w14:paraId="15D2DE0A" w14:textId="687F4C21"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55</w:t>
            </w:r>
          </w:p>
        </w:tc>
      </w:tr>
      <w:tr w:rsidR="00BC404F" w:rsidRPr="00BC404F" w14:paraId="7A3B1469" w14:textId="77777777" w:rsidTr="004B035B">
        <w:tc>
          <w:tcPr>
            <w:tcW w:w="6803" w:type="dxa"/>
          </w:tcPr>
          <w:p w14:paraId="7C19C629" w14:textId="63CAD1FD"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九</w:t>
            </w:r>
            <w:r w:rsidRPr="00BC404F">
              <w:rPr>
                <w:rFonts w:ascii="新細明體" w:hAnsi="新細明體" w:hint="eastAsia"/>
                <w:color w:val="000000" w:themeColor="text1"/>
                <w:szCs w:val="20"/>
                <w:lang w:eastAsia="zh-HK"/>
              </w:rPr>
              <w:t>：</w:t>
            </w:r>
            <w:r w:rsidRPr="00BC404F">
              <w:rPr>
                <w:rFonts w:hint="eastAsia"/>
                <w:color w:val="000000" w:themeColor="text1"/>
              </w:rPr>
              <w:t>法治對社會發展的重要性</w:t>
            </w:r>
          </w:p>
        </w:tc>
        <w:tc>
          <w:tcPr>
            <w:tcW w:w="1587" w:type="dxa"/>
          </w:tcPr>
          <w:p w14:paraId="03D41520" w14:textId="192E1F60"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58</w:t>
            </w:r>
          </w:p>
        </w:tc>
      </w:tr>
      <w:tr w:rsidR="00BC404F" w:rsidRPr="00BC404F" w14:paraId="155C0C38" w14:textId="77777777" w:rsidTr="004B035B">
        <w:tc>
          <w:tcPr>
            <w:tcW w:w="6803" w:type="dxa"/>
          </w:tcPr>
          <w:p w14:paraId="478AEB4B" w14:textId="4DC88461"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w:t>
            </w:r>
            <w:r w:rsidRPr="00BC404F">
              <w:rPr>
                <w:rFonts w:ascii="新細明體" w:hAnsi="新細明體" w:hint="eastAsia"/>
                <w:color w:val="000000" w:themeColor="text1"/>
                <w:szCs w:val="20"/>
                <w:lang w:eastAsia="zh-HK"/>
              </w:rPr>
              <w:t>：</w:t>
            </w:r>
            <w:r w:rsidRPr="00BC404F">
              <w:rPr>
                <w:rFonts w:hint="eastAsia"/>
                <w:color w:val="000000" w:themeColor="text1"/>
              </w:rPr>
              <w:t>享用權利及自由同時附有責任</w:t>
            </w:r>
          </w:p>
        </w:tc>
        <w:tc>
          <w:tcPr>
            <w:tcW w:w="1587" w:type="dxa"/>
          </w:tcPr>
          <w:p w14:paraId="37716C7F" w14:textId="0AE225AE"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61</w:t>
            </w:r>
          </w:p>
        </w:tc>
      </w:tr>
      <w:tr w:rsidR="00BC404F" w:rsidRPr="00BC404F" w14:paraId="17CCE16E" w14:textId="77777777" w:rsidTr="004B035B">
        <w:tc>
          <w:tcPr>
            <w:tcW w:w="6803" w:type="dxa"/>
          </w:tcPr>
          <w:p w14:paraId="074D9025" w14:textId="0E1F986F" w:rsidR="00091ECA" w:rsidRPr="00BC404F" w:rsidRDefault="00091ECA" w:rsidP="00B92425">
            <w:pPr>
              <w:spacing w:line="360" w:lineRule="auto"/>
              <w:ind w:left="1077" w:hanging="1077"/>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十一</w:t>
            </w:r>
            <w:r w:rsidRPr="00BC404F">
              <w:rPr>
                <w:rFonts w:ascii="新細明體" w:hAnsi="新細明體" w:hint="eastAsia"/>
                <w:color w:val="000000" w:themeColor="text1"/>
                <w:szCs w:val="20"/>
                <w:lang w:eastAsia="zh-HK"/>
              </w:rPr>
              <w:t>：</w:t>
            </w:r>
            <w:r w:rsidRPr="00BC404F">
              <w:rPr>
                <w:rFonts w:hint="eastAsia"/>
                <w:color w:val="000000" w:themeColor="text1"/>
              </w:rPr>
              <w:t>《基本法》、《公民權利和政治權利國際公約》和《香港人權法案》</w:t>
            </w:r>
          </w:p>
        </w:tc>
        <w:tc>
          <w:tcPr>
            <w:tcW w:w="1587" w:type="dxa"/>
          </w:tcPr>
          <w:p w14:paraId="459FA013" w14:textId="6434515D"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65</w:t>
            </w:r>
          </w:p>
        </w:tc>
      </w:tr>
      <w:tr w:rsidR="00BC404F" w:rsidRPr="00BC404F" w14:paraId="72D9310D" w14:textId="77777777" w:rsidTr="004B035B">
        <w:tc>
          <w:tcPr>
            <w:tcW w:w="6803" w:type="dxa"/>
          </w:tcPr>
          <w:p w14:paraId="29F0FB59" w14:textId="0DFD493B" w:rsidR="00091ECA" w:rsidRPr="009305CC" w:rsidRDefault="00091ECA" w:rsidP="00B92425">
            <w:pPr>
              <w:spacing w:line="360" w:lineRule="auto"/>
              <w:ind w:left="1167" w:hanging="1167"/>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十二</w:t>
            </w:r>
            <w:r w:rsidRPr="00BC404F">
              <w:rPr>
                <w:rFonts w:ascii="新細明體" w:hAnsi="新細明體" w:hint="eastAsia"/>
                <w:color w:val="000000" w:themeColor="text1"/>
                <w:szCs w:val="20"/>
                <w:lang w:eastAsia="zh-HK"/>
              </w:rPr>
              <w:t>：</w:t>
            </w:r>
            <w:r w:rsidRPr="009305CC">
              <w:rPr>
                <w:rFonts w:ascii="新細明體" w:hAnsi="新細明體" w:hint="eastAsia"/>
                <w:color w:val="000000" w:themeColor="text1"/>
                <w:szCs w:val="20"/>
                <w:lang w:eastAsia="zh-HK"/>
              </w:rPr>
              <w:t>尊重和體現個人與他人的權責和法治對社會發展和共同福祉的重要性</w:t>
            </w:r>
          </w:p>
        </w:tc>
        <w:tc>
          <w:tcPr>
            <w:tcW w:w="1587" w:type="dxa"/>
          </w:tcPr>
          <w:p w14:paraId="1CE75CA0" w14:textId="6F9E3032"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68</w:t>
            </w:r>
          </w:p>
        </w:tc>
      </w:tr>
      <w:tr w:rsidR="00BC404F" w:rsidRPr="00BC404F" w14:paraId="0AE5DB74" w14:textId="77777777" w:rsidTr="004B035B">
        <w:tc>
          <w:tcPr>
            <w:tcW w:w="6803" w:type="dxa"/>
          </w:tcPr>
          <w:p w14:paraId="7ED25398" w14:textId="26BF18A1" w:rsidR="00091ECA" w:rsidRPr="00BC404F" w:rsidRDefault="00091ECA" w:rsidP="00946E8A">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工作紙十三：</w:t>
            </w:r>
            <w:r w:rsidR="00946E8A" w:rsidRPr="00946E8A">
              <w:rPr>
                <w:rFonts w:ascii="新細明體" w:hAnsi="新細明體" w:hint="eastAsia"/>
                <w:color w:val="000000" w:themeColor="text1"/>
                <w:szCs w:val="20"/>
                <w:lang w:eastAsia="zh-HK"/>
              </w:rPr>
              <w:t>一些國際協議如何適用於香港特別行政區</w:t>
            </w:r>
          </w:p>
        </w:tc>
        <w:tc>
          <w:tcPr>
            <w:tcW w:w="1587" w:type="dxa"/>
          </w:tcPr>
          <w:p w14:paraId="65DDD94A" w14:textId="0409FFB4"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73</w:t>
            </w:r>
          </w:p>
        </w:tc>
      </w:tr>
      <w:tr w:rsidR="00BC404F" w:rsidRPr="00BC404F" w14:paraId="6F107B03" w14:textId="77777777" w:rsidTr="004B035B">
        <w:tc>
          <w:tcPr>
            <w:tcW w:w="6803" w:type="dxa"/>
          </w:tcPr>
          <w:p w14:paraId="2F20B660" w14:textId="0C20AB10" w:rsidR="00091ECA" w:rsidRPr="009305CC" w:rsidRDefault="00091ECA" w:rsidP="009305CC">
            <w:pPr>
              <w:spacing w:line="360" w:lineRule="auto"/>
              <w:ind w:left="1418" w:hanging="1418"/>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工作紙十四：</w:t>
            </w:r>
            <w:r w:rsidR="00946E8A" w:rsidRPr="00946E8A">
              <w:rPr>
                <w:rFonts w:ascii="新細明體" w:hAnsi="新細明體" w:hint="eastAsia"/>
                <w:color w:val="000000" w:themeColor="text1"/>
                <w:szCs w:val="20"/>
                <w:lang w:eastAsia="zh-HK"/>
              </w:rPr>
              <w:t>與《兒童權利公約》、《消除對婦女一切形式歧視公約》、《殘疾人權利公約》和《消除一切形式種族歧視國際公約》相關的保留條文的例子</w:t>
            </w:r>
          </w:p>
        </w:tc>
        <w:tc>
          <w:tcPr>
            <w:tcW w:w="1587" w:type="dxa"/>
          </w:tcPr>
          <w:p w14:paraId="1501546C" w14:textId="694BC88E"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75</w:t>
            </w:r>
          </w:p>
        </w:tc>
      </w:tr>
      <w:tr w:rsidR="00BC404F" w:rsidRPr="00BC404F" w14:paraId="7F8B33F9" w14:textId="77777777" w:rsidTr="004B035B">
        <w:tc>
          <w:tcPr>
            <w:tcW w:w="6803" w:type="dxa"/>
          </w:tcPr>
          <w:p w14:paraId="664C22BD" w14:textId="1CB64325" w:rsidR="00091ECA" w:rsidRPr="00BC404F" w:rsidRDefault="00091ECA" w:rsidP="00567A58">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工作紙十五：</w:t>
            </w:r>
            <w:r w:rsidR="00946E8A">
              <w:rPr>
                <w:rFonts w:ascii="新細明體" w:hAnsi="新細明體" w:hint="eastAsia"/>
                <w:color w:val="000000" w:themeColor="text1"/>
                <w:szCs w:val="20"/>
                <w:lang w:eastAsia="zh-HK"/>
              </w:rPr>
              <w:t>兒童權利及相關限制</w:t>
            </w:r>
          </w:p>
        </w:tc>
        <w:tc>
          <w:tcPr>
            <w:tcW w:w="1587" w:type="dxa"/>
          </w:tcPr>
          <w:p w14:paraId="11DDA838" w14:textId="7AA7CBC4"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BC404F" w:rsidRPr="00371B25">
              <w:rPr>
                <w:rFonts w:hint="eastAsia"/>
                <w:color w:val="000000" w:themeColor="text1"/>
                <w:szCs w:val="32"/>
              </w:rPr>
              <w:t>8</w:t>
            </w:r>
            <w:r w:rsidR="00371B25" w:rsidRPr="00371B25">
              <w:rPr>
                <w:color w:val="000000" w:themeColor="text1"/>
                <w:szCs w:val="32"/>
              </w:rPr>
              <w:t>6</w:t>
            </w:r>
          </w:p>
        </w:tc>
      </w:tr>
      <w:tr w:rsidR="00BC404F" w:rsidRPr="00BC404F" w14:paraId="034E306F" w14:textId="77777777" w:rsidTr="004B035B">
        <w:tc>
          <w:tcPr>
            <w:tcW w:w="6803" w:type="dxa"/>
          </w:tcPr>
          <w:p w14:paraId="4C6954BD" w14:textId="3F1A3896"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工作紙十六：</w:t>
            </w:r>
            <w:r w:rsidR="00946E8A">
              <w:rPr>
                <w:rFonts w:ascii="新細明體" w:hAnsi="新細明體" w:hint="eastAsia"/>
                <w:color w:val="000000" w:themeColor="text1"/>
                <w:szCs w:val="20"/>
                <w:lang w:eastAsia="zh-HK"/>
              </w:rPr>
              <w:t>與</w:t>
            </w:r>
            <w:r w:rsidRPr="00BC404F">
              <w:rPr>
                <w:rFonts w:ascii="新細明體" w:hAnsi="新細明體" w:hint="eastAsia"/>
                <w:color w:val="000000" w:themeColor="text1"/>
                <w:szCs w:val="20"/>
                <w:lang w:eastAsia="zh-HK"/>
              </w:rPr>
              <w:t>消除偏見</w:t>
            </w:r>
            <w:r w:rsidR="00946E8A">
              <w:rPr>
                <w:rFonts w:ascii="新細明體" w:hAnsi="新細明體" w:hint="eastAsia"/>
                <w:color w:val="000000" w:themeColor="text1"/>
                <w:szCs w:val="20"/>
                <w:lang w:eastAsia="zh-HK"/>
              </w:rPr>
              <w:t>和</w:t>
            </w:r>
            <w:r w:rsidRPr="00BC404F">
              <w:rPr>
                <w:rFonts w:ascii="新細明體" w:hAnsi="新細明體" w:hint="eastAsia"/>
                <w:color w:val="000000" w:themeColor="text1"/>
                <w:szCs w:val="20"/>
                <w:lang w:eastAsia="zh-HK"/>
              </w:rPr>
              <w:t>歧視</w:t>
            </w:r>
            <w:r w:rsidR="00946E8A" w:rsidRPr="00946E8A">
              <w:rPr>
                <w:rFonts w:ascii="新細明體" w:hAnsi="新細明體" w:hint="eastAsia"/>
                <w:color w:val="000000" w:themeColor="text1"/>
                <w:szCs w:val="20"/>
                <w:lang w:eastAsia="zh-HK"/>
              </w:rPr>
              <w:t>相關的權利和義務（一）</w:t>
            </w:r>
          </w:p>
        </w:tc>
        <w:tc>
          <w:tcPr>
            <w:tcW w:w="1587" w:type="dxa"/>
          </w:tcPr>
          <w:p w14:paraId="7FE4B059" w14:textId="7FF429C6"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14617F" w:rsidRPr="00371B25">
              <w:rPr>
                <w:rFonts w:hint="eastAsia"/>
                <w:color w:val="000000" w:themeColor="text1"/>
                <w:szCs w:val="32"/>
              </w:rPr>
              <w:t>9</w:t>
            </w:r>
            <w:r w:rsidR="00371B25" w:rsidRPr="00371B25">
              <w:rPr>
                <w:color w:val="000000" w:themeColor="text1"/>
                <w:szCs w:val="32"/>
              </w:rPr>
              <w:t>6</w:t>
            </w:r>
          </w:p>
        </w:tc>
      </w:tr>
      <w:tr w:rsidR="00BC404F" w:rsidRPr="00BC404F" w14:paraId="43795177" w14:textId="77777777" w:rsidTr="004B035B">
        <w:tc>
          <w:tcPr>
            <w:tcW w:w="6803" w:type="dxa"/>
          </w:tcPr>
          <w:p w14:paraId="47F1E1C8" w14:textId="6BF9989F"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工作紙十七：</w:t>
            </w:r>
            <w:r w:rsidR="00946E8A" w:rsidRPr="00946E8A">
              <w:rPr>
                <w:rFonts w:ascii="新細明體" w:hAnsi="新細明體" w:hint="eastAsia"/>
                <w:color w:val="000000" w:themeColor="text1"/>
                <w:szCs w:val="20"/>
                <w:lang w:eastAsia="zh-HK"/>
              </w:rPr>
              <w:t>與消除偏見和歧視相關的權利和義務</w:t>
            </w:r>
            <w:r w:rsidR="00946E8A" w:rsidRPr="00946E8A">
              <w:rPr>
                <w:rFonts w:hint="eastAsia"/>
                <w:color w:val="000000" w:themeColor="text1"/>
              </w:rPr>
              <w:t>（</w:t>
            </w:r>
            <w:r w:rsidR="00946E8A">
              <w:rPr>
                <w:rFonts w:hint="eastAsia"/>
                <w:color w:val="000000" w:themeColor="text1"/>
                <w:lang w:eastAsia="zh-HK"/>
              </w:rPr>
              <w:t>二</w:t>
            </w:r>
            <w:r w:rsidR="00946E8A" w:rsidRPr="00946E8A">
              <w:rPr>
                <w:rFonts w:hint="eastAsia"/>
                <w:color w:val="000000" w:themeColor="text1"/>
              </w:rPr>
              <w:t>）</w:t>
            </w:r>
          </w:p>
        </w:tc>
        <w:tc>
          <w:tcPr>
            <w:tcW w:w="1587" w:type="dxa"/>
          </w:tcPr>
          <w:p w14:paraId="256F8CCD" w14:textId="5CF7C2CC"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14617F" w:rsidRPr="00371B25">
              <w:rPr>
                <w:rFonts w:hint="eastAsia"/>
                <w:color w:val="000000" w:themeColor="text1"/>
                <w:szCs w:val="32"/>
              </w:rPr>
              <w:t>9</w:t>
            </w:r>
            <w:r w:rsidR="00371B25" w:rsidRPr="00371B25">
              <w:rPr>
                <w:color w:val="000000" w:themeColor="text1"/>
                <w:szCs w:val="32"/>
              </w:rPr>
              <w:t>9</w:t>
            </w:r>
          </w:p>
        </w:tc>
      </w:tr>
      <w:tr w:rsidR="00BC404F" w:rsidRPr="00BC404F" w14:paraId="28C5D143" w14:textId="77777777" w:rsidTr="004B035B">
        <w:tc>
          <w:tcPr>
            <w:tcW w:w="6803" w:type="dxa"/>
          </w:tcPr>
          <w:p w14:paraId="0C0638CA" w14:textId="61610C90"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工作紙十八：</w:t>
            </w:r>
            <w:r w:rsidR="00946E8A" w:rsidRPr="00946E8A">
              <w:rPr>
                <w:rFonts w:ascii="新細明體" w:hAnsi="新細明體" w:hint="eastAsia"/>
                <w:color w:val="000000" w:themeColor="text1"/>
                <w:szCs w:val="20"/>
                <w:lang w:eastAsia="zh-HK"/>
              </w:rPr>
              <w:t>與消除偏見和歧視相關的權利和義務（三）</w:t>
            </w:r>
          </w:p>
        </w:tc>
        <w:tc>
          <w:tcPr>
            <w:tcW w:w="1587" w:type="dxa"/>
          </w:tcPr>
          <w:p w14:paraId="65BD4325" w14:textId="55DEA089"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102</w:t>
            </w:r>
          </w:p>
        </w:tc>
      </w:tr>
      <w:tr w:rsidR="00BC404F" w:rsidRPr="00BC404F" w14:paraId="63305F0E" w14:textId="77777777" w:rsidTr="004B035B">
        <w:tc>
          <w:tcPr>
            <w:tcW w:w="6803" w:type="dxa"/>
          </w:tcPr>
          <w:p w14:paraId="737F3597" w14:textId="77777777" w:rsidR="00091ECA" w:rsidRPr="00BC404F" w:rsidRDefault="00091ECA" w:rsidP="00561B8F">
            <w:pPr>
              <w:spacing w:line="360" w:lineRule="auto"/>
              <w:ind w:left="0" w:firstLine="0"/>
              <w:rPr>
                <w:rFonts w:ascii="新細明體" w:hAnsi="新細明體"/>
                <w:color w:val="000000" w:themeColor="text1"/>
                <w:szCs w:val="20"/>
                <w:lang w:eastAsia="zh-HK"/>
              </w:rPr>
            </w:pPr>
          </w:p>
        </w:tc>
        <w:tc>
          <w:tcPr>
            <w:tcW w:w="1587" w:type="dxa"/>
          </w:tcPr>
          <w:p w14:paraId="7237D697"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6C915D1" w14:textId="77777777" w:rsidTr="004B035B">
        <w:tc>
          <w:tcPr>
            <w:tcW w:w="6803" w:type="dxa"/>
          </w:tcPr>
          <w:p w14:paraId="29CDFE7C" w14:textId="761810A4" w:rsidR="00091ECA" w:rsidRPr="00BC404F" w:rsidRDefault="00091ECA" w:rsidP="00561B8F">
            <w:pPr>
              <w:spacing w:line="360" w:lineRule="auto"/>
              <w:rPr>
                <w:b/>
                <w:color w:val="000000" w:themeColor="text1"/>
                <w:kern w:val="0"/>
                <w:sz w:val="28"/>
                <w:szCs w:val="28"/>
                <w:lang w:val="en-HK"/>
              </w:rPr>
            </w:pPr>
            <w:r w:rsidRPr="00BC404F">
              <w:rPr>
                <w:rFonts w:asciiTheme="minorEastAsia" w:eastAsiaTheme="minorEastAsia" w:hAnsiTheme="minorEastAsia" w:hint="eastAsia"/>
                <w:b/>
                <w:color w:val="000000" w:themeColor="text1"/>
                <w:kern w:val="0"/>
                <w:sz w:val="28"/>
                <w:szCs w:val="28"/>
                <w:lang w:val="en-HK" w:eastAsia="zh-HK"/>
              </w:rPr>
              <w:t>參考資料</w:t>
            </w:r>
          </w:p>
        </w:tc>
        <w:tc>
          <w:tcPr>
            <w:tcW w:w="1587" w:type="dxa"/>
          </w:tcPr>
          <w:p w14:paraId="5EA8A4DA" w14:textId="1080C348"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color w:val="000000" w:themeColor="text1"/>
                <w:kern w:val="0"/>
                <w:lang w:val="en-HK"/>
              </w:rPr>
              <w:t>頁</w:t>
            </w:r>
            <w:r w:rsidR="0014617F" w:rsidRPr="00371B25">
              <w:rPr>
                <w:rFonts w:eastAsiaTheme="minorEastAsia" w:hint="eastAsia"/>
                <w:color w:val="000000" w:themeColor="text1"/>
                <w:kern w:val="0"/>
                <w:lang w:val="en-HK"/>
              </w:rPr>
              <w:t>10</w:t>
            </w:r>
            <w:r w:rsidR="00371B25" w:rsidRPr="00371B25">
              <w:rPr>
                <w:rFonts w:eastAsiaTheme="minorEastAsia"/>
                <w:color w:val="000000" w:themeColor="text1"/>
                <w:kern w:val="0"/>
                <w:lang w:val="en-HK"/>
              </w:rPr>
              <w:t>5</w:t>
            </w:r>
          </w:p>
        </w:tc>
      </w:tr>
    </w:tbl>
    <w:p w14:paraId="761ADA3A" w14:textId="3718275A" w:rsidR="00091ECA" w:rsidRDefault="00091ECA"/>
    <w:p w14:paraId="55917A20" w14:textId="550A5C1B" w:rsidR="00D85628" w:rsidRPr="004B035B" w:rsidRDefault="009C0A2B" w:rsidP="00756748">
      <w:pPr>
        <w:snapToGrid w:val="0"/>
        <w:spacing w:line="276" w:lineRule="auto"/>
        <w:jc w:val="both"/>
        <w:rPr>
          <w:rFonts w:asciiTheme="minorEastAsia" w:eastAsiaTheme="minorEastAsia" w:hAnsiTheme="minorEastAsia"/>
          <w:b/>
          <w:sz w:val="28"/>
          <w:szCs w:val="28"/>
        </w:rPr>
      </w:pPr>
      <w:r>
        <w:rPr>
          <w:rFonts w:eastAsia="微軟正黑體"/>
          <w:b/>
          <w:sz w:val="28"/>
        </w:rPr>
        <w:br w:type="page"/>
      </w:r>
      <w:r w:rsidR="00D85628" w:rsidRPr="004B035B">
        <w:rPr>
          <w:rFonts w:asciiTheme="minorEastAsia" w:eastAsiaTheme="minorEastAsia" w:hAnsiTheme="minorEastAsia" w:hint="eastAsia"/>
          <w:b/>
          <w:sz w:val="28"/>
          <w:szCs w:val="28"/>
        </w:rPr>
        <w:lastRenderedPageBreak/>
        <w:t>資源簡介</w:t>
      </w:r>
      <w:r w:rsidR="004B035B" w:rsidRPr="004B035B">
        <w:rPr>
          <w:rFonts w:asciiTheme="minorEastAsia" w:eastAsiaTheme="minorEastAsia" w:hAnsiTheme="minorEastAsia" w:hint="eastAsia"/>
          <w:b/>
          <w:sz w:val="28"/>
          <w:szCs w:val="28"/>
        </w:rPr>
        <w:t>：</w:t>
      </w:r>
    </w:p>
    <w:p w14:paraId="0C518649" w14:textId="53EE6D5E"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作為香港特別行政區居民（簡稱香港居民，包括永久性居民和非永久性居民），學生應從小認識到《基本法》的存在依據是源自《憲法》的授權，香港居民的權利是受到《憲法》、《基本法》和本地法律制度的保障，以及明白需要履行作為良好公民的責任。在小學階段，學生會透過不同科目（例如常識科）和跨課程的形式（例如結合班主任課、價值觀教育活動等），學習香港居民所享有的權利和應盡的義務，知道尊重法治精神和他人權利的重要性，以及尊重及遵守《憲法》、《基本法》和本地法律的必要性；當中，常識科的學習內容尤其相關，包括「人與人之間的不同之處，以及尊重他人權利的重要性」、「《基本法》對香港居民生活的重要性」、「根據《基本法》，香港居民所享有的權利和應盡的義務」和「遵守法律與規則的重要性」。</w:t>
      </w:r>
    </w:p>
    <w:p w14:paraId="2E9955D1" w14:textId="77777777" w:rsidR="00A31FDF" w:rsidRPr="00A31FDF" w:rsidRDefault="00A31FDF" w:rsidP="00756748">
      <w:pPr>
        <w:snapToGrid w:val="0"/>
        <w:spacing w:line="276" w:lineRule="auto"/>
        <w:ind w:left="0" w:firstLine="0"/>
        <w:jc w:val="both"/>
        <w:rPr>
          <w:kern w:val="0"/>
          <w:lang w:val="en-GB" w:eastAsia="zh-HK"/>
        </w:rPr>
      </w:pPr>
    </w:p>
    <w:p w14:paraId="4B7E0EB6" w14:textId="3F3FAA0F" w:rsidR="00A31FDF" w:rsidRPr="00A31FDF" w:rsidRDefault="000B002D" w:rsidP="00756748">
      <w:pPr>
        <w:snapToGrid w:val="0"/>
        <w:spacing w:line="276" w:lineRule="auto"/>
        <w:ind w:left="0" w:firstLine="0"/>
        <w:jc w:val="both"/>
        <w:rPr>
          <w:kern w:val="0"/>
          <w:lang w:val="en-GB" w:eastAsia="zh-HK"/>
        </w:rPr>
      </w:pPr>
      <w:r w:rsidRPr="00C5730B">
        <w:rPr>
          <w:rFonts w:hint="eastAsia"/>
        </w:rPr>
        <w:t>香港作為國家一份子，有責任為國家實現富強而努力；而維護香港長期繁榮穩定、確保「一國兩制」朝着正確的方向行穩致遠，是每個香港人應有的義務。</w:t>
      </w:r>
      <w:r w:rsidR="00496638" w:rsidRPr="00496638">
        <w:rPr>
          <w:rFonts w:hint="eastAsia"/>
          <w:kern w:val="0"/>
          <w:lang w:val="en-GB" w:eastAsia="zh-HK"/>
        </w:rPr>
        <w:t>學生從小需要對《憲法》有所認識。透過小學課程，特別是小學常識科，學生認識《基本法》是香港特別行政區的憲制性文件，是國家根據《憲法》由全國人民代表大會制定，規定香港特別行政區實行的制度，以保障國家對香港的基本方針政策的實施，包括「一國兩制」、「港人治港」和高度自治的實施，並且明白香港特別行政區是中華人民共和國不可分離的部分，是中華人民共和國的一個享有高度自治權的地方行政區域，直轄於中央人民政府。</w:t>
      </w:r>
      <w:r w:rsidRPr="009861D8">
        <w:rPr>
          <w:rFonts w:hAnsi="標楷體" w:cs="新細明體" w:hint="eastAsia"/>
        </w:rPr>
        <w:t>學生自小培養國民身分認同，自覺尊重並維護國家的根本制度，從而正確了解並維持香港自身的獨特地位和優勢，確保「一國兩制」行穩致遠。</w:t>
      </w:r>
    </w:p>
    <w:p w14:paraId="3E074983" w14:textId="77777777" w:rsidR="00A31FDF" w:rsidRPr="00A31FDF" w:rsidRDefault="00A31FDF" w:rsidP="00756748">
      <w:pPr>
        <w:snapToGrid w:val="0"/>
        <w:spacing w:line="276" w:lineRule="auto"/>
        <w:ind w:left="0" w:firstLine="0"/>
        <w:jc w:val="both"/>
        <w:rPr>
          <w:kern w:val="0"/>
          <w:lang w:val="en-GB" w:eastAsia="zh-HK"/>
        </w:rPr>
      </w:pPr>
    </w:p>
    <w:p w14:paraId="389C07EC" w14:textId="162351EA"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學生會認識《憲法》第二章所規定的公民的基本權利和義務的重點，以及知道《基本法》第十一條規定：根據《憲法》第三十一條，香港特別行政區有關保障居民的基本權利和自由的制度，以及有關政策，均以《基本法》的規定為依據。</w:t>
      </w:r>
    </w:p>
    <w:p w14:paraId="54E8C0B3" w14:textId="77777777" w:rsidR="00A31FDF" w:rsidRPr="00A31FDF" w:rsidRDefault="00A31FDF" w:rsidP="00756748">
      <w:pPr>
        <w:snapToGrid w:val="0"/>
        <w:spacing w:line="276" w:lineRule="auto"/>
        <w:ind w:left="0" w:firstLine="0"/>
        <w:jc w:val="both"/>
        <w:rPr>
          <w:kern w:val="0"/>
          <w:lang w:val="en-GB" w:eastAsia="zh-HK"/>
        </w:rPr>
      </w:pPr>
    </w:p>
    <w:p w14:paraId="00357650" w14:textId="650546B6"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《基本法》規定的香港居民的基本權利和義務</w:t>
      </w:r>
      <w:r w:rsidR="00A93FCB">
        <w:rPr>
          <w:rFonts w:hint="eastAsia"/>
          <w:kern w:val="0"/>
          <w:lang w:val="en-GB"/>
        </w:rPr>
        <w:t>。</w:t>
      </w:r>
      <w:r w:rsidRPr="00496638">
        <w:rPr>
          <w:rFonts w:hint="eastAsia"/>
          <w:kern w:val="0"/>
          <w:lang w:val="en-GB" w:eastAsia="zh-HK"/>
        </w:rPr>
        <w:t>學生需明白「一國兩制」和《基本法》是香港社會制度的基石，「一國」是實行「兩制」的前提和基礎，也是根本；沒有「一國」，就沒有「兩制，《基本法》作為香港特別行政區的憲制性文件所確保的法治原則（包括法律面前人人平等、任何人都須守法、政府和所有公務人員的權力均來自法律、獨立的司法權），從而明白法治對社會發展的重要性。此外，學生要明白身處一個法治社會，他們的權利和自由得到《憲法》、《基本法》和本地法律制度的保障，並同時需要負上遵守《憲法》、《基本法》和法律的責任。學生要明白享用權利和自由時亦同時附有責任，行使權利並不是全無限制，需要顧及社會的整體利益，例如經法律規定，為尊重他人的權利或名譽，或保障國家安全或公共秩序，或公共衞生或風化，政府得</w:t>
      </w:r>
      <w:r w:rsidRPr="00496638">
        <w:rPr>
          <w:rFonts w:hint="eastAsia"/>
          <w:kern w:val="0"/>
          <w:lang w:val="en-GB" w:eastAsia="zh-HK"/>
        </w:rPr>
        <w:lastRenderedPageBreak/>
        <w:t>對有關權利的行使予以某種限制，而學生也要了解遵守相關規限的必要性，並明白其對保持社會安定和維護國家安全的重要性。</w:t>
      </w:r>
    </w:p>
    <w:p w14:paraId="1E088207" w14:textId="77777777" w:rsidR="00A31FDF" w:rsidRPr="00A31FDF" w:rsidRDefault="00A31FDF" w:rsidP="00756748">
      <w:pPr>
        <w:snapToGrid w:val="0"/>
        <w:spacing w:line="276" w:lineRule="auto"/>
        <w:ind w:left="0" w:firstLine="0"/>
        <w:jc w:val="both"/>
        <w:rPr>
          <w:kern w:val="0"/>
          <w:lang w:val="en-GB" w:eastAsia="zh-HK"/>
        </w:rPr>
      </w:pPr>
    </w:p>
    <w:p w14:paraId="1DD337A4" w14:textId="68C291F2" w:rsidR="00D85628" w:rsidRPr="005E6AB6" w:rsidRDefault="00496638" w:rsidP="00756748">
      <w:pPr>
        <w:snapToGrid w:val="0"/>
        <w:spacing w:line="276" w:lineRule="auto"/>
        <w:ind w:left="0" w:firstLine="0"/>
        <w:jc w:val="both"/>
        <w:rPr>
          <w:rFonts w:asciiTheme="minorEastAsia" w:eastAsiaTheme="minorEastAsia" w:hAnsiTheme="minorEastAsia"/>
          <w:b/>
        </w:rPr>
      </w:pPr>
      <w:r w:rsidRPr="00496638">
        <w:rPr>
          <w:rFonts w:hint="eastAsia"/>
          <w:kern w:val="0"/>
          <w:lang w:val="en-GB" w:eastAsia="zh-HK"/>
        </w:rPr>
        <w:t>學生已學習《基本法》規定的香港居民的基本權利和義務，當中包括《基本法》第三十九條，知道與權利和義務相關的國際協議如何適用於香港特別行政區。</w:t>
      </w:r>
      <w:r w:rsidR="00A93FCB">
        <w:rPr>
          <w:rFonts w:hint="eastAsia"/>
          <w:kern w:val="0"/>
          <w:lang w:val="en-GB" w:eastAsia="zh-HK"/>
        </w:rPr>
        <w:t>他們</w:t>
      </w:r>
      <w:r w:rsidRPr="00496638">
        <w:rPr>
          <w:rFonts w:hint="eastAsia"/>
          <w:kern w:val="0"/>
          <w:lang w:val="en-GB" w:eastAsia="zh-HK"/>
        </w:rPr>
        <w:t>將進一步認識與兒童權利、消除偏見和歧視相關的國際協議（包括《兒童權利公約》、《消除一切形式種族歧視國際公約》、《消除對婦女一切形式歧視公約》和《殘疾人權利公約》）中的權利和義務的重點，以及知道《基本法》對國際協議如何適用於香港特別行政區所作出的規定。</w:t>
      </w:r>
      <w:r w:rsidR="00D85628" w:rsidRPr="005E6AB6">
        <w:rPr>
          <w:rFonts w:asciiTheme="minorEastAsia" w:eastAsiaTheme="minorEastAsia" w:hAnsiTheme="minorEastAsia"/>
          <w:b/>
        </w:rPr>
        <w:br w:type="page"/>
      </w:r>
    </w:p>
    <w:p w14:paraId="10E4D862" w14:textId="387C90FE" w:rsidR="00D762F4" w:rsidRPr="00377CBA" w:rsidRDefault="00D762F4" w:rsidP="008508B1">
      <w:pPr>
        <w:spacing w:line="276" w:lineRule="auto"/>
        <w:rPr>
          <w:rFonts w:ascii="新細明體" w:hAnsi="新細明體"/>
          <w:b/>
          <w:sz w:val="28"/>
          <w:szCs w:val="28"/>
        </w:rPr>
      </w:pPr>
      <w:r w:rsidRPr="00377CBA">
        <w:rPr>
          <w:rFonts w:ascii="新細明體" w:hAnsi="新細明體" w:hint="eastAsia"/>
          <w:b/>
          <w:sz w:val="28"/>
          <w:szCs w:val="28"/>
        </w:rPr>
        <w:lastRenderedPageBreak/>
        <w:t>教學設計：</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22"/>
      </w:tblGrid>
      <w:tr w:rsidR="00D762F4" w:rsidRPr="00BD07FA" w14:paraId="7A7BD82D" w14:textId="77777777" w:rsidTr="00BC2872">
        <w:tc>
          <w:tcPr>
            <w:tcW w:w="1705" w:type="dxa"/>
            <w:gridSpan w:val="2"/>
            <w:tcBorders>
              <w:bottom w:val="single" w:sz="4" w:space="0" w:color="auto"/>
            </w:tcBorders>
            <w:shd w:val="clear" w:color="auto" w:fill="auto"/>
          </w:tcPr>
          <w:p w14:paraId="364DEB1D" w14:textId="77777777" w:rsidR="00D762F4" w:rsidRPr="00BD07FA" w:rsidRDefault="00D762F4" w:rsidP="00BC404F">
            <w:pPr>
              <w:spacing w:line="276" w:lineRule="auto"/>
              <w:rPr>
                <w:rFonts w:ascii="新細明體" w:hAnsi="新細明體"/>
              </w:rPr>
            </w:pPr>
            <w:r w:rsidRPr="00BD07FA">
              <w:rPr>
                <w:rFonts w:ascii="新細明體" w:hAnsi="新細明體" w:hint="eastAsia"/>
                <w:b/>
              </w:rPr>
              <w:t>課題：</w:t>
            </w:r>
          </w:p>
        </w:tc>
        <w:tc>
          <w:tcPr>
            <w:tcW w:w="6690" w:type="dxa"/>
            <w:gridSpan w:val="2"/>
            <w:tcBorders>
              <w:bottom w:val="single" w:sz="4" w:space="0" w:color="auto"/>
            </w:tcBorders>
            <w:shd w:val="clear" w:color="auto" w:fill="auto"/>
          </w:tcPr>
          <w:p w14:paraId="66418442" w14:textId="0A367054" w:rsidR="00D762F4" w:rsidRPr="00995C9B" w:rsidRDefault="00E137A4" w:rsidP="00BC404F">
            <w:pPr>
              <w:spacing w:line="276" w:lineRule="auto"/>
              <w:jc w:val="both"/>
              <w:rPr>
                <w:rFonts w:ascii="新細明體" w:hAnsi="新細明體"/>
                <w:bCs/>
              </w:rPr>
            </w:pPr>
            <w:r>
              <w:rPr>
                <w:rFonts w:ascii="新細明體" w:hAnsi="新細明體" w:hint="eastAsia"/>
                <w:bCs/>
                <w:lang w:eastAsia="zh-HK"/>
              </w:rPr>
              <w:t>權利</w:t>
            </w:r>
            <w:r w:rsidRPr="00E137A4">
              <w:rPr>
                <w:rFonts w:ascii="新細明體" w:hAnsi="新細明體" w:hint="eastAsia"/>
                <w:bCs/>
                <w:lang w:eastAsia="zh-HK"/>
              </w:rPr>
              <w:t>與</w:t>
            </w:r>
            <w:r w:rsidR="00D762F4" w:rsidRPr="00D762F4">
              <w:rPr>
                <w:rFonts w:ascii="新細明體" w:hAnsi="新細明體" w:hint="eastAsia"/>
                <w:bCs/>
                <w:lang w:eastAsia="zh-HK"/>
              </w:rPr>
              <w:t>義務</w:t>
            </w:r>
          </w:p>
        </w:tc>
      </w:tr>
      <w:tr w:rsidR="00D762F4" w:rsidRPr="00BD07FA" w14:paraId="516C2450" w14:textId="77777777" w:rsidTr="00BC2872">
        <w:tc>
          <w:tcPr>
            <w:tcW w:w="1705" w:type="dxa"/>
            <w:gridSpan w:val="2"/>
            <w:tcBorders>
              <w:bottom w:val="single" w:sz="4" w:space="0" w:color="auto"/>
            </w:tcBorders>
            <w:shd w:val="clear" w:color="auto" w:fill="auto"/>
          </w:tcPr>
          <w:p w14:paraId="7C212E61" w14:textId="77777777" w:rsidR="00D762F4" w:rsidRPr="008170A4" w:rsidRDefault="00D762F4" w:rsidP="00BC404F">
            <w:pPr>
              <w:spacing w:line="276" w:lineRule="auto"/>
              <w:rPr>
                <w:rFonts w:ascii="新細明體" w:hAnsi="新細明體"/>
                <w:b/>
                <w:highlight w:val="cyan"/>
              </w:rPr>
            </w:pPr>
            <w:r w:rsidRPr="00735229">
              <w:rPr>
                <w:rFonts w:ascii="新細明體" w:hAnsi="新細明體" w:hint="eastAsia"/>
                <w:b/>
                <w:bCs/>
                <w:lang w:eastAsia="zh-HK"/>
              </w:rPr>
              <w:t>課節：</w:t>
            </w:r>
          </w:p>
        </w:tc>
        <w:tc>
          <w:tcPr>
            <w:tcW w:w="6690" w:type="dxa"/>
            <w:gridSpan w:val="2"/>
            <w:tcBorders>
              <w:bottom w:val="single" w:sz="4" w:space="0" w:color="auto"/>
            </w:tcBorders>
            <w:shd w:val="clear" w:color="auto" w:fill="auto"/>
          </w:tcPr>
          <w:p w14:paraId="1FFD3F25" w14:textId="3E7C965D" w:rsidR="00D762F4" w:rsidRPr="00735229" w:rsidRDefault="00D762F4" w:rsidP="00BC404F">
            <w:pPr>
              <w:spacing w:line="276" w:lineRule="auto"/>
              <w:jc w:val="both"/>
              <w:rPr>
                <w:rFonts w:ascii="新細明體" w:hAnsi="新細明體"/>
                <w:b/>
                <w:lang w:eastAsia="zh-HK"/>
              </w:rPr>
            </w:pPr>
            <w:r>
              <w:rPr>
                <w:rFonts w:hint="eastAsia"/>
              </w:rPr>
              <w:t>1</w:t>
            </w:r>
            <w:r>
              <w:t>0</w:t>
            </w:r>
            <w:r w:rsidRPr="00735229">
              <w:rPr>
                <w:lang w:eastAsia="zh-HK"/>
              </w:rPr>
              <w:t>節</w:t>
            </w:r>
          </w:p>
        </w:tc>
      </w:tr>
      <w:tr w:rsidR="00D762F4" w:rsidRPr="00BD07FA" w14:paraId="40A04D23" w14:textId="77777777" w:rsidTr="00BC2872">
        <w:tc>
          <w:tcPr>
            <w:tcW w:w="1705" w:type="dxa"/>
            <w:gridSpan w:val="2"/>
            <w:tcBorders>
              <w:bottom w:val="single" w:sz="4" w:space="0" w:color="auto"/>
            </w:tcBorders>
            <w:shd w:val="clear" w:color="auto" w:fill="auto"/>
          </w:tcPr>
          <w:p w14:paraId="3CBA01E8" w14:textId="77777777" w:rsidR="00D762F4" w:rsidRPr="00BD07FA" w:rsidRDefault="00D762F4" w:rsidP="00BC404F">
            <w:pPr>
              <w:spacing w:line="276" w:lineRule="auto"/>
              <w:jc w:val="both"/>
              <w:rPr>
                <w:rFonts w:ascii="新細明體" w:hAnsi="新細明體"/>
                <w:b/>
              </w:rPr>
            </w:pPr>
            <w:r w:rsidRPr="00BD07FA">
              <w:rPr>
                <w:rFonts w:ascii="新細明體" w:hAnsi="新細明體" w:hint="eastAsia"/>
                <w:b/>
                <w:bCs/>
              </w:rPr>
              <w:t>學習目標</w:t>
            </w:r>
            <w:r w:rsidRPr="00BD07FA">
              <w:rPr>
                <w:rFonts w:ascii="新細明體" w:hAnsi="新細明體" w:hint="eastAsia"/>
                <w:b/>
              </w:rPr>
              <w:t>：</w:t>
            </w:r>
          </w:p>
        </w:tc>
        <w:tc>
          <w:tcPr>
            <w:tcW w:w="6690" w:type="dxa"/>
            <w:gridSpan w:val="2"/>
            <w:tcBorders>
              <w:bottom w:val="single" w:sz="4" w:space="0" w:color="auto"/>
            </w:tcBorders>
            <w:shd w:val="clear" w:color="auto" w:fill="auto"/>
          </w:tcPr>
          <w:p w14:paraId="74EEC8FF" w14:textId="77777777" w:rsidR="00BC2872" w:rsidRDefault="00BC2872" w:rsidP="00BC2872">
            <w:pPr>
              <w:pStyle w:val="a6"/>
              <w:widowControl w:val="0"/>
              <w:numPr>
                <w:ilvl w:val="0"/>
                <w:numId w:val="23"/>
              </w:numPr>
              <w:spacing w:line="276" w:lineRule="auto"/>
              <w:jc w:val="both"/>
              <w:rPr>
                <w:lang w:eastAsia="zh-HK"/>
              </w:rPr>
            </w:pPr>
            <w:r>
              <w:rPr>
                <w:rFonts w:hint="eastAsia"/>
                <w:lang w:eastAsia="zh-HK"/>
              </w:rPr>
              <w:t>認識《憲法》第二章所規定的公民的基本權利和義務的重點；</w:t>
            </w:r>
          </w:p>
          <w:p w14:paraId="3675FD79" w14:textId="07A1D2A1" w:rsidR="00BC2872" w:rsidRDefault="00BC2872" w:rsidP="00BC2872">
            <w:pPr>
              <w:pStyle w:val="a6"/>
              <w:widowControl w:val="0"/>
              <w:numPr>
                <w:ilvl w:val="0"/>
                <w:numId w:val="23"/>
              </w:numPr>
              <w:spacing w:line="276" w:lineRule="auto"/>
              <w:jc w:val="both"/>
              <w:rPr>
                <w:lang w:eastAsia="zh-HK"/>
              </w:rPr>
            </w:pPr>
            <w:r>
              <w:rPr>
                <w:rFonts w:hint="eastAsia"/>
                <w:lang w:eastAsia="zh-HK"/>
              </w:rPr>
              <w:t>知道《基本法》第十一條規定，根據《憲法》第三十一條，香港特別行政區有關保障居民的基本權利和自由的制度，以及有關政策，均以《基本法》的規定為依據；</w:t>
            </w:r>
          </w:p>
          <w:p w14:paraId="5112F68E" w14:textId="05695F34" w:rsidR="00FE0CAE" w:rsidRDefault="00FE0CAE" w:rsidP="00FE0CAE">
            <w:pPr>
              <w:pStyle w:val="a6"/>
              <w:widowControl w:val="0"/>
              <w:numPr>
                <w:ilvl w:val="0"/>
                <w:numId w:val="23"/>
              </w:numPr>
              <w:spacing w:line="276" w:lineRule="auto"/>
              <w:jc w:val="both"/>
              <w:rPr>
                <w:lang w:eastAsia="zh-HK"/>
              </w:rPr>
            </w:pPr>
            <w:r>
              <w:rPr>
                <w:rFonts w:hint="eastAsia"/>
                <w:lang w:eastAsia="zh-HK"/>
              </w:rPr>
              <w:t>了解《基本法》及其確保的法治原則如何保障香港居民的權利和自由，以及規範香港居民有遵守法律的義務，並明白法治對社會發展的重要性；</w:t>
            </w:r>
          </w:p>
          <w:p w14:paraId="5F898292"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了解良好公民的責任及重要性，當中包括享用權利和自由時亦同時附有責任，要尊重他人的權利，並顧及社會的整體利益，包括國家安全、公共安寧、公共秩序、公共衞生或風化的考慮，以及了解遵守相關的法律規限的必要性，並明白其對保持社會安定和維護國家安全的重要性；</w:t>
            </w:r>
          </w:p>
          <w:p w14:paraId="4CC6093F"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明白《基本法》第一百五十三條第一款規定「中華人民共和國締結的國際協議，中央人民政府可根據香港特別行政區的情況和需要，在徵詢香港特別行政區政府的意見後，決定是否適用於香港特別行政區」；</w:t>
            </w:r>
          </w:p>
          <w:p w14:paraId="645D872F"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加強守法和尊重法治的意識，認同遵守法規是公民的基本責任，懂得守法，並付諸實行，從而保障社會上大眾的利益，促進彼此和諧共處；以及</w:t>
            </w:r>
          </w:p>
          <w:p w14:paraId="6CE24C91" w14:textId="246F2006" w:rsidR="00D762F4" w:rsidRPr="00735229" w:rsidRDefault="00FE0CAE" w:rsidP="009861D8">
            <w:pPr>
              <w:pStyle w:val="a6"/>
              <w:widowControl w:val="0"/>
              <w:numPr>
                <w:ilvl w:val="0"/>
                <w:numId w:val="23"/>
              </w:numPr>
              <w:spacing w:line="276" w:lineRule="auto"/>
              <w:contextualSpacing w:val="0"/>
              <w:jc w:val="both"/>
              <w:rPr>
                <w:rFonts w:ascii="新細明體" w:hAnsi="新細明體"/>
              </w:rPr>
            </w:pPr>
            <w:r>
              <w:rPr>
                <w:rFonts w:hint="eastAsia"/>
                <w:lang w:eastAsia="zh-HK"/>
              </w:rPr>
              <w:t>認同國民身份，擁護「一國兩制」的實踐</w:t>
            </w:r>
            <w:r w:rsidR="000B002D" w:rsidRPr="009861D8">
              <w:rPr>
                <w:rFonts w:hAnsi="標楷體" w:cs="新細明體" w:hint="eastAsia"/>
              </w:rPr>
              <w:t>，自覺尊重並維護國家的根本制度，從而正確了解並維持香港自身的獨特地位和優勢，確保「一國兩制」行穩致遠</w:t>
            </w:r>
            <w:r>
              <w:rPr>
                <w:rFonts w:hint="eastAsia"/>
                <w:lang w:eastAsia="zh-HK"/>
              </w:rPr>
              <w:t>。</w:t>
            </w:r>
          </w:p>
        </w:tc>
      </w:tr>
      <w:tr w:rsidR="00780818" w:rsidRPr="00780818" w14:paraId="37E0CB83" w14:textId="77777777" w:rsidTr="00BC2872">
        <w:tc>
          <w:tcPr>
            <w:tcW w:w="8395" w:type="dxa"/>
            <w:gridSpan w:val="4"/>
            <w:tcBorders>
              <w:left w:val="single" w:sz="4" w:space="0" w:color="auto"/>
            </w:tcBorders>
            <w:shd w:val="clear" w:color="auto" w:fill="auto"/>
          </w:tcPr>
          <w:p w14:paraId="744FE3BD" w14:textId="3D55BA10" w:rsidR="00C37414" w:rsidRPr="00780818" w:rsidRDefault="00C37414" w:rsidP="00BC404F">
            <w:pPr>
              <w:widowControl w:val="0"/>
              <w:spacing w:line="276" w:lineRule="auto"/>
              <w:ind w:left="0" w:firstLine="0"/>
              <w:jc w:val="both"/>
              <w:rPr>
                <w:color w:val="000000" w:themeColor="text1"/>
              </w:rPr>
            </w:pPr>
            <w:r w:rsidRPr="00780818">
              <w:rPr>
                <w:rFonts w:hint="eastAsia"/>
                <w:b/>
                <w:bCs/>
                <w:color w:val="000000" w:themeColor="text1"/>
              </w:rPr>
              <w:t>註：教師無須要求學生背誦《基本法》的條文內容；學生僅需了解有關條文內容的背後意義及其在日常生活中的應用。</w:t>
            </w:r>
          </w:p>
        </w:tc>
      </w:tr>
      <w:tr w:rsidR="00BC2872" w:rsidRPr="00780818" w14:paraId="27D64AB4" w14:textId="77777777" w:rsidTr="005B71C0">
        <w:tc>
          <w:tcPr>
            <w:tcW w:w="8395" w:type="dxa"/>
            <w:gridSpan w:val="4"/>
            <w:tcBorders>
              <w:left w:val="single" w:sz="4" w:space="0" w:color="auto"/>
            </w:tcBorders>
            <w:shd w:val="clear" w:color="auto" w:fill="DBE5F1" w:themeFill="accent1" w:themeFillTint="33"/>
          </w:tcPr>
          <w:p w14:paraId="47371966" w14:textId="500AE63C"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t>第</w:t>
            </w:r>
            <w:r>
              <w:rPr>
                <w:rFonts w:ascii="微軟正黑體" w:eastAsia="微軟正黑體" w:hAnsi="微軟正黑體" w:hint="eastAsia"/>
                <w:b/>
                <w:color w:val="000000" w:themeColor="text1"/>
                <w:lang w:eastAsia="zh-HK"/>
              </w:rPr>
              <w:t>一</w:t>
            </w:r>
            <w:r w:rsidRPr="00780818">
              <w:rPr>
                <w:rFonts w:ascii="微軟正黑體" w:eastAsia="微軟正黑體" w:hAnsi="微軟正黑體" w:hint="eastAsia"/>
                <w:b/>
                <w:color w:val="000000" w:themeColor="text1"/>
                <w:lang w:eastAsia="zh-HK"/>
              </w:rPr>
              <w:t>課節（《憲法》</w:t>
            </w:r>
            <w:r w:rsidRPr="00A77D3C">
              <w:rPr>
                <w:rFonts w:ascii="微軟正黑體" w:eastAsia="微軟正黑體" w:hAnsi="微軟正黑體" w:hint="eastAsia"/>
                <w:b/>
                <w:color w:val="000000" w:themeColor="text1"/>
                <w:lang w:eastAsia="zh-HK"/>
              </w:rPr>
              <w:t>—公民的</w:t>
            </w:r>
            <w:r w:rsidRPr="00780818">
              <w:rPr>
                <w:rFonts w:ascii="微軟正黑體" w:eastAsia="微軟正黑體" w:hAnsi="微軟正黑體" w:hint="eastAsia"/>
                <w:b/>
                <w:color w:val="000000" w:themeColor="text1"/>
                <w:lang w:eastAsia="zh-HK"/>
              </w:rPr>
              <w:t>基本權利和</w:t>
            </w:r>
            <w:r w:rsidRPr="00A77D3C">
              <w:rPr>
                <w:rFonts w:ascii="微軟正黑體" w:eastAsia="微軟正黑體" w:hAnsi="微軟正黑體" w:hint="eastAsia"/>
                <w:b/>
                <w:color w:val="000000" w:themeColor="text1"/>
                <w:lang w:eastAsia="zh-HK"/>
              </w:rPr>
              <w:t>義務</w:t>
            </w:r>
            <w:r w:rsidRPr="000E7D28">
              <w:rPr>
                <w:rFonts w:ascii="微軟正黑體" w:eastAsia="微軟正黑體" w:hAnsi="微軟正黑體" w:hint="eastAsia"/>
                <w:b/>
                <w:color w:val="000000" w:themeColor="text1"/>
                <w:lang w:eastAsia="zh-HK"/>
              </w:rPr>
              <w:t>（一）</w:t>
            </w:r>
            <w:r w:rsidRPr="00780818">
              <w:rPr>
                <w:rFonts w:ascii="微軟正黑體" w:eastAsia="微軟正黑體" w:hAnsi="微軟正黑體" w:hint="eastAsia"/>
                <w:b/>
                <w:color w:val="000000" w:themeColor="text1"/>
                <w:lang w:eastAsia="zh-HK"/>
              </w:rPr>
              <w:t>）</w:t>
            </w:r>
          </w:p>
        </w:tc>
      </w:tr>
      <w:tr w:rsidR="00BC2872" w:rsidRPr="00780818" w14:paraId="3D883D46" w14:textId="77777777" w:rsidTr="005B71C0">
        <w:tc>
          <w:tcPr>
            <w:tcW w:w="1587" w:type="dxa"/>
            <w:tcBorders>
              <w:left w:val="single" w:sz="4" w:space="0" w:color="auto"/>
              <w:bottom w:val="single" w:sz="4" w:space="0" w:color="auto"/>
              <w:right w:val="nil"/>
            </w:tcBorders>
            <w:shd w:val="clear" w:color="auto" w:fill="auto"/>
          </w:tcPr>
          <w:p w14:paraId="62FC9D67"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nil"/>
              <w:bottom w:val="single" w:sz="4" w:space="0" w:color="auto"/>
              <w:right w:val="single" w:sz="4" w:space="0" w:color="auto"/>
            </w:tcBorders>
            <w:shd w:val="clear" w:color="auto" w:fill="auto"/>
          </w:tcPr>
          <w:p w14:paraId="102F533C" w14:textId="77777777" w:rsidR="00BC2872" w:rsidRPr="00BC2872" w:rsidRDefault="00BC2872" w:rsidP="00A2425A">
            <w:pPr>
              <w:spacing w:line="276" w:lineRule="auto"/>
              <w:rPr>
                <w:rFonts w:ascii="新細明體" w:hAnsi="新細明體"/>
                <w:color w:val="000000" w:themeColor="text1"/>
              </w:rPr>
            </w:pPr>
          </w:p>
        </w:tc>
        <w:tc>
          <w:tcPr>
            <w:tcW w:w="1422" w:type="dxa"/>
            <w:tcBorders>
              <w:left w:val="single" w:sz="4" w:space="0" w:color="auto"/>
              <w:right w:val="single" w:sz="4" w:space="0" w:color="auto"/>
            </w:tcBorders>
            <w:shd w:val="clear" w:color="auto" w:fill="auto"/>
          </w:tcPr>
          <w:p w14:paraId="0298DDF9"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06106F23" w14:textId="77777777" w:rsidTr="005B71C0">
        <w:trPr>
          <w:trHeight w:val="1547"/>
        </w:trPr>
        <w:tc>
          <w:tcPr>
            <w:tcW w:w="1587" w:type="dxa"/>
            <w:vMerge w:val="restart"/>
            <w:tcBorders>
              <w:left w:val="single" w:sz="4" w:space="0" w:color="auto"/>
              <w:right w:val="single" w:sz="4" w:space="0" w:color="auto"/>
            </w:tcBorders>
            <w:shd w:val="clear" w:color="auto" w:fill="auto"/>
          </w:tcPr>
          <w:p w14:paraId="2EA37987"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gridSpan w:val="2"/>
            <w:tcBorders>
              <w:left w:val="single" w:sz="4" w:space="0" w:color="auto"/>
              <w:right w:val="single" w:sz="4" w:space="0" w:color="auto"/>
            </w:tcBorders>
            <w:shd w:val="clear" w:color="auto" w:fill="auto"/>
          </w:tcPr>
          <w:p w14:paraId="507A0B61" w14:textId="136C5A97" w:rsidR="00BC2872" w:rsidRPr="00780818" w:rsidRDefault="00BC2872" w:rsidP="00D24A46">
            <w:pPr>
              <w:pStyle w:val="a6"/>
              <w:widowControl w:val="0"/>
              <w:numPr>
                <w:ilvl w:val="0"/>
                <w:numId w:val="44"/>
              </w:numPr>
              <w:spacing w:line="276" w:lineRule="auto"/>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51604A">
              <w:rPr>
                <w:rFonts w:hint="eastAsia"/>
                <w:color w:val="000000" w:themeColor="text1"/>
                <w:lang w:eastAsia="zh-HK"/>
              </w:rPr>
              <w:t>教師著學生</w:t>
            </w:r>
            <w:r>
              <w:rPr>
                <w:rFonts w:hint="eastAsia"/>
                <w:color w:val="000000" w:themeColor="text1"/>
                <w:lang w:eastAsia="zh-HK"/>
              </w:rPr>
              <w:t>觀看視像片段</w:t>
            </w:r>
            <w:r>
              <w:rPr>
                <w:rFonts w:hint="eastAsia"/>
                <w:color w:val="000000" w:themeColor="text1"/>
              </w:rPr>
              <w:t>，</w:t>
            </w:r>
            <w:r>
              <w:rPr>
                <w:rFonts w:hint="eastAsia"/>
                <w:color w:val="000000" w:themeColor="text1"/>
                <w:lang w:eastAsia="zh-HK"/>
              </w:rPr>
              <w:t>並</w:t>
            </w:r>
            <w:r w:rsidRPr="0051604A">
              <w:rPr>
                <w:rFonts w:hint="eastAsia"/>
                <w:color w:val="000000" w:themeColor="text1"/>
                <w:lang w:eastAsia="zh-HK"/>
              </w:rPr>
              <w:t>與同儕討論</w:t>
            </w:r>
            <w:r>
              <w:rPr>
                <w:rFonts w:hint="eastAsia"/>
                <w:color w:val="000000" w:themeColor="text1"/>
                <w:lang w:eastAsia="zh-HK"/>
              </w:rPr>
              <w:t>以</w:t>
            </w:r>
            <w:r w:rsidRPr="0051604A">
              <w:rPr>
                <w:rFonts w:hint="eastAsia"/>
                <w:color w:val="000000" w:themeColor="text1"/>
                <w:lang w:eastAsia="zh-HK"/>
              </w:rPr>
              <w:t>完成「活動</w:t>
            </w:r>
            <w:r w:rsidR="00D24A46">
              <w:rPr>
                <w:rFonts w:hint="eastAsia"/>
                <w:color w:val="000000" w:themeColor="text1"/>
                <w:lang w:eastAsia="zh-HK"/>
              </w:rPr>
              <w:t>一</w:t>
            </w:r>
            <w:r w:rsidRPr="0051604A">
              <w:rPr>
                <w:rFonts w:hint="eastAsia"/>
                <w:color w:val="000000" w:themeColor="text1"/>
                <w:lang w:eastAsia="zh-HK"/>
              </w:rPr>
              <w:t>：《憲法》是國家的根本法」，讓學生認識《</w:t>
            </w:r>
            <w:r>
              <w:rPr>
                <w:rFonts w:hint="eastAsia"/>
                <w:color w:val="000000" w:themeColor="text1"/>
                <w:lang w:eastAsia="zh-HK"/>
              </w:rPr>
              <w:t>憲法</w:t>
            </w:r>
            <w:r w:rsidRPr="0051604A">
              <w:rPr>
                <w:rFonts w:hint="eastAsia"/>
                <w:color w:val="000000" w:themeColor="text1"/>
                <w:lang w:eastAsia="zh-HK"/>
              </w:rPr>
              <w:t>》</w:t>
            </w:r>
            <w:r>
              <w:rPr>
                <w:rFonts w:hint="eastAsia"/>
                <w:color w:val="000000" w:themeColor="text1"/>
                <w:lang w:eastAsia="zh-HK"/>
              </w:rPr>
              <w:t>是國家的根本法</w:t>
            </w:r>
            <w:r w:rsidRPr="0051604A">
              <w:rPr>
                <w:rFonts w:hint="eastAsia"/>
                <w:color w:val="000000" w:themeColor="text1"/>
                <w:lang w:eastAsia="zh-HK"/>
              </w:rPr>
              <w:t>，具有最高的法律效力。</w:t>
            </w:r>
          </w:p>
        </w:tc>
        <w:tc>
          <w:tcPr>
            <w:tcW w:w="1422" w:type="dxa"/>
            <w:tcBorders>
              <w:left w:val="single" w:sz="4" w:space="0" w:color="auto"/>
              <w:right w:val="single" w:sz="4" w:space="0" w:color="auto"/>
            </w:tcBorders>
            <w:shd w:val="clear" w:color="auto" w:fill="auto"/>
          </w:tcPr>
          <w:p w14:paraId="7513722F" w14:textId="77777777" w:rsidR="00BC2872" w:rsidRPr="00780818" w:rsidRDefault="00BC2872" w:rsidP="00A2425A">
            <w:pPr>
              <w:spacing w:line="276" w:lineRule="auto"/>
              <w:jc w:val="both"/>
              <w:rPr>
                <w:color w:val="000000" w:themeColor="text1"/>
              </w:rPr>
            </w:pPr>
            <w:r w:rsidRPr="00780818">
              <w:rPr>
                <w:rFonts w:hint="eastAsia"/>
                <w:color w:val="000000" w:themeColor="text1"/>
              </w:rPr>
              <w:t>15</w:t>
            </w:r>
            <w:r w:rsidRPr="00780818">
              <w:rPr>
                <w:color w:val="000000" w:themeColor="text1"/>
              </w:rPr>
              <w:t>分鐘</w:t>
            </w:r>
          </w:p>
        </w:tc>
      </w:tr>
      <w:tr w:rsidR="00BC2872" w:rsidRPr="00780818" w14:paraId="600A11B0" w14:textId="77777777" w:rsidTr="005B71C0">
        <w:trPr>
          <w:trHeight w:val="1781"/>
        </w:trPr>
        <w:tc>
          <w:tcPr>
            <w:tcW w:w="1587" w:type="dxa"/>
            <w:vMerge/>
            <w:tcBorders>
              <w:left w:val="single" w:sz="4" w:space="0" w:color="auto"/>
              <w:right w:val="single" w:sz="4" w:space="0" w:color="auto"/>
            </w:tcBorders>
            <w:shd w:val="clear" w:color="auto" w:fill="auto"/>
          </w:tcPr>
          <w:p w14:paraId="3F844125"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C40175" w14:textId="5A055323" w:rsidR="00BC2872" w:rsidRPr="00D3299E" w:rsidRDefault="00BC2872" w:rsidP="00D24A46">
            <w:pPr>
              <w:pStyle w:val="a6"/>
              <w:widowControl w:val="0"/>
              <w:numPr>
                <w:ilvl w:val="0"/>
                <w:numId w:val="44"/>
              </w:numPr>
              <w:spacing w:line="276" w:lineRule="auto"/>
              <w:contextualSpacing w:val="0"/>
              <w:jc w:val="both"/>
              <w:rPr>
                <w:b/>
                <w:color w:val="000000" w:themeColor="text1"/>
                <w:lang w:eastAsia="zh-HK"/>
              </w:rPr>
            </w:pPr>
            <w:r>
              <w:rPr>
                <w:rFonts w:ascii="新細明體" w:hAnsi="新細明體" w:hint="eastAsia"/>
                <w:b/>
                <w:color w:val="000000" w:themeColor="text1"/>
                <w:lang w:eastAsia="zh-HK"/>
              </w:rPr>
              <w:t>互動教學</w:t>
            </w:r>
            <w:r w:rsidRPr="00780818">
              <w:rPr>
                <w:rFonts w:ascii="新細明體" w:hAnsi="新細明體" w:hint="eastAsia"/>
                <w:color w:val="000000" w:themeColor="text1"/>
                <w:lang w:eastAsia="zh-HK"/>
              </w:rPr>
              <w:t>：</w:t>
            </w:r>
            <w:r w:rsidRPr="0084398F">
              <w:rPr>
                <w:rFonts w:hint="eastAsia"/>
                <w:color w:val="000000" w:themeColor="text1"/>
                <w:lang w:eastAsia="zh-HK"/>
              </w:rPr>
              <w:t>教師著</w:t>
            </w:r>
            <w:r w:rsidRPr="00780818">
              <w:rPr>
                <w:rFonts w:ascii="新細明體" w:hAnsi="新細明體" w:hint="eastAsia"/>
                <w:color w:val="000000" w:themeColor="text1"/>
                <w:lang w:eastAsia="zh-HK"/>
              </w:rPr>
              <w:t>學生</w:t>
            </w:r>
            <w:r w:rsidRPr="0084398F">
              <w:rPr>
                <w:rFonts w:hint="eastAsia"/>
                <w:color w:val="000000" w:themeColor="text1"/>
                <w:lang w:eastAsia="zh-HK"/>
              </w:rPr>
              <w:t>閱讀</w:t>
            </w:r>
            <w:r w:rsidRPr="00780818">
              <w:rPr>
                <w:rFonts w:hint="eastAsia"/>
                <w:color w:val="000000" w:themeColor="text1"/>
                <w:lang w:eastAsia="zh-HK"/>
              </w:rPr>
              <w:t>「工作紙</w:t>
            </w:r>
            <w:r w:rsidR="00D24A46">
              <w:rPr>
                <w:rFonts w:hint="eastAsia"/>
                <w:color w:val="000000" w:themeColor="text1"/>
                <w:lang w:eastAsia="zh-HK"/>
              </w:rPr>
              <w:t>一</w:t>
            </w:r>
            <w:r w:rsidRPr="00780818">
              <w:rPr>
                <w:rFonts w:hint="eastAsia"/>
                <w:color w:val="000000" w:themeColor="text1"/>
                <w:lang w:eastAsia="zh-HK"/>
              </w:rPr>
              <w:t>：《憲法》</w:t>
            </w:r>
            <w:r w:rsidRPr="0084398F">
              <w:rPr>
                <w:rFonts w:hint="eastAsia"/>
                <w:color w:val="000000" w:themeColor="text1"/>
                <w:lang w:eastAsia="zh-HK"/>
              </w:rPr>
              <w:t>—公民的</w:t>
            </w:r>
            <w:r w:rsidRPr="00780818">
              <w:rPr>
                <w:rFonts w:hint="eastAsia"/>
                <w:color w:val="000000" w:themeColor="text1"/>
                <w:lang w:eastAsia="zh-HK"/>
              </w:rPr>
              <w:t>基本權利和</w:t>
            </w:r>
            <w:r w:rsidRPr="0084398F">
              <w:rPr>
                <w:rFonts w:hint="eastAsia"/>
                <w:color w:val="000000" w:themeColor="text1"/>
                <w:lang w:eastAsia="zh-HK"/>
              </w:rPr>
              <w:t>義務（一）</w:t>
            </w:r>
            <w:r w:rsidRPr="00780818">
              <w:rPr>
                <w:rFonts w:hint="eastAsia"/>
                <w:color w:val="000000" w:themeColor="text1"/>
                <w:lang w:eastAsia="zh-HK"/>
              </w:rPr>
              <w:t>」，</w:t>
            </w:r>
            <w:r w:rsidRPr="0084398F">
              <w:rPr>
                <w:rFonts w:hint="eastAsia"/>
                <w:color w:val="000000" w:themeColor="text1"/>
                <w:lang w:eastAsia="zh-HK"/>
              </w:rPr>
              <w:t>並與同儕討論及完成問題</w:t>
            </w:r>
            <w:r w:rsidRPr="0084398F">
              <w:rPr>
                <w:rFonts w:hint="eastAsia"/>
                <w:color w:val="000000" w:themeColor="text1"/>
                <w:lang w:eastAsia="zh-HK"/>
              </w:rPr>
              <w:t>1</w:t>
            </w:r>
            <w:r w:rsidRPr="0084398F">
              <w:rPr>
                <w:rFonts w:hint="eastAsia"/>
                <w:color w:val="000000" w:themeColor="text1"/>
                <w:lang w:eastAsia="zh-HK"/>
              </w:rPr>
              <w:t>及</w:t>
            </w:r>
            <w:r w:rsidRPr="0084398F">
              <w:rPr>
                <w:rFonts w:hint="eastAsia"/>
                <w:color w:val="000000" w:themeColor="text1"/>
                <w:lang w:eastAsia="zh-HK"/>
              </w:rPr>
              <w:t>2</w:t>
            </w:r>
            <w:r w:rsidRPr="0084398F">
              <w:rPr>
                <w:rFonts w:hint="eastAsia"/>
                <w:color w:val="000000" w:themeColor="text1"/>
                <w:lang w:eastAsia="zh-HK"/>
              </w:rPr>
              <w:t>，讓學生認識</w:t>
            </w:r>
            <w:r>
              <w:rPr>
                <w:rFonts w:hint="eastAsia"/>
                <w:color w:val="000000" w:themeColor="text1"/>
                <w:lang w:eastAsia="zh-HK"/>
              </w:rPr>
              <w:t>《憲法》規定的中華人民共和國公民在公民</w:t>
            </w:r>
            <w:r>
              <w:rPr>
                <w:rFonts w:hint="eastAsia"/>
                <w:color w:val="000000" w:themeColor="text1"/>
              </w:rPr>
              <w:t>、</w:t>
            </w:r>
            <w:r>
              <w:rPr>
                <w:rFonts w:hint="eastAsia"/>
                <w:color w:val="000000" w:themeColor="text1"/>
                <w:lang w:eastAsia="zh-HK"/>
              </w:rPr>
              <w:t>政治</w:t>
            </w:r>
            <w:r>
              <w:rPr>
                <w:rFonts w:hint="eastAsia"/>
                <w:color w:val="000000" w:themeColor="text1"/>
              </w:rPr>
              <w:t>、</w:t>
            </w:r>
            <w:r>
              <w:rPr>
                <w:rFonts w:hint="eastAsia"/>
                <w:color w:val="000000" w:themeColor="text1"/>
                <w:lang w:eastAsia="zh-HK"/>
              </w:rPr>
              <w:t>人身</w:t>
            </w:r>
            <w:r>
              <w:rPr>
                <w:rFonts w:hint="eastAsia"/>
                <w:color w:val="000000" w:themeColor="text1"/>
              </w:rPr>
              <w:t>、</w:t>
            </w:r>
            <w:r>
              <w:rPr>
                <w:rFonts w:hint="eastAsia"/>
                <w:color w:val="000000" w:themeColor="text1"/>
                <w:lang w:eastAsia="zh-HK"/>
              </w:rPr>
              <w:t>宗教信仰等方面的權利和義務</w:t>
            </w:r>
            <w:r w:rsidRPr="00780818">
              <w:rPr>
                <w:rFonts w:hint="eastAsia"/>
                <w:color w:val="000000" w:themeColor="text1"/>
                <w:lang w:eastAsia="zh-HK"/>
              </w:rPr>
              <w:t>。</w:t>
            </w:r>
          </w:p>
        </w:tc>
        <w:tc>
          <w:tcPr>
            <w:tcW w:w="1422" w:type="dxa"/>
            <w:tcBorders>
              <w:left w:val="single" w:sz="4" w:space="0" w:color="auto"/>
              <w:right w:val="single" w:sz="4" w:space="0" w:color="auto"/>
            </w:tcBorders>
            <w:shd w:val="clear" w:color="auto" w:fill="auto"/>
          </w:tcPr>
          <w:p w14:paraId="2D78B741" w14:textId="77777777" w:rsidR="00BC2872" w:rsidRDefault="00BC2872" w:rsidP="00A2425A">
            <w:pPr>
              <w:spacing w:line="276" w:lineRule="auto"/>
              <w:jc w:val="both"/>
              <w:rPr>
                <w:color w:val="000000" w:themeColor="text1"/>
              </w:rPr>
            </w:pPr>
            <w:r w:rsidRPr="00780818">
              <w:rPr>
                <w:rFonts w:hint="eastAsia"/>
                <w:color w:val="000000" w:themeColor="text1"/>
              </w:rPr>
              <w:t>25</w:t>
            </w:r>
            <w:r w:rsidRPr="00780818">
              <w:rPr>
                <w:color w:val="000000" w:themeColor="text1"/>
              </w:rPr>
              <w:t>分鐘</w:t>
            </w:r>
          </w:p>
          <w:p w14:paraId="0B1AF29D" w14:textId="77777777" w:rsidR="00BC2872" w:rsidRDefault="00BC2872" w:rsidP="00A2425A">
            <w:pPr>
              <w:spacing w:line="276" w:lineRule="auto"/>
              <w:jc w:val="both"/>
              <w:rPr>
                <w:color w:val="000000" w:themeColor="text1"/>
              </w:rPr>
            </w:pPr>
          </w:p>
          <w:p w14:paraId="23DA14C7" w14:textId="77777777" w:rsidR="00BC2872" w:rsidRDefault="00BC2872" w:rsidP="00A2425A">
            <w:pPr>
              <w:spacing w:line="276" w:lineRule="auto"/>
              <w:jc w:val="both"/>
              <w:rPr>
                <w:color w:val="000000" w:themeColor="text1"/>
              </w:rPr>
            </w:pPr>
          </w:p>
          <w:p w14:paraId="005BE26D" w14:textId="77777777" w:rsidR="00BC2872" w:rsidRPr="00780818" w:rsidDel="00722138" w:rsidRDefault="00BC2872" w:rsidP="00A2425A">
            <w:pPr>
              <w:spacing w:line="276" w:lineRule="auto"/>
              <w:ind w:left="0" w:firstLine="0"/>
              <w:jc w:val="both"/>
              <w:rPr>
                <w:color w:val="000000" w:themeColor="text1"/>
              </w:rPr>
            </w:pPr>
          </w:p>
        </w:tc>
      </w:tr>
      <w:tr w:rsidR="00BC2872" w:rsidRPr="00780818" w14:paraId="736EFB2C" w14:textId="77777777" w:rsidTr="005B71C0">
        <w:tc>
          <w:tcPr>
            <w:tcW w:w="1587" w:type="dxa"/>
            <w:tcBorders>
              <w:left w:val="single" w:sz="4" w:space="0" w:color="auto"/>
              <w:bottom w:val="single" w:sz="4" w:space="0" w:color="auto"/>
              <w:right w:val="single" w:sz="4" w:space="0" w:color="auto"/>
            </w:tcBorders>
            <w:shd w:val="clear" w:color="auto" w:fill="auto"/>
          </w:tcPr>
          <w:p w14:paraId="7D557F93" w14:textId="6C328B79" w:rsidR="00BC2872" w:rsidRPr="00780818" w:rsidRDefault="00BC2872"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540C358B" w14:textId="39760494" w:rsidR="00BC2872" w:rsidRPr="00780818" w:rsidRDefault="00BC2872" w:rsidP="00D24A46">
            <w:pPr>
              <w:spacing w:line="276" w:lineRule="auto"/>
              <w:rPr>
                <w:color w:val="000000" w:themeColor="text1"/>
              </w:rPr>
            </w:pPr>
            <w:r>
              <w:rPr>
                <w:rFonts w:hint="eastAsia"/>
                <w:color w:val="000000" w:themeColor="text1"/>
              </w:rPr>
              <w:t>活動</w:t>
            </w:r>
            <w:r w:rsidR="00D24A46">
              <w:rPr>
                <w:rFonts w:hint="eastAsia"/>
                <w:color w:val="000000" w:themeColor="text1"/>
                <w:lang w:eastAsia="zh-HK"/>
              </w:rPr>
              <w:t>一</w:t>
            </w:r>
            <w:r w:rsidRPr="0051604A">
              <w:rPr>
                <w:rFonts w:hint="eastAsia"/>
                <w:color w:val="000000" w:themeColor="text1"/>
              </w:rPr>
              <w:t>；</w:t>
            </w:r>
            <w:r w:rsidRPr="00780818">
              <w:rPr>
                <w:color w:val="000000" w:themeColor="text1"/>
              </w:rPr>
              <w:t>工作紙</w:t>
            </w:r>
            <w:r w:rsidR="00D24A46">
              <w:rPr>
                <w:rFonts w:hint="eastAsia"/>
                <w:color w:val="000000" w:themeColor="text1"/>
                <w:lang w:eastAsia="zh-HK"/>
              </w:rPr>
              <w:t>一</w:t>
            </w:r>
          </w:p>
        </w:tc>
      </w:tr>
    </w:tbl>
    <w:p w14:paraId="03A6B37C" w14:textId="77777777" w:rsidR="00BC2872" w:rsidRPr="00780818" w:rsidRDefault="00BC2872" w:rsidP="00BC2872">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BC2872" w:rsidRPr="00780818" w14:paraId="174E9852" w14:textId="77777777" w:rsidTr="00A2425A">
        <w:tc>
          <w:tcPr>
            <w:tcW w:w="8391" w:type="dxa"/>
            <w:gridSpan w:val="4"/>
            <w:tcBorders>
              <w:left w:val="single" w:sz="4" w:space="0" w:color="auto"/>
            </w:tcBorders>
            <w:shd w:val="clear" w:color="auto" w:fill="DBE5F1" w:themeFill="accent1" w:themeFillTint="33"/>
          </w:tcPr>
          <w:p w14:paraId="2D405020" w14:textId="70FACA09"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二</w:t>
            </w:r>
            <w:r w:rsidRPr="00780818">
              <w:rPr>
                <w:rFonts w:ascii="微軟正黑體" w:eastAsia="微軟正黑體" w:hAnsi="微軟正黑體" w:hint="eastAsia"/>
                <w:b/>
                <w:color w:val="000000" w:themeColor="text1"/>
                <w:lang w:eastAsia="zh-HK"/>
              </w:rPr>
              <w:t>課節（《憲法》</w:t>
            </w:r>
            <w:r w:rsidRPr="00A77D3C">
              <w:rPr>
                <w:rFonts w:ascii="微軟正黑體" w:eastAsia="微軟正黑體" w:hAnsi="微軟正黑體" w:hint="eastAsia"/>
                <w:b/>
                <w:color w:val="000000" w:themeColor="text1"/>
                <w:lang w:eastAsia="zh-HK"/>
              </w:rPr>
              <w:t>—公民</w:t>
            </w:r>
            <w:r>
              <w:rPr>
                <w:rFonts w:ascii="微軟正黑體" w:eastAsia="微軟正黑體" w:hAnsi="微軟正黑體" w:hint="eastAsia"/>
                <w:b/>
                <w:color w:val="000000" w:themeColor="text1"/>
                <w:lang w:eastAsia="zh-HK"/>
              </w:rPr>
              <w:t>的</w:t>
            </w:r>
            <w:r w:rsidRPr="00780818">
              <w:rPr>
                <w:rFonts w:ascii="微軟正黑體" w:eastAsia="微軟正黑體" w:hAnsi="微軟正黑體" w:hint="eastAsia"/>
                <w:b/>
                <w:color w:val="000000" w:themeColor="text1"/>
                <w:lang w:eastAsia="zh-HK"/>
              </w:rPr>
              <w:t>基本</w:t>
            </w:r>
            <w:r w:rsidRPr="00A77D3C">
              <w:rPr>
                <w:rFonts w:ascii="微軟正黑體" w:eastAsia="微軟正黑體" w:hAnsi="微軟正黑體" w:hint="eastAsia"/>
                <w:b/>
                <w:color w:val="000000" w:themeColor="text1"/>
                <w:lang w:eastAsia="zh-HK"/>
              </w:rPr>
              <w:t>權利和</w:t>
            </w:r>
            <w:r w:rsidRPr="00780818">
              <w:rPr>
                <w:rFonts w:ascii="微軟正黑體" w:eastAsia="微軟正黑體" w:hAnsi="微軟正黑體" w:hint="eastAsia"/>
                <w:b/>
                <w:color w:val="000000" w:themeColor="text1"/>
                <w:lang w:eastAsia="zh-HK"/>
              </w:rPr>
              <w:t>義務</w:t>
            </w:r>
            <w:r w:rsidRPr="00A77D3C">
              <w:rPr>
                <w:rFonts w:ascii="微軟正黑體" w:eastAsia="微軟正黑體" w:hAnsi="微軟正黑體" w:hint="eastAsia"/>
                <w:b/>
                <w:color w:val="000000" w:themeColor="text1"/>
                <w:lang w:eastAsia="zh-HK"/>
              </w:rPr>
              <w:t>（</w:t>
            </w:r>
            <w:r>
              <w:rPr>
                <w:rFonts w:ascii="微軟正黑體" w:eastAsia="微軟正黑體" w:hAnsi="微軟正黑體" w:hint="eastAsia"/>
                <w:b/>
                <w:color w:val="000000" w:themeColor="text1"/>
                <w:lang w:eastAsia="zh-HK"/>
              </w:rPr>
              <w:t>二</w:t>
            </w:r>
            <w:r w:rsidRPr="00A77D3C">
              <w:rPr>
                <w:rFonts w:ascii="微軟正黑體" w:eastAsia="微軟正黑體" w:hAnsi="微軟正黑體" w:hint="eastAsia"/>
                <w:b/>
                <w:color w:val="000000" w:themeColor="text1"/>
                <w:lang w:eastAsia="zh-HK"/>
              </w:rPr>
              <w:t>）</w:t>
            </w:r>
            <w:r w:rsidRPr="00780818">
              <w:rPr>
                <w:rFonts w:ascii="微軟正黑體" w:eastAsia="微軟正黑體" w:hAnsi="微軟正黑體" w:hint="eastAsia"/>
                <w:b/>
                <w:color w:val="000000" w:themeColor="text1"/>
                <w:lang w:eastAsia="zh-HK"/>
              </w:rPr>
              <w:t>）</w:t>
            </w:r>
          </w:p>
        </w:tc>
      </w:tr>
      <w:tr w:rsidR="00BC2872" w:rsidRPr="00780818" w14:paraId="5292134F" w14:textId="77777777" w:rsidTr="00A2425A">
        <w:tc>
          <w:tcPr>
            <w:tcW w:w="1705" w:type="dxa"/>
            <w:gridSpan w:val="2"/>
            <w:tcBorders>
              <w:left w:val="single" w:sz="4" w:space="0" w:color="auto"/>
              <w:bottom w:val="single" w:sz="4" w:space="0" w:color="auto"/>
              <w:right w:val="nil"/>
            </w:tcBorders>
            <w:shd w:val="clear" w:color="auto" w:fill="auto"/>
          </w:tcPr>
          <w:p w14:paraId="3D363A36" w14:textId="77777777" w:rsidR="00BC2872" w:rsidRPr="00780818" w:rsidRDefault="00BC2872" w:rsidP="00A2425A">
            <w:pPr>
              <w:spacing w:line="276" w:lineRule="auto"/>
              <w:rPr>
                <w:rFonts w:ascii="新細明體" w:hAnsi="新細明體"/>
                <w:b/>
                <w:bCs/>
                <w:color w:val="000000" w:themeColor="text1"/>
              </w:rPr>
            </w:pPr>
          </w:p>
        </w:tc>
        <w:tc>
          <w:tcPr>
            <w:tcW w:w="5268" w:type="dxa"/>
            <w:tcBorders>
              <w:left w:val="nil"/>
              <w:bottom w:val="single" w:sz="4" w:space="0" w:color="auto"/>
              <w:right w:val="single" w:sz="4" w:space="0" w:color="auto"/>
            </w:tcBorders>
            <w:shd w:val="clear" w:color="auto" w:fill="auto"/>
          </w:tcPr>
          <w:p w14:paraId="6463FAD6" w14:textId="77777777" w:rsidR="00BC2872" w:rsidRPr="00780818" w:rsidRDefault="00BC2872" w:rsidP="00A2425A">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A9AE00C"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79DD1CFB" w14:textId="77777777" w:rsidTr="005B71C0">
        <w:tc>
          <w:tcPr>
            <w:tcW w:w="1587" w:type="dxa"/>
            <w:vMerge w:val="restart"/>
            <w:tcBorders>
              <w:left w:val="single" w:sz="4" w:space="0" w:color="auto"/>
              <w:right w:val="single" w:sz="4" w:space="0" w:color="auto"/>
            </w:tcBorders>
            <w:shd w:val="clear" w:color="auto" w:fill="auto"/>
          </w:tcPr>
          <w:p w14:paraId="48FBAD91"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gridSpan w:val="2"/>
            <w:tcBorders>
              <w:left w:val="single" w:sz="4" w:space="0" w:color="auto"/>
              <w:right w:val="single" w:sz="4" w:space="0" w:color="auto"/>
            </w:tcBorders>
            <w:shd w:val="clear" w:color="auto" w:fill="auto"/>
          </w:tcPr>
          <w:p w14:paraId="7A3E74C8" w14:textId="6886FAF7" w:rsidR="00BC2872" w:rsidRPr="00780818" w:rsidRDefault="00BC2872" w:rsidP="00D24A46">
            <w:pPr>
              <w:pStyle w:val="a6"/>
              <w:widowControl w:val="0"/>
              <w:numPr>
                <w:ilvl w:val="0"/>
                <w:numId w:val="29"/>
              </w:numPr>
              <w:spacing w:line="276" w:lineRule="auto"/>
              <w:contextualSpacing w:val="0"/>
              <w:jc w:val="both"/>
              <w:rPr>
                <w:rFonts w:ascii="新細明體" w:hAnsi="新細明體"/>
                <w:b/>
                <w:color w:val="000000" w:themeColor="text1"/>
              </w:rPr>
            </w:pPr>
            <w:r w:rsidRPr="00780818">
              <w:rPr>
                <w:b/>
                <w:color w:val="000000" w:themeColor="text1"/>
              </w:rPr>
              <w:t>互動教學：</w:t>
            </w:r>
            <w:r w:rsidRPr="00780818">
              <w:rPr>
                <w:rFonts w:hint="eastAsia"/>
                <w:color w:val="000000" w:themeColor="text1"/>
              </w:rPr>
              <w:t>教師著學生</w:t>
            </w:r>
            <w:r w:rsidRPr="00780818">
              <w:rPr>
                <w:rFonts w:hint="eastAsia"/>
                <w:color w:val="000000" w:themeColor="text1"/>
                <w:lang w:eastAsia="zh-HK"/>
              </w:rPr>
              <w:t>閱讀「</w:t>
            </w:r>
            <w:r w:rsidRPr="00780818">
              <w:rPr>
                <w:rFonts w:hint="eastAsia"/>
                <w:color w:val="000000" w:themeColor="text1"/>
              </w:rPr>
              <w:t>工作紙</w:t>
            </w:r>
            <w:r w:rsidR="00D24A46">
              <w:rPr>
                <w:rFonts w:hint="eastAsia"/>
                <w:color w:val="000000" w:themeColor="text1"/>
                <w:lang w:eastAsia="zh-HK"/>
              </w:rPr>
              <w:t>二</w:t>
            </w:r>
            <w:r w:rsidRPr="00780818">
              <w:rPr>
                <w:rFonts w:hint="eastAsia"/>
                <w:color w:val="000000" w:themeColor="text1"/>
                <w:lang w:eastAsia="zh-HK"/>
              </w:rPr>
              <w:t>：</w:t>
            </w:r>
            <w:r w:rsidRPr="00780818">
              <w:rPr>
                <w:rFonts w:eastAsiaTheme="minorEastAsia" w:hint="eastAsia"/>
                <w:color w:val="000000" w:themeColor="text1"/>
              </w:rPr>
              <w:t>《憲法》</w:t>
            </w:r>
            <w:r w:rsidRPr="00A77D3C">
              <w:rPr>
                <w:rFonts w:eastAsiaTheme="minorEastAsia" w:hint="eastAsia"/>
                <w:color w:val="000000" w:themeColor="text1"/>
              </w:rPr>
              <w:t>—公民的</w:t>
            </w:r>
            <w:r w:rsidRPr="00780818">
              <w:rPr>
                <w:rFonts w:eastAsiaTheme="minorEastAsia" w:hint="eastAsia"/>
                <w:color w:val="000000" w:themeColor="text1"/>
              </w:rPr>
              <w:t>基本</w:t>
            </w:r>
            <w:r w:rsidRPr="00A77D3C">
              <w:rPr>
                <w:rFonts w:eastAsiaTheme="minorEastAsia" w:hint="eastAsia"/>
                <w:color w:val="000000" w:themeColor="text1"/>
              </w:rPr>
              <w:t>權利和</w:t>
            </w:r>
            <w:r w:rsidRPr="00780818">
              <w:rPr>
                <w:rFonts w:eastAsiaTheme="minorEastAsia" w:hint="eastAsia"/>
                <w:color w:val="000000" w:themeColor="text1"/>
              </w:rPr>
              <w:t>義務</w:t>
            </w:r>
            <w:r w:rsidRPr="00A77D3C">
              <w:rPr>
                <w:rFonts w:eastAsiaTheme="minorEastAsia" w:hint="eastAsia"/>
                <w:color w:val="000000" w:themeColor="text1"/>
              </w:rPr>
              <w:t>（</w:t>
            </w:r>
            <w:r>
              <w:rPr>
                <w:rFonts w:eastAsiaTheme="minorEastAsia" w:hint="eastAsia"/>
                <w:color w:val="000000" w:themeColor="text1"/>
                <w:lang w:eastAsia="zh-HK"/>
              </w:rPr>
              <w:t>二</w:t>
            </w:r>
            <w:r w:rsidRPr="00A77D3C">
              <w:rPr>
                <w:rFonts w:eastAsiaTheme="minorEastAsia" w:hint="eastAsia"/>
                <w:color w:val="000000" w:themeColor="text1"/>
              </w:rPr>
              <w:t>）</w:t>
            </w:r>
            <w:r w:rsidRPr="00780818">
              <w:rPr>
                <w:rFonts w:eastAsiaTheme="minorEastAsia" w:hint="eastAsia"/>
                <w:color w:val="000000" w:themeColor="text1"/>
              </w:rPr>
              <w:t>」</w:t>
            </w:r>
            <w:r w:rsidRPr="00780818">
              <w:rPr>
                <w:rFonts w:hint="eastAsia"/>
                <w:color w:val="000000" w:themeColor="text1"/>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rFonts w:hint="eastAsia"/>
                <w:color w:val="000000" w:themeColor="text1"/>
              </w:rPr>
              <w:t>讓學生認識《憲法》</w:t>
            </w:r>
            <w:r w:rsidRPr="00C5431B">
              <w:rPr>
                <w:rFonts w:hint="eastAsia"/>
                <w:color w:val="000000" w:themeColor="text1"/>
              </w:rPr>
              <w:t>規定的</w:t>
            </w:r>
            <w:r w:rsidRPr="00CC7088">
              <w:rPr>
                <w:rFonts w:hint="eastAsia"/>
                <w:color w:val="000000" w:themeColor="text1"/>
              </w:rPr>
              <w:t>中華人民共和國公民在</w:t>
            </w:r>
            <w:r>
              <w:rPr>
                <w:rFonts w:hint="eastAsia"/>
                <w:color w:val="000000" w:themeColor="text1"/>
                <w:lang w:eastAsia="zh-HK"/>
              </w:rPr>
              <w:t>勞動</w:t>
            </w:r>
            <w:r>
              <w:rPr>
                <w:rFonts w:hint="eastAsia"/>
                <w:color w:val="000000" w:themeColor="text1"/>
              </w:rPr>
              <w:t>、</w:t>
            </w:r>
            <w:r>
              <w:rPr>
                <w:rFonts w:hint="eastAsia"/>
                <w:color w:val="000000" w:themeColor="text1"/>
                <w:lang w:eastAsia="zh-HK"/>
              </w:rPr>
              <w:t>教育</w:t>
            </w:r>
            <w:r>
              <w:rPr>
                <w:rFonts w:hint="eastAsia"/>
                <w:color w:val="000000" w:themeColor="text1"/>
              </w:rPr>
              <w:t>、</w:t>
            </w:r>
            <w:r w:rsidRPr="00CC7088">
              <w:rPr>
                <w:rFonts w:hint="eastAsia"/>
                <w:color w:val="000000" w:themeColor="text1"/>
                <w:lang w:eastAsia="zh-HK"/>
              </w:rPr>
              <w:t>科學研究、文學藝術創作</w:t>
            </w:r>
            <w:r>
              <w:rPr>
                <w:rFonts w:hint="eastAsia"/>
                <w:color w:val="000000" w:themeColor="text1"/>
              </w:rPr>
              <w:t>、</w:t>
            </w:r>
            <w:r w:rsidRPr="00CC7088">
              <w:rPr>
                <w:rFonts w:hint="eastAsia"/>
                <w:color w:val="000000" w:themeColor="text1"/>
                <w:lang w:eastAsia="zh-HK"/>
              </w:rPr>
              <w:t>其他文化活動</w:t>
            </w:r>
            <w:r>
              <w:rPr>
                <w:rFonts w:hint="eastAsia"/>
                <w:color w:val="000000" w:themeColor="text1"/>
                <w:lang w:eastAsia="zh-HK"/>
              </w:rPr>
              <w:t>和婦女</w:t>
            </w:r>
            <w:r w:rsidRPr="00CC7088">
              <w:rPr>
                <w:rFonts w:hint="eastAsia"/>
                <w:color w:val="000000" w:themeColor="text1"/>
              </w:rPr>
              <w:t>等方面的權利和</w:t>
            </w:r>
            <w:r w:rsidRPr="00780818">
              <w:rPr>
                <w:rFonts w:hint="eastAsia"/>
                <w:color w:val="000000" w:themeColor="text1"/>
              </w:rPr>
              <w:t>義務。</w:t>
            </w:r>
          </w:p>
        </w:tc>
        <w:tc>
          <w:tcPr>
            <w:tcW w:w="1418" w:type="dxa"/>
            <w:tcBorders>
              <w:left w:val="single" w:sz="4" w:space="0" w:color="auto"/>
              <w:right w:val="single" w:sz="4" w:space="0" w:color="auto"/>
            </w:tcBorders>
            <w:shd w:val="clear" w:color="auto" w:fill="auto"/>
          </w:tcPr>
          <w:p w14:paraId="49130615" w14:textId="77777777" w:rsidR="00BC2872" w:rsidRPr="00780818" w:rsidRDefault="00BC2872" w:rsidP="00A2425A">
            <w:pPr>
              <w:spacing w:line="276" w:lineRule="auto"/>
              <w:jc w:val="both"/>
              <w:rPr>
                <w:color w:val="000000" w:themeColor="text1"/>
              </w:rPr>
            </w:pPr>
            <w:r w:rsidRPr="00780818">
              <w:rPr>
                <w:color w:val="000000" w:themeColor="text1"/>
              </w:rPr>
              <w:t>2</w:t>
            </w:r>
            <w:r>
              <w:rPr>
                <w:rFonts w:hint="eastAsia"/>
                <w:color w:val="000000" w:themeColor="text1"/>
              </w:rPr>
              <w:t>0</w:t>
            </w:r>
            <w:r w:rsidRPr="00780818">
              <w:rPr>
                <w:color w:val="000000" w:themeColor="text1"/>
              </w:rPr>
              <w:t>分鐘</w:t>
            </w:r>
          </w:p>
        </w:tc>
      </w:tr>
      <w:tr w:rsidR="00BC2872" w:rsidRPr="00780818" w14:paraId="70857444" w14:textId="77777777" w:rsidTr="005B71C0">
        <w:tc>
          <w:tcPr>
            <w:tcW w:w="1587" w:type="dxa"/>
            <w:vMerge/>
            <w:tcBorders>
              <w:left w:val="single" w:sz="4" w:space="0" w:color="auto"/>
              <w:right w:val="single" w:sz="4" w:space="0" w:color="auto"/>
            </w:tcBorders>
            <w:shd w:val="clear" w:color="auto" w:fill="auto"/>
          </w:tcPr>
          <w:p w14:paraId="32ADC2B8"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13D84C" w14:textId="2A2A5459" w:rsidR="00BC2872" w:rsidRPr="00780818" w:rsidRDefault="00BC2872" w:rsidP="00D24A46">
            <w:pPr>
              <w:pStyle w:val="a6"/>
              <w:widowControl w:val="0"/>
              <w:numPr>
                <w:ilvl w:val="0"/>
                <w:numId w:val="29"/>
              </w:numPr>
              <w:spacing w:line="276" w:lineRule="auto"/>
              <w:contextualSpacing w:val="0"/>
              <w:jc w:val="both"/>
              <w:rPr>
                <w:b/>
                <w:color w:val="000000" w:themeColor="text1"/>
              </w:rPr>
            </w:pPr>
            <w:r w:rsidRPr="00AB1ACC">
              <w:rPr>
                <w:rFonts w:hint="eastAsia"/>
                <w:b/>
                <w:color w:val="000000" w:themeColor="text1"/>
                <w:lang w:eastAsia="zh-HK"/>
              </w:rPr>
              <w:t>互動教學</w:t>
            </w:r>
            <w:r w:rsidRPr="00780818">
              <w:rPr>
                <w:b/>
                <w:color w:val="000000" w:themeColor="text1"/>
              </w:rPr>
              <w:t>：</w:t>
            </w:r>
            <w:r w:rsidRPr="00780818">
              <w:rPr>
                <w:rFonts w:eastAsiaTheme="minorEastAsia" w:hint="eastAsia"/>
                <w:color w:val="000000" w:themeColor="text1"/>
                <w:lang w:eastAsia="zh-HK"/>
              </w:rPr>
              <w:t>教師著學生</w:t>
            </w:r>
            <w:r w:rsidRPr="00780818">
              <w:rPr>
                <w:rFonts w:eastAsiaTheme="minorEastAsia"/>
                <w:color w:val="000000" w:themeColor="text1"/>
              </w:rPr>
              <w:t>閱讀</w:t>
            </w:r>
            <w:r w:rsidRPr="00780818">
              <w:rPr>
                <w:rFonts w:eastAsiaTheme="minorEastAsia" w:hint="eastAsia"/>
                <w:color w:val="000000" w:themeColor="text1"/>
              </w:rPr>
              <w:t>「</w:t>
            </w:r>
            <w:r>
              <w:rPr>
                <w:rFonts w:eastAsiaTheme="minorEastAsia" w:hint="eastAsia"/>
                <w:color w:val="000000" w:themeColor="text1"/>
                <w:lang w:eastAsia="zh-HK"/>
              </w:rPr>
              <w:t>工作紙</w:t>
            </w:r>
            <w:r w:rsidR="00D24A46">
              <w:rPr>
                <w:rFonts w:eastAsiaTheme="minorEastAsia" w:hint="eastAsia"/>
                <w:color w:val="000000" w:themeColor="text1"/>
                <w:lang w:eastAsia="zh-HK"/>
              </w:rPr>
              <w:t>三</w:t>
            </w:r>
            <w:r w:rsidRPr="00780818">
              <w:rPr>
                <w:rFonts w:eastAsiaTheme="minorEastAsia" w:hint="eastAsia"/>
                <w:color w:val="000000" w:themeColor="text1"/>
              </w:rPr>
              <w:t>：《憲法》</w:t>
            </w:r>
            <w:r w:rsidRPr="00A77D3C">
              <w:rPr>
                <w:rFonts w:eastAsiaTheme="minorEastAsia" w:hint="eastAsia"/>
                <w:color w:val="000000" w:themeColor="text1"/>
              </w:rPr>
              <w:t>—公民的</w:t>
            </w:r>
            <w:r w:rsidRPr="00780818">
              <w:rPr>
                <w:rFonts w:eastAsiaTheme="minorEastAsia" w:hint="eastAsia"/>
                <w:color w:val="000000" w:themeColor="text1"/>
              </w:rPr>
              <w:t>基本法</w:t>
            </w:r>
            <w:r w:rsidRPr="00780818">
              <w:rPr>
                <w:rFonts w:eastAsiaTheme="minorEastAsia" w:hint="eastAsia"/>
                <w:color w:val="000000" w:themeColor="text1"/>
                <w:lang w:eastAsia="zh-HK"/>
              </w:rPr>
              <w:t>權利和</w:t>
            </w:r>
            <w:r>
              <w:rPr>
                <w:rFonts w:eastAsiaTheme="minorEastAsia" w:hint="eastAsia"/>
                <w:color w:val="000000" w:themeColor="text1"/>
                <w:lang w:eastAsia="zh-HK"/>
              </w:rPr>
              <w:t>義務</w:t>
            </w:r>
            <w:r w:rsidRPr="00A77D3C">
              <w:rPr>
                <w:rFonts w:eastAsiaTheme="minorEastAsia" w:hint="eastAsia"/>
                <w:color w:val="000000" w:themeColor="text1"/>
              </w:rPr>
              <w:t>（</w:t>
            </w:r>
            <w:r>
              <w:rPr>
                <w:rFonts w:eastAsiaTheme="minorEastAsia" w:hint="eastAsia"/>
                <w:color w:val="000000" w:themeColor="text1"/>
                <w:lang w:eastAsia="zh-HK"/>
              </w:rPr>
              <w:t>三</w:t>
            </w:r>
            <w:r w:rsidRPr="00A77D3C">
              <w:rPr>
                <w:rFonts w:eastAsiaTheme="minorEastAsia" w:hint="eastAsia"/>
                <w:color w:val="000000" w:themeColor="text1"/>
              </w:rPr>
              <w:t>）</w:t>
            </w:r>
            <w:r w:rsidRPr="00780818">
              <w:rPr>
                <w:rFonts w:eastAsiaTheme="minorEastAsia" w:hint="eastAsia"/>
                <w:color w:val="000000" w:themeColor="text1"/>
              </w:rPr>
              <w:t>」</w:t>
            </w:r>
            <w:r w:rsidRPr="00780818">
              <w:rPr>
                <w:rFonts w:eastAsiaTheme="minorEastAsia"/>
                <w:color w:val="000000" w:themeColor="text1"/>
              </w:rPr>
              <w:t>，</w:t>
            </w:r>
            <w:r w:rsidRPr="000B4BA6">
              <w:rPr>
                <w:rFonts w:eastAsiaTheme="minorEastAsia" w:hint="eastAsia"/>
                <w:color w:val="000000" w:themeColor="text1"/>
              </w:rPr>
              <w:t>並與同儕討論及完成問題</w:t>
            </w:r>
            <w:r w:rsidRPr="000B4BA6">
              <w:rPr>
                <w:rFonts w:eastAsiaTheme="minorEastAsia" w:hint="eastAsia"/>
                <w:color w:val="000000" w:themeColor="text1"/>
              </w:rPr>
              <w:t>1</w:t>
            </w:r>
            <w:r w:rsidRPr="000B4BA6">
              <w:rPr>
                <w:rFonts w:eastAsiaTheme="minorEastAsia" w:hint="eastAsia"/>
                <w:color w:val="000000" w:themeColor="text1"/>
              </w:rPr>
              <w:t>，</w:t>
            </w:r>
            <w:r>
              <w:rPr>
                <w:rFonts w:eastAsiaTheme="minorEastAsia" w:hint="eastAsia"/>
                <w:color w:val="000000" w:themeColor="text1"/>
                <w:lang w:eastAsia="zh-HK"/>
              </w:rPr>
              <w:t>讓學生</w:t>
            </w:r>
            <w:r w:rsidRPr="00780818">
              <w:rPr>
                <w:rFonts w:eastAsiaTheme="minorEastAsia" w:hint="eastAsia"/>
                <w:color w:val="000000" w:themeColor="text1"/>
                <w:lang w:eastAsia="zh-HK"/>
              </w:rPr>
              <w:t>認識《憲法》</w:t>
            </w:r>
            <w:r>
              <w:rPr>
                <w:rFonts w:eastAsiaTheme="minorEastAsia" w:hint="eastAsia"/>
                <w:color w:val="000000" w:themeColor="text1"/>
                <w:lang w:eastAsia="zh-HK"/>
              </w:rPr>
              <w:t>就公民對國家所承擔的義務所作的規定</w:t>
            </w:r>
            <w:r w:rsidRPr="00780818">
              <w:rPr>
                <w:color w:val="000000" w:themeColor="text1"/>
              </w:rPr>
              <w:t>。</w:t>
            </w:r>
          </w:p>
        </w:tc>
        <w:tc>
          <w:tcPr>
            <w:tcW w:w="1418" w:type="dxa"/>
            <w:tcBorders>
              <w:left w:val="single" w:sz="4" w:space="0" w:color="auto"/>
              <w:right w:val="single" w:sz="4" w:space="0" w:color="auto"/>
            </w:tcBorders>
            <w:shd w:val="clear" w:color="auto" w:fill="auto"/>
          </w:tcPr>
          <w:p w14:paraId="475DB214" w14:textId="77777777" w:rsidR="00BC2872" w:rsidRPr="00780818" w:rsidRDefault="00BC2872" w:rsidP="00A2425A">
            <w:pPr>
              <w:spacing w:line="276" w:lineRule="auto"/>
              <w:jc w:val="both"/>
              <w:rPr>
                <w:color w:val="000000" w:themeColor="text1"/>
              </w:rPr>
            </w:pPr>
            <w:r>
              <w:rPr>
                <w:rFonts w:hint="eastAsia"/>
                <w:color w:val="000000" w:themeColor="text1"/>
              </w:rPr>
              <w:t>20</w:t>
            </w:r>
            <w:r w:rsidRPr="00780818">
              <w:rPr>
                <w:rFonts w:hint="eastAsia"/>
                <w:color w:val="000000" w:themeColor="text1"/>
              </w:rPr>
              <w:t>分鐘</w:t>
            </w:r>
          </w:p>
        </w:tc>
      </w:tr>
      <w:tr w:rsidR="00BC2872" w:rsidRPr="00780818" w14:paraId="1D70DAFB" w14:textId="77777777" w:rsidTr="005B71C0">
        <w:tc>
          <w:tcPr>
            <w:tcW w:w="1587" w:type="dxa"/>
            <w:tcBorders>
              <w:left w:val="single" w:sz="4" w:space="0" w:color="auto"/>
              <w:bottom w:val="single" w:sz="4" w:space="0" w:color="auto"/>
              <w:right w:val="single" w:sz="4" w:space="0" w:color="auto"/>
            </w:tcBorders>
            <w:shd w:val="clear" w:color="auto" w:fill="auto"/>
          </w:tcPr>
          <w:p w14:paraId="4ACA4E16" w14:textId="475A5B99" w:rsidR="00BC2872" w:rsidRPr="00780818" w:rsidRDefault="00BC2872"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4E2285B9" w14:textId="19AEC055" w:rsidR="00BC2872" w:rsidRPr="00780818" w:rsidRDefault="00BC2872" w:rsidP="00D24A46">
            <w:pPr>
              <w:spacing w:line="276" w:lineRule="auto"/>
              <w:rPr>
                <w:color w:val="000000" w:themeColor="text1"/>
                <w:lang w:eastAsia="zh-HK"/>
              </w:rPr>
            </w:pPr>
            <w:r w:rsidRPr="00780818">
              <w:rPr>
                <w:color w:val="000000" w:themeColor="text1"/>
              </w:rPr>
              <w:t>工作紙</w:t>
            </w:r>
            <w:r w:rsidR="00D24A46">
              <w:rPr>
                <w:rFonts w:hint="eastAsia"/>
                <w:color w:val="000000" w:themeColor="text1"/>
                <w:lang w:eastAsia="zh-HK"/>
              </w:rPr>
              <w:t>二</w:t>
            </w:r>
            <w:r>
              <w:rPr>
                <w:rFonts w:hint="eastAsia"/>
                <w:color w:val="000000" w:themeColor="text1"/>
                <w:lang w:eastAsia="zh-HK"/>
              </w:rPr>
              <w:t>至</w:t>
            </w:r>
            <w:r w:rsidR="00D24A46">
              <w:rPr>
                <w:rFonts w:hint="eastAsia"/>
                <w:color w:val="000000" w:themeColor="text1"/>
                <w:lang w:eastAsia="zh-HK"/>
              </w:rPr>
              <w:t>三</w:t>
            </w:r>
          </w:p>
        </w:tc>
      </w:tr>
    </w:tbl>
    <w:p w14:paraId="0D8DA1AF" w14:textId="77777777" w:rsidR="00BC2872" w:rsidRDefault="00BC2872" w:rsidP="00BC2872">
      <w:pPr>
        <w:spacing w:line="276" w:lineRule="auto"/>
        <w:rPr>
          <w:rFonts w:eastAsia="微軟正黑體"/>
          <w:b/>
          <w:color w:val="000000" w:themeColor="text1"/>
          <w:sz w:val="28"/>
        </w:rPr>
      </w:pPr>
    </w:p>
    <w:p w14:paraId="0D806987" w14:textId="77777777" w:rsidR="00BC2872" w:rsidRDefault="00BC2872" w:rsidP="00BC2872">
      <w:pPr>
        <w:rPr>
          <w:rFonts w:eastAsia="微軟正黑體"/>
          <w:b/>
          <w:color w:val="000000" w:themeColor="text1"/>
          <w:sz w:val="28"/>
        </w:rPr>
      </w:pPr>
      <w:r>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C2872" w:rsidRPr="00780818" w14:paraId="1AB984D9" w14:textId="77777777" w:rsidTr="00A2425A">
        <w:tc>
          <w:tcPr>
            <w:tcW w:w="8391" w:type="dxa"/>
            <w:gridSpan w:val="3"/>
            <w:tcBorders>
              <w:left w:val="single" w:sz="4" w:space="0" w:color="auto"/>
            </w:tcBorders>
            <w:shd w:val="clear" w:color="auto" w:fill="DBE5F1" w:themeFill="accent1" w:themeFillTint="33"/>
          </w:tcPr>
          <w:p w14:paraId="125D274E" w14:textId="2AA442D8"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三</w:t>
            </w:r>
            <w:r w:rsidRPr="00780818">
              <w:rPr>
                <w:rFonts w:ascii="微軟正黑體" w:eastAsia="微軟正黑體" w:hAnsi="微軟正黑體" w:hint="eastAsia"/>
                <w:b/>
                <w:color w:val="000000" w:themeColor="text1"/>
                <w:lang w:eastAsia="zh-HK"/>
              </w:rPr>
              <w:t>課節（</w:t>
            </w:r>
            <w:r w:rsidRPr="00946E8A">
              <w:rPr>
                <w:rFonts w:ascii="微軟正黑體" w:eastAsia="微軟正黑體" w:hAnsi="微軟正黑體" w:hint="eastAsia"/>
                <w:b/>
                <w:color w:val="000000" w:themeColor="text1"/>
                <w:lang w:eastAsia="zh-HK"/>
              </w:rPr>
              <w:t>在「一國兩制」的方針下，根據《憲法》，《基本法》就權利和義務方面作出特別規定</w:t>
            </w:r>
            <w:r w:rsidRPr="00780818">
              <w:rPr>
                <w:rFonts w:ascii="微軟正黑體" w:eastAsia="微軟正黑體" w:hAnsi="微軟正黑體" w:hint="eastAsia"/>
                <w:b/>
                <w:color w:val="000000" w:themeColor="text1"/>
                <w:lang w:eastAsia="zh-HK"/>
              </w:rPr>
              <w:t>）</w:t>
            </w:r>
          </w:p>
        </w:tc>
      </w:tr>
      <w:tr w:rsidR="00BC2872" w:rsidRPr="00780818" w14:paraId="6AB7B26E" w14:textId="77777777" w:rsidTr="00A2425A">
        <w:tc>
          <w:tcPr>
            <w:tcW w:w="1587" w:type="dxa"/>
            <w:tcBorders>
              <w:left w:val="single" w:sz="4" w:space="0" w:color="auto"/>
              <w:bottom w:val="single" w:sz="4" w:space="0" w:color="auto"/>
              <w:right w:val="nil"/>
            </w:tcBorders>
            <w:shd w:val="clear" w:color="auto" w:fill="auto"/>
          </w:tcPr>
          <w:p w14:paraId="5A2A446F" w14:textId="77777777" w:rsidR="00BC2872" w:rsidRPr="00780818" w:rsidRDefault="00BC2872" w:rsidP="00A2425A">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22903ABB" w14:textId="77777777" w:rsidR="00BC2872" w:rsidRPr="00780818" w:rsidRDefault="00BC2872" w:rsidP="00A2425A">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1229DAB3"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7B49B21F" w14:textId="77777777" w:rsidTr="00A2425A">
        <w:tc>
          <w:tcPr>
            <w:tcW w:w="1587" w:type="dxa"/>
            <w:vMerge w:val="restart"/>
            <w:tcBorders>
              <w:left w:val="single" w:sz="4" w:space="0" w:color="auto"/>
              <w:right w:val="single" w:sz="4" w:space="0" w:color="auto"/>
            </w:tcBorders>
            <w:shd w:val="clear" w:color="auto" w:fill="auto"/>
          </w:tcPr>
          <w:p w14:paraId="24452903"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0C432605" w14:textId="044E2441" w:rsidR="00BC2872" w:rsidRPr="00780818" w:rsidRDefault="00BC2872" w:rsidP="00D24A46">
            <w:pPr>
              <w:pStyle w:val="a6"/>
              <w:widowControl w:val="0"/>
              <w:numPr>
                <w:ilvl w:val="0"/>
                <w:numId w:val="73"/>
              </w:numPr>
              <w:spacing w:line="276" w:lineRule="auto"/>
              <w:contextualSpacing w:val="0"/>
              <w:jc w:val="both"/>
              <w:rPr>
                <w:rFonts w:ascii="新細明體" w:hAnsi="新細明體"/>
                <w:b/>
                <w:color w:val="000000" w:themeColor="text1"/>
              </w:rPr>
            </w:pPr>
            <w:r>
              <w:rPr>
                <w:rFonts w:hint="eastAsia"/>
                <w:b/>
                <w:color w:val="000000" w:themeColor="text1"/>
                <w:lang w:eastAsia="zh-HK"/>
              </w:rPr>
              <w:t>課堂導入</w:t>
            </w:r>
            <w:r w:rsidRPr="00780818">
              <w:rPr>
                <w:b/>
                <w:color w:val="000000" w:themeColor="text1"/>
              </w:rPr>
              <w:t>：</w:t>
            </w:r>
            <w:r w:rsidRPr="00780818">
              <w:rPr>
                <w:rFonts w:hint="eastAsia"/>
                <w:color w:val="000000" w:themeColor="text1"/>
              </w:rPr>
              <w:t>教師著學生</w:t>
            </w:r>
            <w:r w:rsidRPr="00780818">
              <w:rPr>
                <w:rFonts w:hint="eastAsia"/>
                <w:color w:val="000000" w:themeColor="text1"/>
                <w:lang w:eastAsia="zh-HK"/>
              </w:rPr>
              <w:t>閱讀「</w:t>
            </w:r>
            <w:r>
              <w:rPr>
                <w:rFonts w:hint="eastAsia"/>
                <w:color w:val="000000" w:themeColor="text1"/>
                <w:lang w:eastAsia="zh-HK"/>
              </w:rPr>
              <w:t>活動</w:t>
            </w:r>
            <w:r w:rsidR="00D24A46">
              <w:rPr>
                <w:rFonts w:hint="eastAsia"/>
                <w:color w:val="000000" w:themeColor="text1"/>
                <w:lang w:eastAsia="zh-HK"/>
              </w:rPr>
              <w:t>二</w:t>
            </w:r>
            <w:r>
              <w:rPr>
                <w:rFonts w:hint="eastAsia"/>
                <w:color w:val="000000" w:themeColor="text1"/>
                <w:lang w:eastAsia="zh-HK"/>
              </w:rPr>
              <w:t>：</w:t>
            </w:r>
            <w:r w:rsidRPr="000B4BA6">
              <w:rPr>
                <w:rFonts w:hint="eastAsia"/>
                <w:color w:val="000000" w:themeColor="text1"/>
              </w:rPr>
              <w:t>《憲法》和《基本法》共同構成香港特別行政區的憲制基礎</w:t>
            </w:r>
            <w:r w:rsidRPr="00780818">
              <w:rPr>
                <w:rFonts w:eastAsiaTheme="minorEastAsia" w:hint="eastAsia"/>
                <w:color w:val="000000" w:themeColor="text1"/>
              </w:rPr>
              <w:t>」</w:t>
            </w:r>
            <w:r w:rsidRPr="00780818">
              <w:rPr>
                <w:rFonts w:hint="eastAsia"/>
                <w:color w:val="000000" w:themeColor="text1"/>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rFonts w:hint="eastAsia"/>
                <w:color w:val="000000" w:themeColor="text1"/>
              </w:rPr>
              <w:t>讓學生認識</w:t>
            </w:r>
            <w:r w:rsidRPr="000B4BA6">
              <w:rPr>
                <w:rFonts w:hint="eastAsia"/>
                <w:color w:val="000000" w:themeColor="text1"/>
              </w:rPr>
              <w:t>《憲法》是《基本法》的立法依據</w:t>
            </w:r>
            <w:r>
              <w:rPr>
                <w:rFonts w:hint="eastAsia"/>
                <w:color w:val="000000" w:themeColor="text1"/>
                <w:lang w:eastAsia="zh-HK"/>
              </w:rPr>
              <w:t>和憲制基礎；以及</w:t>
            </w:r>
            <w:r w:rsidRPr="000B4BA6">
              <w:rPr>
                <w:rFonts w:hint="eastAsia"/>
                <w:color w:val="000000" w:themeColor="text1"/>
              </w:rPr>
              <w:t>《憲法》已在第四章就國旗、國歌、國徽、首都作出規定，適用於全國</w:t>
            </w:r>
            <w:r>
              <w:rPr>
                <w:rFonts w:hint="eastAsia"/>
                <w:color w:val="000000" w:themeColor="text1"/>
              </w:rPr>
              <w:t>，</w:t>
            </w:r>
            <w:r w:rsidRPr="000B4BA6">
              <w:rPr>
                <w:rFonts w:hint="eastAsia"/>
                <w:color w:val="000000" w:themeColor="text1"/>
              </w:rPr>
              <w:t>因此《基本法》不用透過條文再次作出規定，而是透過第十條第一款作出特別規定</w:t>
            </w:r>
            <w:r w:rsidRPr="00780818">
              <w:rPr>
                <w:rFonts w:hint="eastAsia"/>
                <w:color w:val="000000" w:themeColor="text1"/>
              </w:rPr>
              <w:t>。</w:t>
            </w:r>
          </w:p>
        </w:tc>
        <w:tc>
          <w:tcPr>
            <w:tcW w:w="1418" w:type="dxa"/>
            <w:tcBorders>
              <w:left w:val="single" w:sz="4" w:space="0" w:color="auto"/>
              <w:right w:val="single" w:sz="4" w:space="0" w:color="auto"/>
            </w:tcBorders>
            <w:shd w:val="clear" w:color="auto" w:fill="auto"/>
          </w:tcPr>
          <w:p w14:paraId="07163DB3" w14:textId="77777777" w:rsidR="00BC2872" w:rsidRPr="00780818" w:rsidRDefault="00BC2872" w:rsidP="00A2425A">
            <w:pPr>
              <w:spacing w:line="276" w:lineRule="auto"/>
              <w:jc w:val="both"/>
              <w:rPr>
                <w:color w:val="000000" w:themeColor="text1"/>
              </w:rPr>
            </w:pPr>
            <w:r w:rsidRPr="00780818">
              <w:rPr>
                <w:color w:val="000000" w:themeColor="text1"/>
              </w:rPr>
              <w:t>2</w:t>
            </w:r>
            <w:r>
              <w:rPr>
                <w:rFonts w:hint="eastAsia"/>
                <w:color w:val="000000" w:themeColor="text1"/>
              </w:rPr>
              <w:t>0</w:t>
            </w:r>
            <w:r w:rsidRPr="00780818">
              <w:rPr>
                <w:color w:val="000000" w:themeColor="text1"/>
              </w:rPr>
              <w:t>分鐘</w:t>
            </w:r>
          </w:p>
        </w:tc>
      </w:tr>
      <w:tr w:rsidR="00BC2872" w:rsidRPr="00780818" w14:paraId="0BFD59D3" w14:textId="77777777" w:rsidTr="00A2425A">
        <w:tc>
          <w:tcPr>
            <w:tcW w:w="1587" w:type="dxa"/>
            <w:vMerge/>
            <w:tcBorders>
              <w:left w:val="single" w:sz="4" w:space="0" w:color="auto"/>
              <w:right w:val="single" w:sz="4" w:space="0" w:color="auto"/>
            </w:tcBorders>
            <w:shd w:val="clear" w:color="auto" w:fill="auto"/>
          </w:tcPr>
          <w:p w14:paraId="55435502" w14:textId="77777777" w:rsidR="00BC2872" w:rsidRPr="00780818" w:rsidRDefault="00BC2872" w:rsidP="00A2425A">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211069" w14:textId="68489DD9" w:rsidR="00BC2872" w:rsidRPr="00780818" w:rsidRDefault="00BC2872" w:rsidP="00D24A46">
            <w:pPr>
              <w:pStyle w:val="a6"/>
              <w:widowControl w:val="0"/>
              <w:numPr>
                <w:ilvl w:val="0"/>
                <w:numId w:val="73"/>
              </w:numPr>
              <w:spacing w:line="276" w:lineRule="auto"/>
              <w:contextualSpacing w:val="0"/>
              <w:jc w:val="both"/>
              <w:rPr>
                <w:b/>
                <w:color w:val="000000" w:themeColor="text1"/>
              </w:rPr>
            </w:pPr>
            <w:r w:rsidRPr="00780818">
              <w:rPr>
                <w:b/>
                <w:color w:val="000000" w:themeColor="text1"/>
                <w:lang w:eastAsia="zh-HK"/>
              </w:rPr>
              <w:t>互動</w:t>
            </w:r>
            <w:r w:rsidRPr="00780818">
              <w:rPr>
                <w:b/>
                <w:color w:val="000000" w:themeColor="text1"/>
              </w:rPr>
              <w:t>教學：</w:t>
            </w:r>
            <w:r w:rsidRPr="00780818">
              <w:rPr>
                <w:rFonts w:eastAsiaTheme="minorEastAsia" w:hint="eastAsia"/>
                <w:color w:val="000000" w:themeColor="text1"/>
                <w:lang w:eastAsia="zh-HK"/>
              </w:rPr>
              <w:t>教師著學生</w:t>
            </w:r>
            <w:r w:rsidRPr="00780818">
              <w:rPr>
                <w:rFonts w:eastAsiaTheme="minorEastAsia"/>
                <w:color w:val="000000" w:themeColor="text1"/>
              </w:rPr>
              <w:t>閱讀</w:t>
            </w:r>
            <w:r w:rsidRPr="00780818">
              <w:rPr>
                <w:rFonts w:eastAsiaTheme="minorEastAsia" w:hint="eastAsia"/>
                <w:color w:val="000000" w:themeColor="text1"/>
              </w:rPr>
              <w:t>「</w:t>
            </w:r>
            <w:r>
              <w:rPr>
                <w:rFonts w:eastAsiaTheme="minorEastAsia" w:hint="eastAsia"/>
                <w:color w:val="000000" w:themeColor="text1"/>
                <w:lang w:eastAsia="zh-HK"/>
              </w:rPr>
              <w:t>工作紙</w:t>
            </w:r>
            <w:r w:rsidR="00D24A46">
              <w:rPr>
                <w:rFonts w:eastAsiaTheme="minorEastAsia" w:hint="eastAsia"/>
                <w:color w:val="000000" w:themeColor="text1"/>
                <w:lang w:eastAsia="zh-HK"/>
              </w:rPr>
              <w:t>四</w:t>
            </w:r>
            <w:r>
              <w:rPr>
                <w:rFonts w:eastAsiaTheme="minorEastAsia" w:hint="eastAsia"/>
                <w:color w:val="000000" w:themeColor="text1"/>
                <w:lang w:eastAsia="zh-HK"/>
              </w:rPr>
              <w:t>：</w:t>
            </w:r>
            <w:r w:rsidRPr="00BF107A">
              <w:rPr>
                <w:rFonts w:eastAsiaTheme="minorEastAsia" w:hint="eastAsia"/>
                <w:color w:val="000000" w:themeColor="text1"/>
              </w:rPr>
              <w:t>在「一國兩制」的方針下，根據《憲法》，《基本法》就權利和義務方面作出特別規定</w:t>
            </w:r>
            <w:r w:rsidRPr="00780818">
              <w:rPr>
                <w:rFonts w:eastAsiaTheme="minorEastAsia" w:hint="eastAsia"/>
                <w:color w:val="000000" w:themeColor="text1"/>
              </w:rPr>
              <w:t>」</w:t>
            </w:r>
            <w:r w:rsidRPr="001C64B7">
              <w:rPr>
                <w:rFonts w:eastAsiaTheme="minorEastAsia" w:hint="eastAsia"/>
                <w:color w:val="000000" w:themeColor="text1"/>
              </w:rPr>
              <w:t>，並與同儕討論及完成問題</w:t>
            </w:r>
            <w:r w:rsidRPr="001C64B7">
              <w:rPr>
                <w:rFonts w:eastAsiaTheme="minorEastAsia" w:hint="eastAsia"/>
                <w:color w:val="000000" w:themeColor="text1"/>
              </w:rPr>
              <w:t>1</w:t>
            </w:r>
            <w:r w:rsidRPr="001C64B7">
              <w:rPr>
                <w:rFonts w:eastAsiaTheme="minorEastAsia" w:hint="eastAsia"/>
                <w:color w:val="000000" w:themeColor="text1"/>
              </w:rPr>
              <w:t>至</w:t>
            </w:r>
            <w:r>
              <w:rPr>
                <w:rFonts w:eastAsiaTheme="minorEastAsia" w:hint="eastAsia"/>
                <w:color w:val="000000" w:themeColor="text1"/>
              </w:rPr>
              <w:t>4</w:t>
            </w:r>
            <w:r w:rsidRPr="001C64B7">
              <w:rPr>
                <w:rFonts w:eastAsiaTheme="minorEastAsia" w:hint="eastAsia"/>
                <w:color w:val="000000" w:themeColor="text1"/>
              </w:rPr>
              <w:t>，</w:t>
            </w:r>
            <w:r w:rsidRPr="00780818">
              <w:rPr>
                <w:rFonts w:eastAsiaTheme="minorEastAsia" w:hint="eastAsia"/>
                <w:color w:val="000000" w:themeColor="text1"/>
                <w:lang w:eastAsia="zh-HK"/>
              </w:rPr>
              <w:t>認識</w:t>
            </w:r>
            <w:r w:rsidRPr="00CD25BE">
              <w:rPr>
                <w:rFonts w:hint="eastAsia"/>
                <w:color w:val="000000" w:themeColor="text1"/>
              </w:rPr>
              <w:t>《基本法》第十一條作出特別規定，指出根據中華人民共和國憲法第三十一條，香港特別行政區有關保障居民的基本權利和自由的制度，以及有關政策，均以</w:t>
            </w:r>
            <w:r>
              <w:rPr>
                <w:rFonts w:hint="eastAsia"/>
                <w:color w:val="000000" w:themeColor="text1"/>
                <w:lang w:eastAsia="zh-HK"/>
              </w:rPr>
              <w:t>《基本法》</w:t>
            </w:r>
            <w:r w:rsidRPr="00CD25BE">
              <w:rPr>
                <w:rFonts w:hint="eastAsia"/>
                <w:color w:val="000000" w:themeColor="text1"/>
              </w:rPr>
              <w:t>為依據</w:t>
            </w:r>
            <w:r>
              <w:rPr>
                <w:rFonts w:hint="eastAsia"/>
                <w:color w:val="000000" w:themeColor="text1"/>
                <w:lang w:eastAsia="zh-HK"/>
              </w:rPr>
              <w:t>；此外</w:t>
            </w:r>
            <w:r>
              <w:rPr>
                <w:rFonts w:hint="eastAsia"/>
                <w:color w:val="000000" w:themeColor="text1"/>
              </w:rPr>
              <w:t>，</w:t>
            </w:r>
            <w:r>
              <w:rPr>
                <w:rFonts w:hint="eastAsia"/>
                <w:color w:val="000000" w:themeColor="text1"/>
                <w:lang w:eastAsia="zh-HK"/>
              </w:rPr>
              <w:t>學生將認識《基本法》就維護國家安全</w:t>
            </w:r>
            <w:r>
              <w:rPr>
                <w:rFonts w:hint="eastAsia"/>
                <w:color w:val="000000" w:themeColor="text1"/>
              </w:rPr>
              <w:t>、</w:t>
            </w:r>
            <w:r>
              <w:rPr>
                <w:rFonts w:hint="eastAsia"/>
                <w:color w:val="000000" w:themeColor="text1"/>
                <w:lang w:eastAsia="zh-HK"/>
              </w:rPr>
              <w:t>駐軍和徵稅所作出的特別安排</w:t>
            </w:r>
            <w:r>
              <w:rPr>
                <w:rFonts w:hint="eastAsia"/>
                <w:color w:val="000000" w:themeColor="text1"/>
              </w:rPr>
              <w:t>。</w:t>
            </w:r>
          </w:p>
        </w:tc>
        <w:tc>
          <w:tcPr>
            <w:tcW w:w="1418" w:type="dxa"/>
            <w:tcBorders>
              <w:left w:val="single" w:sz="4" w:space="0" w:color="auto"/>
              <w:right w:val="single" w:sz="4" w:space="0" w:color="auto"/>
            </w:tcBorders>
            <w:shd w:val="clear" w:color="auto" w:fill="auto"/>
          </w:tcPr>
          <w:p w14:paraId="767F4816" w14:textId="77777777" w:rsidR="00BC2872" w:rsidRPr="00780818" w:rsidRDefault="00BC2872" w:rsidP="00A2425A">
            <w:pPr>
              <w:spacing w:line="276" w:lineRule="auto"/>
              <w:jc w:val="both"/>
              <w:rPr>
                <w:color w:val="000000" w:themeColor="text1"/>
              </w:rPr>
            </w:pPr>
            <w:r>
              <w:rPr>
                <w:rFonts w:hint="eastAsia"/>
                <w:color w:val="000000" w:themeColor="text1"/>
              </w:rPr>
              <w:t>20</w:t>
            </w:r>
            <w:r w:rsidRPr="00780818">
              <w:rPr>
                <w:rFonts w:hint="eastAsia"/>
                <w:color w:val="000000" w:themeColor="text1"/>
              </w:rPr>
              <w:t>分鐘</w:t>
            </w:r>
          </w:p>
        </w:tc>
      </w:tr>
      <w:tr w:rsidR="00BC2872" w:rsidRPr="00780818" w14:paraId="07D40DAB" w14:textId="77777777" w:rsidTr="00A2425A">
        <w:tc>
          <w:tcPr>
            <w:tcW w:w="1587" w:type="dxa"/>
            <w:tcBorders>
              <w:left w:val="single" w:sz="4" w:space="0" w:color="auto"/>
              <w:bottom w:val="single" w:sz="4" w:space="0" w:color="auto"/>
              <w:right w:val="single" w:sz="4" w:space="0" w:color="auto"/>
            </w:tcBorders>
            <w:shd w:val="clear" w:color="auto" w:fill="auto"/>
          </w:tcPr>
          <w:p w14:paraId="196477D6" w14:textId="77777777" w:rsidR="00BC2872" w:rsidRPr="00780818" w:rsidRDefault="00BC2872" w:rsidP="00A2425A">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3E561799" w14:textId="2F38F965" w:rsidR="00BC2872" w:rsidRDefault="00BC2872" w:rsidP="00D24A46">
            <w:pPr>
              <w:spacing w:line="276" w:lineRule="auto"/>
              <w:rPr>
                <w:color w:val="000000" w:themeColor="text1"/>
                <w:lang w:eastAsia="zh-HK"/>
              </w:rPr>
            </w:pPr>
            <w:r>
              <w:rPr>
                <w:rFonts w:hint="eastAsia"/>
                <w:color w:val="000000" w:themeColor="text1"/>
                <w:lang w:eastAsia="zh-HK"/>
              </w:rPr>
              <w:t>活動</w:t>
            </w:r>
            <w:r w:rsidR="00D24A46">
              <w:rPr>
                <w:rFonts w:hint="eastAsia"/>
                <w:color w:val="000000" w:themeColor="text1"/>
                <w:lang w:eastAsia="zh-HK"/>
              </w:rPr>
              <w:t>二</w:t>
            </w:r>
            <w:r w:rsidRPr="00780818">
              <w:rPr>
                <w:rFonts w:hint="eastAsia"/>
                <w:color w:val="000000" w:themeColor="text1"/>
                <w:lang w:eastAsia="zh-HK"/>
              </w:rPr>
              <w:t>；</w:t>
            </w:r>
            <w:r w:rsidRPr="00780818">
              <w:rPr>
                <w:color w:val="000000" w:themeColor="text1"/>
              </w:rPr>
              <w:t>工作紙</w:t>
            </w:r>
            <w:r w:rsidR="00D24A46">
              <w:rPr>
                <w:rFonts w:hint="eastAsia"/>
                <w:color w:val="000000" w:themeColor="text1"/>
                <w:lang w:eastAsia="zh-HK"/>
              </w:rPr>
              <w:t>四</w:t>
            </w:r>
          </w:p>
        </w:tc>
      </w:tr>
    </w:tbl>
    <w:p w14:paraId="259C3AA2" w14:textId="6D1D1EBA" w:rsidR="00BC2872" w:rsidRDefault="00BC2872">
      <w:r w:rsidRPr="00780818">
        <w:rPr>
          <w:rFonts w:eastAsia="微軟正黑體"/>
          <w:b/>
          <w:color w:val="000000" w:themeColor="text1"/>
          <w:sz w:val="28"/>
        </w:rPr>
        <w:br w:type="page"/>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2"/>
      </w:tblGrid>
      <w:tr w:rsidR="00780818" w:rsidRPr="00780818" w14:paraId="17353D4C" w14:textId="77777777" w:rsidTr="005B71C0">
        <w:tc>
          <w:tcPr>
            <w:tcW w:w="8395" w:type="dxa"/>
            <w:gridSpan w:val="3"/>
            <w:tcBorders>
              <w:left w:val="single" w:sz="4" w:space="0" w:color="auto"/>
            </w:tcBorders>
            <w:shd w:val="clear" w:color="auto" w:fill="DBE5F1" w:themeFill="accent1" w:themeFillTint="33"/>
          </w:tcPr>
          <w:p w14:paraId="6C265FC7" w14:textId="21930D86" w:rsidR="00C37414" w:rsidRPr="00780818" w:rsidRDefault="00C37414"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四</w:t>
            </w:r>
            <w:r w:rsidRPr="00780818">
              <w:rPr>
                <w:rFonts w:ascii="微軟正黑體" w:eastAsia="微軟正黑體" w:hAnsi="微軟正黑體" w:hint="eastAsia"/>
                <w:b/>
                <w:color w:val="000000" w:themeColor="text1"/>
                <w:lang w:eastAsia="zh-HK"/>
              </w:rPr>
              <w:t>課節</w:t>
            </w:r>
            <w:r w:rsidR="00B00FF1" w:rsidRPr="00780818">
              <w:rPr>
                <w:rFonts w:ascii="微軟正黑體" w:eastAsia="微軟正黑體" w:hAnsi="微軟正黑體" w:hint="eastAsia"/>
                <w:b/>
                <w:color w:val="000000" w:themeColor="text1"/>
                <w:lang w:eastAsia="zh-HK"/>
              </w:rPr>
              <w:t>（誰是香港居民</w:t>
            </w:r>
            <w:r w:rsidR="000E7D28">
              <w:rPr>
                <w:rFonts w:ascii="微軟正黑體" w:eastAsia="微軟正黑體" w:hAnsi="微軟正黑體" w:hint="eastAsia"/>
                <w:b/>
                <w:color w:val="000000" w:themeColor="text1"/>
              </w:rPr>
              <w:t>？</w:t>
            </w:r>
            <w:r w:rsidR="00B00FF1" w:rsidRPr="00780818">
              <w:rPr>
                <w:rFonts w:ascii="微軟正黑體" w:eastAsia="微軟正黑體" w:hAnsi="微軟正黑體" w:hint="eastAsia"/>
                <w:b/>
                <w:color w:val="000000" w:themeColor="text1"/>
                <w:lang w:eastAsia="zh-HK"/>
              </w:rPr>
              <w:t>）</w:t>
            </w:r>
          </w:p>
        </w:tc>
      </w:tr>
      <w:tr w:rsidR="00780818" w:rsidRPr="00780818" w14:paraId="0FB7C702" w14:textId="77777777" w:rsidTr="005B71C0">
        <w:tc>
          <w:tcPr>
            <w:tcW w:w="1587" w:type="dxa"/>
            <w:tcBorders>
              <w:left w:val="single" w:sz="4" w:space="0" w:color="auto"/>
              <w:bottom w:val="single" w:sz="4" w:space="0" w:color="auto"/>
              <w:right w:val="nil"/>
            </w:tcBorders>
            <w:shd w:val="clear" w:color="auto" w:fill="auto"/>
          </w:tcPr>
          <w:p w14:paraId="60034768" w14:textId="77777777" w:rsidR="00C37414" w:rsidRPr="00780818" w:rsidRDefault="00C37414" w:rsidP="00BC404F">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8D751C5" w14:textId="77777777" w:rsidR="00C37414" w:rsidRPr="00780818" w:rsidRDefault="00C37414" w:rsidP="00BC404F">
            <w:pPr>
              <w:spacing w:line="276" w:lineRule="auto"/>
              <w:rPr>
                <w:rFonts w:ascii="新細明體" w:hAnsi="新細明體"/>
                <w:color w:val="000000" w:themeColor="text1"/>
              </w:rPr>
            </w:pPr>
          </w:p>
        </w:tc>
        <w:tc>
          <w:tcPr>
            <w:tcW w:w="1422" w:type="dxa"/>
            <w:tcBorders>
              <w:left w:val="single" w:sz="4" w:space="0" w:color="auto"/>
              <w:right w:val="single" w:sz="4" w:space="0" w:color="auto"/>
            </w:tcBorders>
            <w:shd w:val="clear" w:color="auto" w:fill="auto"/>
          </w:tcPr>
          <w:p w14:paraId="7768EF78" w14:textId="57BD7A63" w:rsidR="00C37414" w:rsidRPr="00780818" w:rsidRDefault="00C37414"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39D01823" w14:textId="77777777" w:rsidTr="005B71C0">
        <w:tc>
          <w:tcPr>
            <w:tcW w:w="1587" w:type="dxa"/>
            <w:vMerge w:val="restart"/>
            <w:tcBorders>
              <w:left w:val="single" w:sz="4" w:space="0" w:color="auto"/>
              <w:right w:val="single" w:sz="4" w:space="0" w:color="auto"/>
            </w:tcBorders>
            <w:shd w:val="clear" w:color="auto" w:fill="auto"/>
          </w:tcPr>
          <w:p w14:paraId="16C75C12" w14:textId="0AB21792" w:rsidR="00CC661D" w:rsidRPr="00780818" w:rsidRDefault="00CC661D" w:rsidP="00BC404F">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tcBorders>
              <w:left w:val="single" w:sz="4" w:space="0" w:color="auto"/>
              <w:right w:val="single" w:sz="4" w:space="0" w:color="auto"/>
            </w:tcBorders>
            <w:shd w:val="clear" w:color="auto" w:fill="auto"/>
          </w:tcPr>
          <w:p w14:paraId="7923CF3D" w14:textId="757A7A17"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780818">
              <w:rPr>
                <w:rFonts w:ascii="新細明體" w:hAnsi="新細明體" w:hint="eastAsia"/>
                <w:color w:val="000000" w:themeColor="text1"/>
                <w:lang w:eastAsia="zh-HK"/>
              </w:rPr>
              <w:t>教師以「活動</w:t>
            </w:r>
            <w:r w:rsidR="00D24A46">
              <w:rPr>
                <w:rFonts w:ascii="新細明體" w:hAnsi="新細明體" w:hint="eastAsia"/>
                <w:color w:val="000000" w:themeColor="text1"/>
                <w:lang w:eastAsia="zh-HK"/>
              </w:rPr>
              <w:t>三</w:t>
            </w:r>
            <w:r w:rsidRPr="00780818">
              <w:rPr>
                <w:rFonts w:ascii="新細明體" w:hAnsi="新細明體" w:hint="eastAsia"/>
                <w:color w:val="000000" w:themeColor="text1"/>
                <w:lang w:eastAsia="zh-HK"/>
              </w:rPr>
              <w:t>：權利與義</w:t>
            </w:r>
            <w:r w:rsidRPr="00780818">
              <w:rPr>
                <w:rFonts w:ascii="新細明體" w:hAnsi="新細明體" w:hint="eastAsia"/>
                <w:color w:val="000000" w:themeColor="text1"/>
              </w:rPr>
              <w:t>務</w:t>
            </w:r>
            <w:r w:rsidRPr="00780818">
              <w:rPr>
                <w:rFonts w:ascii="新細明體" w:hAnsi="新細明體" w:hint="eastAsia"/>
                <w:color w:val="000000" w:themeColor="text1"/>
                <w:lang w:eastAsia="zh-HK"/>
              </w:rPr>
              <w:t>」作導入，讓</w:t>
            </w:r>
            <w:r w:rsidRPr="00780818">
              <w:rPr>
                <w:rFonts w:eastAsiaTheme="minorEastAsia" w:hint="eastAsia"/>
                <w:color w:val="000000" w:themeColor="text1"/>
                <w:lang w:eastAsia="zh-HK"/>
              </w:rPr>
              <w:t>學生</w:t>
            </w:r>
            <w:r w:rsidRPr="00780818">
              <w:rPr>
                <w:rFonts w:eastAsiaTheme="minorEastAsia" w:hint="eastAsia"/>
                <w:color w:val="000000" w:themeColor="text1"/>
              </w:rPr>
              <w:t>觀</w:t>
            </w:r>
            <w:r w:rsidRPr="00780818">
              <w:rPr>
                <w:rFonts w:hint="eastAsia"/>
                <w:color w:val="000000" w:themeColor="text1"/>
              </w:rPr>
              <w:t>看視像片段《權利與義務》」</w:t>
            </w:r>
            <w:r w:rsidRPr="00780818">
              <w:rPr>
                <w:color w:val="000000" w:themeColor="text1"/>
                <w:lang w:eastAsia="zh-HK"/>
              </w:rPr>
              <w:t>，</w:t>
            </w:r>
            <w:r w:rsidRPr="00780818">
              <w:rPr>
                <w:color w:val="000000" w:themeColor="text1"/>
              </w:rPr>
              <w:t>並完成問題</w:t>
            </w:r>
            <w:r w:rsidRPr="00780818">
              <w:rPr>
                <w:color w:val="000000" w:themeColor="text1"/>
              </w:rPr>
              <w:t>1</w:t>
            </w:r>
            <w:r w:rsidRPr="00780818">
              <w:rPr>
                <w:rFonts w:hint="eastAsia"/>
                <w:color w:val="000000" w:themeColor="text1"/>
                <w:lang w:eastAsia="zh-HK"/>
              </w:rPr>
              <w:t>至</w:t>
            </w:r>
            <w:r w:rsidRPr="00780818">
              <w:rPr>
                <w:rFonts w:hint="eastAsia"/>
                <w:color w:val="000000" w:themeColor="text1"/>
              </w:rPr>
              <w:t>4</w:t>
            </w:r>
            <w:r w:rsidRPr="00780818">
              <w:rPr>
                <w:rFonts w:hint="eastAsia"/>
                <w:color w:val="000000" w:themeColor="text1"/>
              </w:rPr>
              <w:t>，</w:t>
            </w:r>
            <w:r w:rsidRPr="00780818">
              <w:rPr>
                <w:rFonts w:hint="eastAsia"/>
                <w:color w:val="000000" w:themeColor="text1"/>
                <w:lang w:eastAsia="zh-HK"/>
              </w:rPr>
              <w:t>以對香港居民的基本權利和義務有初步的認識</w:t>
            </w:r>
            <w:r w:rsidRPr="00780818">
              <w:rPr>
                <w:color w:val="000000" w:themeColor="text1"/>
              </w:rPr>
              <w:t>。</w:t>
            </w:r>
          </w:p>
        </w:tc>
        <w:tc>
          <w:tcPr>
            <w:tcW w:w="1422" w:type="dxa"/>
            <w:tcBorders>
              <w:left w:val="single" w:sz="4" w:space="0" w:color="auto"/>
              <w:right w:val="single" w:sz="4" w:space="0" w:color="auto"/>
            </w:tcBorders>
            <w:shd w:val="clear" w:color="auto" w:fill="auto"/>
          </w:tcPr>
          <w:p w14:paraId="6DD259E8" w14:textId="384B2309" w:rsidR="00CC661D" w:rsidRPr="00780818" w:rsidRDefault="00CC661D" w:rsidP="0016774D">
            <w:pPr>
              <w:spacing w:line="276" w:lineRule="auto"/>
              <w:jc w:val="both"/>
              <w:rPr>
                <w:b/>
                <w:color w:val="000000" w:themeColor="text1"/>
              </w:rPr>
            </w:pPr>
            <w:r w:rsidRPr="00780818">
              <w:rPr>
                <w:rFonts w:hint="eastAsia"/>
                <w:color w:val="000000" w:themeColor="text1"/>
              </w:rPr>
              <w:t>10</w:t>
            </w:r>
            <w:r w:rsidRPr="00780818">
              <w:rPr>
                <w:color w:val="000000" w:themeColor="text1"/>
              </w:rPr>
              <w:t>分鐘</w:t>
            </w:r>
          </w:p>
        </w:tc>
      </w:tr>
      <w:tr w:rsidR="00780818" w:rsidRPr="00780818" w14:paraId="6864F1FC" w14:textId="77777777" w:rsidTr="005B71C0">
        <w:tc>
          <w:tcPr>
            <w:tcW w:w="1587" w:type="dxa"/>
            <w:vMerge/>
            <w:tcBorders>
              <w:left w:val="single" w:sz="4" w:space="0" w:color="auto"/>
              <w:right w:val="single" w:sz="4" w:space="0" w:color="auto"/>
            </w:tcBorders>
            <w:shd w:val="clear" w:color="auto" w:fill="auto"/>
          </w:tcPr>
          <w:p w14:paraId="72CAC927"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893D354" w14:textId="45B8BFC3"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hint="eastAsia"/>
                <w:color w:val="000000" w:themeColor="text1"/>
                <w:lang w:eastAsia="zh-HK"/>
              </w:rPr>
              <w:t>利用</w:t>
            </w:r>
            <w:r w:rsidRPr="00780818">
              <w:rPr>
                <w:rFonts w:eastAsiaTheme="minorEastAsia" w:hint="eastAsia"/>
                <w:color w:val="000000" w:themeColor="text1"/>
                <w:lang w:eastAsia="zh-HK"/>
              </w:rPr>
              <w:t>「</w:t>
            </w:r>
            <w:r w:rsidRPr="00780818">
              <w:rPr>
                <w:color w:val="000000" w:themeColor="text1"/>
              </w:rPr>
              <w:t>工作紙</w:t>
            </w:r>
            <w:r w:rsidR="00D24A46">
              <w:rPr>
                <w:rFonts w:hint="eastAsia"/>
                <w:color w:val="000000" w:themeColor="text1"/>
                <w:lang w:eastAsia="zh-HK"/>
              </w:rPr>
              <w:t>五</w:t>
            </w:r>
            <w:r w:rsidRPr="00780818">
              <w:rPr>
                <w:rFonts w:hint="eastAsia"/>
                <w:color w:val="000000" w:themeColor="text1"/>
                <w:lang w:eastAsia="zh-HK"/>
              </w:rPr>
              <w:t>：</w:t>
            </w:r>
            <w:r w:rsidRPr="00780818">
              <w:rPr>
                <w:rFonts w:hint="eastAsia"/>
                <w:color w:val="000000" w:themeColor="text1"/>
              </w:rPr>
              <w:t>誰是香港居民？</w:t>
            </w:r>
            <w:r w:rsidRPr="00780818">
              <w:rPr>
                <w:color w:val="000000" w:themeColor="text1"/>
              </w:rPr>
              <w:t>」</w:t>
            </w:r>
            <w:r w:rsidRPr="00780818">
              <w:rPr>
                <w:rFonts w:hint="eastAsia"/>
                <w:color w:val="000000" w:themeColor="text1"/>
                <w:lang w:eastAsia="zh-HK"/>
              </w:rPr>
              <w:t>，</w:t>
            </w:r>
            <w:r w:rsidRPr="00780818">
              <w:rPr>
                <w:rFonts w:eastAsiaTheme="minorEastAsia" w:hint="eastAsia"/>
                <w:color w:val="000000" w:themeColor="text1"/>
                <w:lang w:eastAsia="zh-HK"/>
              </w:rPr>
              <w:t>著學生閱讀有關《基本法》第二十四條的資料</w:t>
            </w:r>
            <w:r w:rsidRPr="00780818">
              <w:rPr>
                <w:rFonts w:eastAsiaTheme="minorEastAsia" w:hint="eastAsia"/>
                <w:color w:val="000000" w:themeColor="text1"/>
              </w:rPr>
              <w:t>（</w:t>
            </w:r>
            <w:r w:rsidRPr="00780818">
              <w:rPr>
                <w:rFonts w:eastAsiaTheme="minorEastAsia"/>
                <w:color w:val="000000" w:themeColor="text1"/>
              </w:rPr>
              <w:t>資料一</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然後與同儕討論問題</w:t>
            </w:r>
            <w:r w:rsidRPr="00780818">
              <w:rPr>
                <w:rFonts w:hint="eastAsia"/>
                <w:color w:val="000000" w:themeColor="text1"/>
              </w:rPr>
              <w:t>1</w:t>
            </w:r>
            <w:r w:rsidRPr="00780818">
              <w:rPr>
                <w:rFonts w:hint="eastAsia"/>
                <w:color w:val="000000" w:themeColor="text1"/>
                <w:lang w:eastAsia="zh-HK"/>
              </w:rPr>
              <w:t>所列各個人物的身份，並完成問題</w:t>
            </w:r>
            <w:r w:rsidRPr="00780818">
              <w:rPr>
                <w:rFonts w:hint="eastAsia"/>
                <w:color w:val="000000" w:themeColor="text1"/>
              </w:rPr>
              <w:t>2</w:t>
            </w:r>
            <w:r w:rsidRPr="00780818">
              <w:rPr>
                <w:rFonts w:hint="eastAsia"/>
                <w:color w:val="000000" w:themeColor="text1"/>
                <w:lang w:eastAsia="zh-HK"/>
              </w:rPr>
              <w:t>及</w:t>
            </w:r>
            <w:r w:rsidRPr="00780818">
              <w:rPr>
                <w:rFonts w:hint="eastAsia"/>
                <w:color w:val="000000" w:themeColor="text1"/>
              </w:rPr>
              <w:t>3</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理解不同類別的香港居民</w:t>
            </w:r>
            <w:r w:rsidRPr="00780818">
              <w:rPr>
                <w:color w:val="000000" w:themeColor="text1"/>
              </w:rPr>
              <w:t>。</w:t>
            </w:r>
          </w:p>
        </w:tc>
        <w:tc>
          <w:tcPr>
            <w:tcW w:w="1422" w:type="dxa"/>
            <w:tcBorders>
              <w:left w:val="single" w:sz="4" w:space="0" w:color="auto"/>
              <w:right w:val="single" w:sz="4" w:space="0" w:color="auto"/>
            </w:tcBorders>
            <w:shd w:val="clear" w:color="auto" w:fill="auto"/>
          </w:tcPr>
          <w:p w14:paraId="0A1F2897" w14:textId="7011E69E" w:rsidR="00CC661D" w:rsidRPr="00780818" w:rsidRDefault="00CC661D" w:rsidP="0016774D">
            <w:pPr>
              <w:spacing w:line="276" w:lineRule="auto"/>
              <w:jc w:val="both"/>
              <w:rPr>
                <w:color w:val="000000" w:themeColor="text1"/>
              </w:rPr>
            </w:pPr>
            <w:r w:rsidRPr="00780818">
              <w:rPr>
                <w:rFonts w:hint="eastAsia"/>
                <w:color w:val="000000" w:themeColor="text1"/>
              </w:rPr>
              <w:t>15</w:t>
            </w:r>
            <w:r w:rsidRPr="00780818">
              <w:rPr>
                <w:color w:val="000000" w:themeColor="text1"/>
              </w:rPr>
              <w:t>分鐘</w:t>
            </w:r>
          </w:p>
        </w:tc>
      </w:tr>
      <w:tr w:rsidR="00780818" w:rsidRPr="00780818" w14:paraId="027EFE08" w14:textId="77777777" w:rsidTr="005B71C0">
        <w:tc>
          <w:tcPr>
            <w:tcW w:w="1587" w:type="dxa"/>
            <w:vMerge/>
            <w:tcBorders>
              <w:left w:val="single" w:sz="4" w:space="0" w:color="auto"/>
              <w:right w:val="single" w:sz="4" w:space="0" w:color="auto"/>
            </w:tcBorders>
            <w:shd w:val="clear" w:color="auto" w:fill="auto"/>
          </w:tcPr>
          <w:p w14:paraId="67CA93FE"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19C614C" w14:textId="7163D19A" w:rsidR="00CC661D" w:rsidRPr="00780818" w:rsidRDefault="00CC661D" w:rsidP="00EC41DB">
            <w:pPr>
              <w:pStyle w:val="a6"/>
              <w:widowControl w:val="0"/>
              <w:numPr>
                <w:ilvl w:val="0"/>
                <w:numId w:val="25"/>
              </w:numPr>
              <w:tabs>
                <w:tab w:val="clear" w:pos="360"/>
              </w:tabs>
              <w:spacing w:line="276" w:lineRule="auto"/>
              <w:ind w:left="482" w:hanging="482"/>
              <w:contextualSpacing w:val="0"/>
              <w:jc w:val="both"/>
              <w:rPr>
                <w:b/>
                <w:color w:val="000000" w:themeColor="text1"/>
              </w:rPr>
            </w:pPr>
            <w:r w:rsidRPr="00780818">
              <w:rPr>
                <w:rFonts w:hint="eastAsia"/>
                <w:b/>
                <w:color w:val="000000" w:themeColor="text1"/>
                <w:lang w:eastAsia="zh-HK"/>
              </w:rPr>
              <w:t>延伸閱讀：</w:t>
            </w:r>
            <w:r w:rsidRPr="00780818">
              <w:rPr>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附錄一「知多一點點：外傭是否擁有香港居留權</w:t>
            </w:r>
            <w:r w:rsidR="00D1642B" w:rsidRPr="00780818">
              <w:rPr>
                <w:rFonts w:hint="eastAsia"/>
                <w:color w:val="000000" w:themeColor="text1"/>
              </w:rPr>
              <w:t>？</w:t>
            </w:r>
            <w:r w:rsidRPr="00780818">
              <w:rPr>
                <w:rFonts w:eastAsiaTheme="minorEastAsia" w:hint="eastAsia"/>
                <w:color w:val="000000" w:themeColor="text1"/>
              </w:rPr>
              <w:t>」</w:t>
            </w:r>
            <w:r w:rsidRPr="00780818">
              <w:rPr>
                <w:rFonts w:eastAsiaTheme="minorEastAsia"/>
                <w:color w:val="000000" w:themeColor="text1"/>
              </w:rPr>
              <w:t>，</w:t>
            </w:r>
            <w:r w:rsidRPr="00780818">
              <w:rPr>
                <w:rFonts w:eastAsiaTheme="minorEastAsia" w:hint="eastAsia"/>
                <w:color w:val="000000" w:themeColor="text1"/>
                <w:lang w:eastAsia="zh-HK"/>
              </w:rPr>
              <w:t>認識終審法院就</w:t>
            </w:r>
            <w:r w:rsidRPr="00780818">
              <w:rPr>
                <w:rFonts w:eastAsiaTheme="minorEastAsia" w:hint="eastAsia"/>
                <w:color w:val="000000" w:themeColor="text1"/>
              </w:rPr>
              <w:t>外傭</w:t>
            </w:r>
            <w:r w:rsidRPr="00780818">
              <w:rPr>
                <w:rFonts w:eastAsiaTheme="minorEastAsia" w:hint="eastAsia"/>
                <w:color w:val="000000" w:themeColor="text1"/>
                <w:lang w:eastAsia="zh-HK"/>
              </w:rPr>
              <w:t>是否擁有</w:t>
            </w:r>
            <w:r w:rsidRPr="00780818">
              <w:rPr>
                <w:rFonts w:eastAsiaTheme="minorEastAsia" w:hint="eastAsia"/>
                <w:color w:val="000000" w:themeColor="text1"/>
              </w:rPr>
              <w:t>居留權</w:t>
            </w:r>
            <w:r w:rsidRPr="00780818">
              <w:rPr>
                <w:rFonts w:eastAsiaTheme="minorEastAsia" w:hint="eastAsia"/>
                <w:color w:val="000000" w:themeColor="text1"/>
                <w:lang w:eastAsia="zh-HK"/>
              </w:rPr>
              <w:t>的最終判決</w:t>
            </w:r>
            <w:r w:rsidRPr="00780818">
              <w:rPr>
                <w:color w:val="000000" w:themeColor="text1"/>
              </w:rPr>
              <w:t>。</w:t>
            </w:r>
          </w:p>
        </w:tc>
        <w:tc>
          <w:tcPr>
            <w:tcW w:w="1422" w:type="dxa"/>
            <w:tcBorders>
              <w:left w:val="single" w:sz="4" w:space="0" w:color="auto"/>
              <w:right w:val="single" w:sz="4" w:space="0" w:color="auto"/>
            </w:tcBorders>
            <w:shd w:val="clear" w:color="auto" w:fill="auto"/>
          </w:tcPr>
          <w:p w14:paraId="474D7B46" w14:textId="56C78109" w:rsidR="00CC661D" w:rsidRPr="00780818" w:rsidRDefault="00CC661D" w:rsidP="0016774D">
            <w:pPr>
              <w:spacing w:line="276" w:lineRule="auto"/>
              <w:ind w:left="0" w:firstLine="0"/>
              <w:jc w:val="both"/>
              <w:rPr>
                <w:color w:val="000000" w:themeColor="text1"/>
              </w:rPr>
            </w:pPr>
          </w:p>
        </w:tc>
      </w:tr>
      <w:tr w:rsidR="00780818" w:rsidRPr="00780818" w14:paraId="2BFF42AB" w14:textId="77777777" w:rsidTr="005B71C0">
        <w:tc>
          <w:tcPr>
            <w:tcW w:w="1587" w:type="dxa"/>
            <w:vMerge/>
            <w:tcBorders>
              <w:left w:val="single" w:sz="4" w:space="0" w:color="auto"/>
              <w:right w:val="single" w:sz="4" w:space="0" w:color="auto"/>
            </w:tcBorders>
            <w:shd w:val="clear" w:color="auto" w:fill="auto"/>
          </w:tcPr>
          <w:p w14:paraId="350B08FC"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03648816" w14:textId="1FDC0993"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b/>
                <w:color w:val="000000" w:themeColor="text1"/>
                <w:lang w:eastAsia="zh-HK"/>
              </w:rPr>
            </w:pPr>
            <w:r w:rsidRPr="00780818">
              <w:rPr>
                <w:b/>
                <w:color w:val="000000" w:themeColor="text1"/>
              </w:rPr>
              <w:t>互動教學：</w:t>
            </w:r>
            <w:r w:rsidRPr="00780818">
              <w:rPr>
                <w:color w:val="000000" w:themeColor="text1"/>
              </w:rPr>
              <w:t>教師</w:t>
            </w:r>
            <w:r w:rsidRPr="00780818">
              <w:rPr>
                <w:rFonts w:hint="eastAsia"/>
                <w:color w:val="000000" w:themeColor="text1"/>
                <w:lang w:eastAsia="zh-HK"/>
              </w:rPr>
              <w:t>利用「</w:t>
            </w:r>
            <w:r w:rsidRPr="00780818">
              <w:rPr>
                <w:color w:val="000000" w:themeColor="text1"/>
              </w:rPr>
              <w:t>工作紙</w:t>
            </w:r>
            <w:r w:rsidR="00D24A46">
              <w:rPr>
                <w:rFonts w:hint="eastAsia"/>
                <w:color w:val="000000" w:themeColor="text1"/>
                <w:lang w:eastAsia="zh-HK"/>
              </w:rPr>
              <w:t>六</w:t>
            </w:r>
            <w:r w:rsidRPr="00780818">
              <w:rPr>
                <w:rFonts w:hint="eastAsia"/>
                <w:color w:val="000000" w:themeColor="text1"/>
                <w:lang w:eastAsia="zh-HK"/>
              </w:rPr>
              <w:t>：誰是香港特別行政區永久性居民？</w:t>
            </w:r>
            <w:r w:rsidRPr="00780818">
              <w:rPr>
                <w:color w:val="000000" w:themeColor="text1"/>
              </w:rPr>
              <w:t>」</w:t>
            </w:r>
            <w:r w:rsidRPr="00780818">
              <w:rPr>
                <w:rFonts w:hint="eastAsia"/>
                <w:color w:val="000000" w:themeColor="text1"/>
                <w:lang w:eastAsia="zh-HK"/>
              </w:rPr>
              <w:t>，讓學生與同儕討論及完成問題</w:t>
            </w:r>
            <w:r w:rsidRPr="00780818">
              <w:rPr>
                <w:rFonts w:hint="eastAsia"/>
                <w:color w:val="000000" w:themeColor="text1"/>
              </w:rPr>
              <w:t>1</w:t>
            </w:r>
            <w:r w:rsidRPr="00780818">
              <w:rPr>
                <w:rFonts w:hint="eastAsia"/>
                <w:color w:val="000000" w:themeColor="text1"/>
                <w:lang w:eastAsia="zh-HK"/>
              </w:rPr>
              <w:t>有關「香港特別行政區永</w:t>
            </w:r>
            <w:r w:rsidRPr="00780818">
              <w:rPr>
                <w:rFonts w:hint="eastAsia"/>
                <w:color w:val="000000" w:themeColor="text1"/>
              </w:rPr>
              <w:t>久</w:t>
            </w:r>
            <w:r w:rsidRPr="00780818">
              <w:rPr>
                <w:rFonts w:hint="eastAsia"/>
                <w:color w:val="000000" w:themeColor="text1"/>
                <w:lang w:eastAsia="zh-HK"/>
              </w:rPr>
              <w:t>性居民」的圖表，並完成問題</w:t>
            </w:r>
            <w:r w:rsidRPr="00780818">
              <w:rPr>
                <w:rFonts w:hint="eastAsia"/>
                <w:color w:val="000000" w:themeColor="text1"/>
              </w:rPr>
              <w:t>2</w:t>
            </w:r>
            <w:r w:rsidRPr="00780818">
              <w:rPr>
                <w:rFonts w:hint="eastAsia"/>
                <w:color w:val="000000" w:themeColor="text1"/>
                <w:lang w:eastAsia="zh-HK"/>
              </w:rPr>
              <w:t>，從而</w:t>
            </w:r>
            <w:r w:rsidRPr="00780818">
              <w:rPr>
                <w:color w:val="000000" w:themeColor="text1"/>
              </w:rPr>
              <w:t>認識</w:t>
            </w:r>
            <w:r w:rsidRPr="00780818">
              <w:rPr>
                <w:rFonts w:hint="eastAsia"/>
                <w:color w:val="000000" w:themeColor="text1"/>
                <w:lang w:eastAsia="zh-HK"/>
              </w:rPr>
              <w:t>根據《基本法》</w:t>
            </w:r>
            <w:r w:rsidRPr="00780818">
              <w:rPr>
                <w:rFonts w:hint="eastAsia"/>
                <w:color w:val="000000" w:themeColor="text1"/>
              </w:rPr>
              <w:t>，</w:t>
            </w:r>
            <w:r w:rsidRPr="00780818">
              <w:rPr>
                <w:rFonts w:hint="eastAsia"/>
                <w:color w:val="000000" w:themeColor="text1"/>
                <w:lang w:eastAsia="zh-HK"/>
              </w:rPr>
              <w:t>香港永久性居民包括中國公民和非中國公民的人士</w:t>
            </w:r>
            <w:r w:rsidRPr="00780818">
              <w:rPr>
                <w:color w:val="000000" w:themeColor="text1"/>
              </w:rPr>
              <w:t>。</w:t>
            </w:r>
          </w:p>
        </w:tc>
        <w:tc>
          <w:tcPr>
            <w:tcW w:w="1422" w:type="dxa"/>
            <w:tcBorders>
              <w:left w:val="single" w:sz="4" w:space="0" w:color="auto"/>
              <w:right w:val="single" w:sz="4" w:space="0" w:color="auto"/>
            </w:tcBorders>
            <w:shd w:val="clear" w:color="auto" w:fill="auto"/>
          </w:tcPr>
          <w:p w14:paraId="42C573FB" w14:textId="7BEA5182" w:rsidR="00CC661D" w:rsidRPr="00780818" w:rsidRDefault="00CC661D" w:rsidP="0016774D">
            <w:pPr>
              <w:spacing w:line="276" w:lineRule="auto"/>
              <w:jc w:val="both"/>
              <w:rPr>
                <w:color w:val="000000" w:themeColor="text1"/>
              </w:rPr>
            </w:pPr>
            <w:r w:rsidRPr="00780818">
              <w:rPr>
                <w:rFonts w:hint="eastAsia"/>
                <w:color w:val="000000" w:themeColor="text1"/>
              </w:rPr>
              <w:t>15</w:t>
            </w:r>
            <w:r w:rsidRPr="00780818">
              <w:rPr>
                <w:rFonts w:hint="eastAsia"/>
                <w:color w:val="000000" w:themeColor="text1"/>
              </w:rPr>
              <w:t>分鐘</w:t>
            </w:r>
          </w:p>
        </w:tc>
      </w:tr>
      <w:tr w:rsidR="00780818" w:rsidRPr="00780818" w14:paraId="12B21497" w14:textId="77777777" w:rsidTr="005B71C0">
        <w:tc>
          <w:tcPr>
            <w:tcW w:w="1587" w:type="dxa"/>
            <w:vMerge/>
            <w:tcBorders>
              <w:left w:val="single" w:sz="4" w:space="0" w:color="auto"/>
              <w:right w:val="single" w:sz="4" w:space="0" w:color="auto"/>
            </w:tcBorders>
            <w:shd w:val="clear" w:color="auto" w:fill="auto"/>
          </w:tcPr>
          <w:p w14:paraId="26671B05"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C846090" w14:textId="2D71F726" w:rsidR="00CC661D" w:rsidRPr="00780818" w:rsidRDefault="00CC661D" w:rsidP="000E10F3">
            <w:pPr>
              <w:pStyle w:val="a6"/>
              <w:widowControl w:val="0"/>
              <w:numPr>
                <w:ilvl w:val="0"/>
                <w:numId w:val="25"/>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延伸閱讀：</w:t>
            </w:r>
            <w:r w:rsidRPr="00780818">
              <w:rPr>
                <w:rFonts w:eastAsiaTheme="minorEastAsia"/>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附錄二「知多一點點：《基本法》的</w:t>
            </w:r>
            <w:r w:rsidR="00BE7B21" w:rsidRPr="00780818">
              <w:rPr>
                <w:rFonts w:eastAsiaTheme="minorEastAsia" w:hint="eastAsia"/>
                <w:color w:val="000000" w:themeColor="text1"/>
              </w:rPr>
              <w:t>解釋</w:t>
            </w:r>
            <w:r w:rsidRPr="00780818">
              <w:rPr>
                <w:rFonts w:eastAsiaTheme="minorEastAsia" w:hint="eastAsia"/>
                <w:color w:val="000000" w:themeColor="text1"/>
              </w:rPr>
              <w:t>權」</w:t>
            </w:r>
            <w:r w:rsidRPr="00780818">
              <w:rPr>
                <w:rFonts w:eastAsiaTheme="minorEastAsia"/>
                <w:color w:val="000000" w:themeColor="text1"/>
              </w:rPr>
              <w:t>，</w:t>
            </w:r>
            <w:r w:rsidRPr="00780818">
              <w:rPr>
                <w:rFonts w:eastAsiaTheme="minorEastAsia" w:hint="eastAsia"/>
                <w:color w:val="000000" w:themeColor="text1"/>
                <w:lang w:eastAsia="zh-HK"/>
              </w:rPr>
              <w:t>認識全國人民代表大會常務委員會具有解釋《基本法》的權力</w:t>
            </w:r>
            <w:r w:rsidRPr="00780818">
              <w:rPr>
                <w:color w:val="000000" w:themeColor="text1"/>
              </w:rPr>
              <w:t>。</w:t>
            </w:r>
          </w:p>
        </w:tc>
        <w:tc>
          <w:tcPr>
            <w:tcW w:w="1422" w:type="dxa"/>
            <w:tcBorders>
              <w:left w:val="single" w:sz="4" w:space="0" w:color="auto"/>
              <w:right w:val="single" w:sz="4" w:space="0" w:color="auto"/>
            </w:tcBorders>
            <w:shd w:val="clear" w:color="auto" w:fill="auto"/>
            <w:vAlign w:val="center"/>
          </w:tcPr>
          <w:p w14:paraId="5D7954AB" w14:textId="4B05E933" w:rsidR="00CC661D" w:rsidRPr="00780818" w:rsidRDefault="00CC661D" w:rsidP="00BC404F">
            <w:pPr>
              <w:spacing w:line="276" w:lineRule="auto"/>
              <w:ind w:left="0" w:firstLine="0"/>
              <w:jc w:val="center"/>
              <w:rPr>
                <w:color w:val="000000" w:themeColor="text1"/>
              </w:rPr>
            </w:pPr>
          </w:p>
        </w:tc>
      </w:tr>
      <w:tr w:rsidR="00780818" w:rsidRPr="00780818" w14:paraId="4E6E7554" w14:textId="77777777" w:rsidTr="005B71C0">
        <w:tc>
          <w:tcPr>
            <w:tcW w:w="1587" w:type="dxa"/>
            <w:tcBorders>
              <w:left w:val="single" w:sz="4" w:space="0" w:color="auto"/>
              <w:right w:val="single" w:sz="4" w:space="0" w:color="auto"/>
            </w:tcBorders>
            <w:shd w:val="clear" w:color="auto" w:fill="auto"/>
          </w:tcPr>
          <w:p w14:paraId="2BC49FDA" w14:textId="6DC16D39" w:rsidR="00B00FF1" w:rsidRPr="00780818" w:rsidRDefault="00B00FF1" w:rsidP="00BC404F">
            <w:pPr>
              <w:spacing w:line="276" w:lineRule="auto"/>
              <w:rPr>
                <w:rFonts w:ascii="新細明體" w:hAnsi="新細明體"/>
                <w:b/>
                <w:bCs/>
                <w:color w:val="000000" w:themeColor="text1"/>
              </w:rPr>
            </w:pPr>
            <w:r w:rsidRPr="00780818">
              <w:rPr>
                <w:b/>
                <w:color w:val="000000" w:themeColor="text1"/>
              </w:rPr>
              <w:t>家課：</w:t>
            </w:r>
          </w:p>
        </w:tc>
        <w:tc>
          <w:tcPr>
            <w:tcW w:w="6803" w:type="dxa"/>
            <w:gridSpan w:val="2"/>
            <w:tcBorders>
              <w:left w:val="single" w:sz="4" w:space="0" w:color="auto"/>
              <w:right w:val="single" w:sz="4" w:space="0" w:color="auto"/>
            </w:tcBorders>
            <w:shd w:val="clear" w:color="auto" w:fill="auto"/>
          </w:tcPr>
          <w:p w14:paraId="63083F3A" w14:textId="5B7D7F0A" w:rsidR="00B00FF1" w:rsidRPr="00780818" w:rsidRDefault="00B00FF1" w:rsidP="00FC47C0">
            <w:pPr>
              <w:spacing w:line="276" w:lineRule="auto"/>
              <w:ind w:left="0" w:firstLine="0"/>
              <w:jc w:val="both"/>
              <w:rPr>
                <w:color w:val="000000" w:themeColor="text1"/>
              </w:rPr>
            </w:pPr>
            <w:r w:rsidRPr="00780818">
              <w:rPr>
                <w:color w:val="000000" w:themeColor="text1"/>
              </w:rPr>
              <w:t>學生完成</w:t>
            </w:r>
            <w:r w:rsidR="002367CE" w:rsidRPr="00780818">
              <w:rPr>
                <w:rFonts w:hint="eastAsia"/>
                <w:color w:val="000000" w:themeColor="text1"/>
                <w:lang w:eastAsia="zh-HK"/>
              </w:rPr>
              <w:t>「</w:t>
            </w:r>
            <w:r w:rsidRPr="00780818">
              <w:rPr>
                <w:color w:val="000000" w:themeColor="text1"/>
              </w:rPr>
              <w:t>家課一</w:t>
            </w:r>
            <w:r w:rsidR="002367CE" w:rsidRPr="00780818">
              <w:rPr>
                <w:rFonts w:hint="eastAsia"/>
                <w:color w:val="000000" w:themeColor="text1"/>
                <w:lang w:eastAsia="zh-HK"/>
              </w:rPr>
              <w:t>：香港特別行政區的</w:t>
            </w:r>
            <w:r w:rsidRPr="00780818">
              <w:rPr>
                <w:rFonts w:hint="eastAsia"/>
                <w:color w:val="000000" w:themeColor="text1"/>
                <w:lang w:eastAsia="zh-HK"/>
              </w:rPr>
              <w:t>旅行證件</w:t>
            </w:r>
            <w:r w:rsidRPr="00780818">
              <w:rPr>
                <w:color w:val="000000" w:themeColor="text1"/>
              </w:rPr>
              <w:t>」，</w:t>
            </w:r>
            <w:r w:rsidR="00412E67" w:rsidRPr="00780818">
              <w:rPr>
                <w:rFonts w:hint="eastAsia"/>
                <w:color w:val="000000" w:themeColor="text1"/>
                <w:lang w:eastAsia="zh-HK"/>
              </w:rPr>
              <w:t>認識</w:t>
            </w:r>
            <w:r w:rsidR="00FC47C0" w:rsidRPr="00FC47C0">
              <w:rPr>
                <w:rFonts w:hint="eastAsia"/>
                <w:color w:val="000000" w:themeColor="text1"/>
                <w:lang w:eastAsia="zh-HK"/>
              </w:rPr>
              <w:t>中華人民共和國香港特別行政區護照</w:t>
            </w:r>
            <w:r w:rsidRPr="00780818">
              <w:rPr>
                <w:color w:val="000000" w:themeColor="text1"/>
              </w:rPr>
              <w:t>。</w:t>
            </w:r>
          </w:p>
        </w:tc>
      </w:tr>
      <w:tr w:rsidR="00780818" w:rsidRPr="00780818" w14:paraId="0C52CE64" w14:textId="77777777" w:rsidTr="005B71C0">
        <w:tc>
          <w:tcPr>
            <w:tcW w:w="1587" w:type="dxa"/>
            <w:tcBorders>
              <w:left w:val="single" w:sz="4" w:space="0" w:color="auto"/>
              <w:bottom w:val="single" w:sz="4" w:space="0" w:color="auto"/>
              <w:right w:val="single" w:sz="4" w:space="0" w:color="auto"/>
            </w:tcBorders>
            <w:shd w:val="clear" w:color="auto" w:fill="auto"/>
          </w:tcPr>
          <w:p w14:paraId="65A6C14F" w14:textId="295EFC55" w:rsidR="00B00FF1" w:rsidRPr="00780818" w:rsidRDefault="00B00FF1" w:rsidP="005B71C0">
            <w:pPr>
              <w:spacing w:line="276" w:lineRule="auto"/>
              <w:rPr>
                <w:b/>
                <w:color w:val="000000" w:themeColor="text1"/>
              </w:rPr>
            </w:pPr>
            <w:r w:rsidRPr="00780818">
              <w:rPr>
                <w:b/>
                <w:color w:val="000000" w:themeColor="text1"/>
              </w:rPr>
              <w:t>學與教資源</w:t>
            </w:r>
          </w:p>
        </w:tc>
        <w:tc>
          <w:tcPr>
            <w:tcW w:w="6803" w:type="dxa"/>
            <w:gridSpan w:val="2"/>
            <w:tcBorders>
              <w:left w:val="single" w:sz="4" w:space="0" w:color="auto"/>
              <w:bottom w:val="single" w:sz="4" w:space="0" w:color="auto"/>
              <w:right w:val="single" w:sz="4" w:space="0" w:color="auto"/>
            </w:tcBorders>
            <w:shd w:val="clear" w:color="auto" w:fill="auto"/>
          </w:tcPr>
          <w:p w14:paraId="4952E61D" w14:textId="537FA6F2" w:rsidR="00B00FF1" w:rsidRPr="00780818" w:rsidRDefault="00BD6320"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三</w:t>
            </w:r>
            <w:r w:rsidRPr="00780818">
              <w:rPr>
                <w:rFonts w:hint="eastAsia"/>
                <w:color w:val="000000" w:themeColor="text1"/>
                <w:lang w:eastAsia="zh-HK"/>
              </w:rPr>
              <w:t>；</w:t>
            </w:r>
            <w:r w:rsidR="00B00FF1" w:rsidRPr="00780818">
              <w:rPr>
                <w:color w:val="000000" w:themeColor="text1"/>
              </w:rPr>
              <w:t>工作紙</w:t>
            </w:r>
            <w:r w:rsidR="00DC24FD">
              <w:rPr>
                <w:rFonts w:hint="eastAsia"/>
                <w:color w:val="000000" w:themeColor="text1"/>
                <w:lang w:eastAsia="zh-HK"/>
              </w:rPr>
              <w:t>五</w:t>
            </w:r>
            <w:r w:rsidR="00B00FF1" w:rsidRPr="00780818">
              <w:rPr>
                <w:rFonts w:hint="eastAsia"/>
                <w:color w:val="000000" w:themeColor="text1"/>
              </w:rPr>
              <w:t>及</w:t>
            </w:r>
            <w:r w:rsidR="00DC24FD">
              <w:rPr>
                <w:rFonts w:hint="eastAsia"/>
                <w:color w:val="000000" w:themeColor="text1"/>
                <w:lang w:eastAsia="zh-HK"/>
              </w:rPr>
              <w:t>六</w:t>
            </w:r>
            <w:r w:rsidR="00B00FF1" w:rsidRPr="00780818">
              <w:rPr>
                <w:rFonts w:hint="eastAsia"/>
                <w:color w:val="000000" w:themeColor="text1"/>
                <w:lang w:eastAsia="zh-HK"/>
              </w:rPr>
              <w:t>；</w:t>
            </w:r>
            <w:r w:rsidR="00F83B03" w:rsidRPr="00780818">
              <w:rPr>
                <w:rFonts w:hint="eastAsia"/>
                <w:color w:val="000000" w:themeColor="text1"/>
                <w:lang w:eastAsia="zh-HK"/>
              </w:rPr>
              <w:t>附錄一及二</w:t>
            </w:r>
            <w:r w:rsidR="00B00FF1" w:rsidRPr="00780818">
              <w:rPr>
                <w:rFonts w:hint="eastAsia"/>
                <w:color w:val="000000" w:themeColor="text1"/>
                <w:lang w:eastAsia="zh-HK"/>
              </w:rPr>
              <w:t>；</w:t>
            </w:r>
            <w:r w:rsidR="00B00FF1" w:rsidRPr="00780818">
              <w:rPr>
                <w:color w:val="000000" w:themeColor="text1"/>
              </w:rPr>
              <w:t>家課一</w:t>
            </w:r>
          </w:p>
        </w:tc>
      </w:tr>
    </w:tbl>
    <w:p w14:paraId="71C9B74E" w14:textId="2B9310C0" w:rsidR="00945D56" w:rsidRPr="00780818" w:rsidRDefault="00945D56" w:rsidP="008508B1">
      <w:pPr>
        <w:spacing w:line="276" w:lineRule="auto"/>
        <w:rPr>
          <w:color w:val="000000" w:themeColor="text1"/>
        </w:rPr>
      </w:pPr>
    </w:p>
    <w:p w14:paraId="43F65404" w14:textId="77777777" w:rsidR="00945D56" w:rsidRPr="00780818" w:rsidRDefault="00945D56" w:rsidP="008508B1">
      <w:pPr>
        <w:spacing w:line="276" w:lineRule="auto"/>
        <w:rPr>
          <w:color w:val="000000" w:themeColor="text1"/>
        </w:rPr>
      </w:pPr>
      <w:r w:rsidRPr="00780818">
        <w:rPr>
          <w:color w:val="000000" w:themeColor="text1"/>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00FF1" w:rsidRPr="00BF5039" w14:paraId="2A2F6692" w14:textId="77777777" w:rsidTr="005B71C0">
        <w:tc>
          <w:tcPr>
            <w:tcW w:w="8391" w:type="dxa"/>
            <w:gridSpan w:val="3"/>
            <w:tcBorders>
              <w:left w:val="single" w:sz="4" w:space="0" w:color="auto"/>
            </w:tcBorders>
            <w:shd w:val="clear" w:color="auto" w:fill="DBE5F1" w:themeFill="accent1" w:themeFillTint="33"/>
          </w:tcPr>
          <w:p w14:paraId="49F3D496" w14:textId="524F92CA" w:rsidR="00B00FF1" w:rsidRPr="00BF5039" w:rsidRDefault="00B00FF1" w:rsidP="00BC2872">
            <w:pPr>
              <w:widowControl w:val="0"/>
              <w:spacing w:line="276" w:lineRule="auto"/>
              <w:ind w:left="0" w:firstLine="0"/>
              <w:jc w:val="center"/>
              <w:rPr>
                <w:b/>
                <w:bCs/>
              </w:rPr>
            </w:pPr>
            <w:r w:rsidRPr="00423384">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五</w:t>
            </w:r>
            <w:r w:rsidRPr="00423384">
              <w:rPr>
                <w:rFonts w:ascii="微軟正黑體" w:eastAsia="微軟正黑體" w:hAnsi="微軟正黑體" w:hint="eastAsia"/>
                <w:b/>
                <w:color w:val="000000" w:themeColor="text1"/>
                <w:lang w:eastAsia="zh-HK"/>
              </w:rPr>
              <w:t>課節</w:t>
            </w:r>
            <w:r>
              <w:rPr>
                <w:rFonts w:ascii="微軟正黑體" w:eastAsia="微軟正黑體" w:hAnsi="微軟正黑體" w:hint="eastAsia"/>
                <w:b/>
                <w:color w:val="000000" w:themeColor="text1"/>
                <w:lang w:eastAsia="zh-HK"/>
              </w:rPr>
              <w:t>（</w:t>
            </w:r>
            <w:r w:rsidRPr="00B00FF1">
              <w:rPr>
                <w:rFonts w:ascii="微軟正黑體" w:eastAsia="微軟正黑體" w:hAnsi="微軟正黑體" w:hint="eastAsia"/>
                <w:b/>
                <w:color w:val="000000" w:themeColor="text1"/>
                <w:lang w:eastAsia="zh-HK"/>
              </w:rPr>
              <w:t>居民的基本權利和義務</w:t>
            </w:r>
            <w:r>
              <w:rPr>
                <w:rFonts w:ascii="微軟正黑體" w:eastAsia="微軟正黑體" w:hAnsi="微軟正黑體" w:hint="eastAsia"/>
                <w:b/>
                <w:color w:val="000000" w:themeColor="text1"/>
                <w:lang w:eastAsia="zh-HK"/>
              </w:rPr>
              <w:t>）</w:t>
            </w:r>
          </w:p>
        </w:tc>
      </w:tr>
      <w:tr w:rsidR="00B00FF1" w:rsidRPr="00BD07FA" w14:paraId="463EDA60" w14:textId="77777777" w:rsidTr="005B71C0">
        <w:tc>
          <w:tcPr>
            <w:tcW w:w="1587" w:type="dxa"/>
            <w:tcBorders>
              <w:left w:val="single" w:sz="4" w:space="0" w:color="auto"/>
              <w:bottom w:val="single" w:sz="4" w:space="0" w:color="auto"/>
              <w:right w:val="nil"/>
            </w:tcBorders>
            <w:shd w:val="clear" w:color="auto" w:fill="auto"/>
          </w:tcPr>
          <w:p w14:paraId="790139CF" w14:textId="77777777" w:rsidR="00B00FF1" w:rsidRPr="006A69A5" w:rsidRDefault="00B00FF1" w:rsidP="00CC661D">
            <w:pPr>
              <w:spacing w:line="276" w:lineRule="auto"/>
              <w:rPr>
                <w:rFonts w:ascii="新細明體" w:hAnsi="新細明體"/>
                <w:b/>
                <w:bCs/>
              </w:rPr>
            </w:pPr>
          </w:p>
        </w:tc>
        <w:tc>
          <w:tcPr>
            <w:tcW w:w="5386" w:type="dxa"/>
            <w:tcBorders>
              <w:left w:val="nil"/>
              <w:bottom w:val="single" w:sz="4" w:space="0" w:color="auto"/>
              <w:right w:val="single" w:sz="4" w:space="0" w:color="auto"/>
            </w:tcBorders>
            <w:shd w:val="clear" w:color="auto" w:fill="auto"/>
          </w:tcPr>
          <w:p w14:paraId="3F13A619" w14:textId="77777777" w:rsidR="00B00FF1" w:rsidRPr="006A69A5" w:rsidRDefault="00B00FF1" w:rsidP="00CC661D">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FD7D622" w14:textId="77777777" w:rsidR="00B00FF1" w:rsidRPr="00BD07FA" w:rsidRDefault="00B00FF1" w:rsidP="00CC661D">
            <w:pPr>
              <w:spacing w:line="276" w:lineRule="auto"/>
              <w:rPr>
                <w:rFonts w:ascii="新細明體" w:hAnsi="新細明體"/>
                <w:b/>
                <w:color w:val="000000"/>
              </w:rPr>
            </w:pPr>
            <w:r w:rsidRPr="005C79BB">
              <w:rPr>
                <w:rFonts w:hint="eastAsia"/>
                <w:b/>
              </w:rPr>
              <w:t>建議課時</w:t>
            </w:r>
          </w:p>
        </w:tc>
      </w:tr>
      <w:tr w:rsidR="00780818" w:rsidRPr="00780818" w14:paraId="035DE299" w14:textId="77777777" w:rsidTr="005B71C0">
        <w:tc>
          <w:tcPr>
            <w:tcW w:w="1587" w:type="dxa"/>
            <w:vMerge w:val="restart"/>
            <w:tcBorders>
              <w:left w:val="single" w:sz="4" w:space="0" w:color="auto"/>
              <w:right w:val="single" w:sz="4" w:space="0" w:color="auto"/>
            </w:tcBorders>
            <w:shd w:val="clear" w:color="auto" w:fill="auto"/>
          </w:tcPr>
          <w:p w14:paraId="744C70CF" w14:textId="77777777" w:rsidR="00B00FF1" w:rsidRPr="00780818" w:rsidRDefault="00B00FF1" w:rsidP="00CC661D">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tcBorders>
              <w:left w:val="single" w:sz="4" w:space="0" w:color="auto"/>
              <w:right w:val="single" w:sz="4" w:space="0" w:color="auto"/>
            </w:tcBorders>
            <w:shd w:val="clear" w:color="auto" w:fill="auto"/>
          </w:tcPr>
          <w:p w14:paraId="08059855" w14:textId="5D442476" w:rsidR="006F38D0" w:rsidRPr="00780818" w:rsidRDefault="00B00FF1" w:rsidP="004958B1">
            <w:pPr>
              <w:pStyle w:val="a6"/>
              <w:widowControl w:val="0"/>
              <w:numPr>
                <w:ilvl w:val="0"/>
                <w:numId w:val="26"/>
              </w:numPr>
              <w:tabs>
                <w:tab w:val="clear" w:pos="360"/>
              </w:tabs>
              <w:spacing w:line="276" w:lineRule="auto"/>
              <w:ind w:left="482" w:hanging="482"/>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000E7D28">
              <w:rPr>
                <w:rFonts w:ascii="新細明體" w:hAnsi="新細明體" w:hint="eastAsia"/>
                <w:b/>
                <w:color w:val="000000" w:themeColor="text1"/>
              </w:rPr>
              <w:t>（</w:t>
            </w:r>
            <w:r w:rsidR="006F38D0" w:rsidRPr="00780818">
              <w:rPr>
                <w:rFonts w:ascii="新細明體" w:hAnsi="新細明體" w:hint="eastAsia"/>
                <w:b/>
                <w:color w:val="000000" w:themeColor="text1"/>
                <w:lang w:eastAsia="zh-HK"/>
              </w:rPr>
              <w:t>拼圖活動</w:t>
            </w:r>
            <w:r w:rsidR="006F38D0" w:rsidRPr="00780818">
              <w:rPr>
                <w:rFonts w:ascii="新細明體" w:hAnsi="新細明體" w:hint="eastAsia"/>
                <w:b/>
                <w:color w:val="000000" w:themeColor="text1"/>
              </w:rPr>
              <w:t>）</w:t>
            </w:r>
            <w:r w:rsidRPr="00780818">
              <w:rPr>
                <w:rFonts w:ascii="新細明體" w:hAnsi="新細明體" w:hint="eastAsia"/>
                <w:b/>
                <w:color w:val="000000" w:themeColor="text1"/>
              </w:rPr>
              <w:t>：</w:t>
            </w:r>
            <w:r w:rsidRPr="00780818">
              <w:rPr>
                <w:color w:val="000000" w:themeColor="text1"/>
              </w:rPr>
              <w:t>教師</w:t>
            </w:r>
            <w:r w:rsidR="006F38D0" w:rsidRPr="00780818">
              <w:rPr>
                <w:rFonts w:hint="eastAsia"/>
                <w:color w:val="000000" w:themeColor="text1"/>
                <w:lang w:eastAsia="zh-HK"/>
              </w:rPr>
              <w:t>利用「活動</w:t>
            </w:r>
            <w:r w:rsidR="00DC24FD">
              <w:rPr>
                <w:rFonts w:hint="eastAsia"/>
                <w:color w:val="000000" w:themeColor="text1"/>
                <w:lang w:eastAsia="zh-HK"/>
              </w:rPr>
              <w:t>四</w:t>
            </w:r>
            <w:r w:rsidR="006F38D0" w:rsidRPr="00780818">
              <w:rPr>
                <w:rFonts w:hint="eastAsia"/>
                <w:color w:val="000000" w:themeColor="text1"/>
                <w:lang w:eastAsia="zh-HK"/>
              </w:rPr>
              <w:t>：《基本法》</w:t>
            </w:r>
            <w:r w:rsidR="00BE7B21" w:rsidRPr="00BE7B21">
              <w:rPr>
                <w:rFonts w:hint="eastAsia"/>
                <w:color w:val="000000" w:themeColor="text1"/>
                <w:lang w:eastAsia="zh-HK"/>
              </w:rPr>
              <w:t>保障了</w:t>
            </w:r>
            <w:r w:rsidR="006F38D0" w:rsidRPr="00780818">
              <w:rPr>
                <w:rFonts w:hint="eastAsia"/>
                <w:color w:val="000000" w:themeColor="text1"/>
                <w:lang w:eastAsia="zh-HK"/>
              </w:rPr>
              <w:t>我們哪些權利和自由？」，</w:t>
            </w:r>
            <w:r w:rsidR="006F38D0" w:rsidRPr="00780818">
              <w:rPr>
                <w:color w:val="000000" w:themeColor="text1"/>
              </w:rPr>
              <w:t>讓學生認識</w:t>
            </w:r>
            <w:r w:rsidR="006F38D0" w:rsidRPr="00780818">
              <w:rPr>
                <w:rFonts w:hint="eastAsia"/>
                <w:color w:val="000000" w:themeColor="text1"/>
                <w:lang w:eastAsia="zh-HK"/>
              </w:rPr>
              <w:t>《基本法》賦</w:t>
            </w:r>
            <w:r w:rsidR="006F38D0" w:rsidRPr="00780818">
              <w:rPr>
                <w:rFonts w:hint="eastAsia"/>
                <w:color w:val="000000" w:themeColor="text1"/>
              </w:rPr>
              <w:t>予</w:t>
            </w:r>
            <w:r w:rsidR="006F38D0" w:rsidRPr="00780818">
              <w:rPr>
                <w:rFonts w:hint="eastAsia"/>
                <w:color w:val="000000" w:themeColor="text1"/>
                <w:lang w:eastAsia="zh-HK"/>
              </w:rPr>
              <w:t>的權利和自由。教師先把全班學生分成六組</w:t>
            </w:r>
            <w:r w:rsidR="006F38D0" w:rsidRPr="00780818">
              <w:rPr>
                <w:rFonts w:hint="eastAsia"/>
                <w:color w:val="000000" w:themeColor="text1"/>
              </w:rPr>
              <w:t>，每組由</w:t>
            </w:r>
            <w:r w:rsidR="006F38D0" w:rsidRPr="00780818">
              <w:rPr>
                <w:rFonts w:hint="eastAsia"/>
                <w:color w:val="000000" w:themeColor="text1"/>
                <w:lang w:eastAsia="zh-HK"/>
              </w:rPr>
              <w:t>若干學生</w:t>
            </w:r>
            <w:r w:rsidR="006F38D0" w:rsidRPr="00780818">
              <w:rPr>
                <w:rFonts w:hint="eastAsia"/>
                <w:color w:val="000000" w:themeColor="text1"/>
              </w:rPr>
              <w:t>組成</w:t>
            </w:r>
            <w:r w:rsidR="006F38D0" w:rsidRPr="00780818">
              <w:rPr>
                <w:rFonts w:hint="eastAsia"/>
                <w:color w:val="000000" w:themeColor="text1"/>
                <w:lang w:eastAsia="zh-HK"/>
              </w:rPr>
              <w:t>。各組須根</w:t>
            </w:r>
            <w:r w:rsidR="006F38D0" w:rsidRPr="00780818">
              <w:rPr>
                <w:rFonts w:hint="eastAsia"/>
                <w:color w:val="000000" w:themeColor="text1"/>
              </w:rPr>
              <w:t>據</w:t>
            </w:r>
            <w:r w:rsidR="006F38D0" w:rsidRPr="00780818">
              <w:rPr>
                <w:rFonts w:hint="eastAsia"/>
                <w:color w:val="000000" w:themeColor="text1"/>
                <w:lang w:eastAsia="zh-HK"/>
              </w:rPr>
              <w:t>教師的指示，到《基本法》網頁搜</w:t>
            </w:r>
            <w:r w:rsidR="006F38D0" w:rsidRPr="00780818">
              <w:rPr>
                <w:rFonts w:hint="eastAsia"/>
                <w:color w:val="000000" w:themeColor="text1"/>
              </w:rPr>
              <w:t>尋</w:t>
            </w:r>
            <w:r w:rsidR="006F38D0" w:rsidRPr="00780818">
              <w:rPr>
                <w:rFonts w:hint="eastAsia"/>
                <w:color w:val="000000" w:themeColor="text1"/>
                <w:lang w:eastAsia="zh-HK"/>
              </w:rPr>
              <w:t>《基本法》在某一方面</w:t>
            </w:r>
            <w:r w:rsidR="006F38D0" w:rsidRPr="00780818">
              <w:rPr>
                <w:rFonts w:hint="eastAsia"/>
                <w:color w:val="000000" w:themeColor="text1"/>
              </w:rPr>
              <w:t>（</w:t>
            </w:r>
            <w:r w:rsidR="00464EF4">
              <w:rPr>
                <w:rFonts w:hint="eastAsia"/>
                <w:color w:val="000000" w:themeColor="text1"/>
                <w:lang w:eastAsia="zh-HK"/>
              </w:rPr>
              <w:t>公民及</w:t>
            </w:r>
            <w:r w:rsidR="006F38D0" w:rsidRPr="00780818">
              <w:rPr>
                <w:rFonts w:hint="eastAsia"/>
                <w:color w:val="000000" w:themeColor="text1"/>
                <w:lang w:eastAsia="zh-HK"/>
              </w:rPr>
              <w:t>政治方面、人身及</w:t>
            </w:r>
            <w:r w:rsidR="00DC24FD">
              <w:rPr>
                <w:rFonts w:hint="eastAsia"/>
                <w:color w:val="000000" w:themeColor="text1"/>
                <w:lang w:eastAsia="zh-HK"/>
              </w:rPr>
              <w:t>其他</w:t>
            </w:r>
            <w:r w:rsidR="006F38D0" w:rsidRPr="00780818">
              <w:rPr>
                <w:rFonts w:hint="eastAsia"/>
                <w:color w:val="000000" w:themeColor="text1"/>
                <w:lang w:eastAsia="zh-HK"/>
              </w:rPr>
              <w:t>相關方面、</w:t>
            </w:r>
            <w:r w:rsidR="0016774D">
              <w:rPr>
                <w:rFonts w:hint="eastAsia"/>
                <w:color w:val="000000" w:themeColor="text1"/>
                <w:lang w:eastAsia="zh-HK"/>
              </w:rPr>
              <w:t>宗教</w:t>
            </w:r>
            <w:r w:rsidR="006F38D0" w:rsidRPr="00780818">
              <w:rPr>
                <w:rFonts w:hint="eastAsia"/>
                <w:color w:val="000000" w:themeColor="text1"/>
                <w:lang w:eastAsia="zh-HK"/>
              </w:rPr>
              <w:t>信仰方面、財產權方面、社會福利和婚姻方面，以及文化和教育方面</w:t>
            </w:r>
            <w:r w:rsidR="006F38D0" w:rsidRPr="00780818">
              <w:rPr>
                <w:rFonts w:hint="eastAsia"/>
                <w:color w:val="000000" w:themeColor="text1"/>
              </w:rPr>
              <w:t>）</w:t>
            </w:r>
            <w:r w:rsidR="005627CF" w:rsidRPr="00780818">
              <w:rPr>
                <w:rFonts w:hint="eastAsia"/>
                <w:color w:val="000000" w:themeColor="text1"/>
                <w:lang w:eastAsia="zh-HK"/>
              </w:rPr>
              <w:t>所保障的</w:t>
            </w:r>
            <w:r w:rsidR="006F38D0" w:rsidRPr="00780818">
              <w:rPr>
                <w:rFonts w:hint="eastAsia"/>
                <w:color w:val="000000" w:themeColor="text1"/>
                <w:lang w:eastAsia="zh-HK"/>
              </w:rPr>
              <w:t>香港居民的權利和自由。完成後，各小組須派代表向全班同學進行匯報，教師應就學生的表現給予即時的回饋。</w:t>
            </w:r>
          </w:p>
          <w:p w14:paraId="3390B088" w14:textId="71DC8639" w:rsidR="00B00FF1" w:rsidRPr="00780818" w:rsidRDefault="006F38D0" w:rsidP="00464EF4">
            <w:pPr>
              <w:pStyle w:val="a6"/>
              <w:widowControl w:val="0"/>
              <w:spacing w:line="276" w:lineRule="auto"/>
              <w:ind w:left="482" w:firstLine="0"/>
              <w:contextualSpacing w:val="0"/>
              <w:jc w:val="both"/>
              <w:rPr>
                <w:rFonts w:ascii="新細明體" w:hAnsi="新細明體"/>
                <w:color w:val="000000" w:themeColor="text1"/>
              </w:rPr>
            </w:pPr>
            <w:r w:rsidRPr="00780818">
              <w:rPr>
                <w:rFonts w:ascii="新細明體" w:hAnsi="新細明體" w:hint="eastAsia"/>
                <w:color w:val="000000" w:themeColor="text1"/>
                <w:lang w:eastAsia="zh-HK"/>
              </w:rPr>
              <w:t>註：學生無須全文抄</w:t>
            </w:r>
            <w:r w:rsidRPr="00780818">
              <w:rPr>
                <w:rFonts w:ascii="新細明體" w:hAnsi="新細明體" w:hint="eastAsia"/>
                <w:color w:val="000000" w:themeColor="text1"/>
              </w:rPr>
              <w:t>錄</w:t>
            </w:r>
            <w:r w:rsidRPr="00780818">
              <w:rPr>
                <w:rFonts w:hint="eastAsia"/>
                <w:color w:val="000000" w:themeColor="text1"/>
                <w:lang w:eastAsia="zh-HK"/>
              </w:rPr>
              <w:t>《基本法》的條文內容，只須記下重點便可。</w:t>
            </w:r>
          </w:p>
        </w:tc>
        <w:tc>
          <w:tcPr>
            <w:tcW w:w="1418" w:type="dxa"/>
            <w:tcBorders>
              <w:left w:val="single" w:sz="4" w:space="0" w:color="auto"/>
              <w:right w:val="single" w:sz="4" w:space="0" w:color="auto"/>
            </w:tcBorders>
            <w:shd w:val="clear" w:color="auto" w:fill="auto"/>
          </w:tcPr>
          <w:p w14:paraId="50D12AA5" w14:textId="70E53762" w:rsidR="00B00FF1" w:rsidRPr="00780818" w:rsidRDefault="006F38D0" w:rsidP="000E7D28">
            <w:pPr>
              <w:spacing w:line="276" w:lineRule="auto"/>
              <w:jc w:val="both"/>
              <w:rPr>
                <w:b/>
                <w:color w:val="000000" w:themeColor="text1"/>
              </w:rPr>
            </w:pPr>
            <w:r w:rsidRPr="00780818">
              <w:rPr>
                <w:rFonts w:hint="eastAsia"/>
                <w:color w:val="000000" w:themeColor="text1"/>
              </w:rPr>
              <w:t>2</w:t>
            </w:r>
            <w:r w:rsidRPr="00780818">
              <w:rPr>
                <w:color w:val="000000" w:themeColor="text1"/>
              </w:rPr>
              <w:t>0</w:t>
            </w:r>
            <w:r w:rsidR="00B00FF1" w:rsidRPr="00780818">
              <w:rPr>
                <w:color w:val="000000" w:themeColor="text1"/>
              </w:rPr>
              <w:t>分鐘</w:t>
            </w:r>
          </w:p>
        </w:tc>
      </w:tr>
      <w:tr w:rsidR="00780818" w:rsidRPr="00780818" w14:paraId="6B632B13" w14:textId="77777777" w:rsidTr="005B71C0">
        <w:tc>
          <w:tcPr>
            <w:tcW w:w="1587" w:type="dxa"/>
            <w:vMerge/>
            <w:tcBorders>
              <w:left w:val="single" w:sz="4" w:space="0" w:color="auto"/>
              <w:right w:val="single" w:sz="4" w:space="0" w:color="auto"/>
            </w:tcBorders>
            <w:shd w:val="clear" w:color="auto" w:fill="auto"/>
          </w:tcPr>
          <w:p w14:paraId="43CAB537" w14:textId="77777777" w:rsidR="00B00FF1" w:rsidRPr="00780818" w:rsidRDefault="00B00FF1"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296CA35" w14:textId="6CB7AEB8" w:rsidR="00B00FF1" w:rsidRPr="00780818" w:rsidRDefault="00B00FF1" w:rsidP="00DC24FD">
            <w:pPr>
              <w:pStyle w:val="a6"/>
              <w:widowControl w:val="0"/>
              <w:numPr>
                <w:ilvl w:val="0"/>
                <w:numId w:val="26"/>
              </w:numPr>
              <w:tabs>
                <w:tab w:val="clear" w:pos="360"/>
              </w:tabs>
              <w:spacing w:line="276" w:lineRule="auto"/>
              <w:ind w:left="482" w:hanging="482"/>
              <w:contextualSpacing w:val="0"/>
              <w:jc w:val="both"/>
              <w:rPr>
                <w:rFonts w:ascii="新細明體" w:hAnsi="新細明體"/>
                <w:b/>
                <w:color w:val="000000" w:themeColor="text1"/>
              </w:rPr>
            </w:pPr>
            <w:r w:rsidRPr="00780818">
              <w:rPr>
                <w:rFonts w:hint="eastAsia"/>
                <w:b/>
                <w:color w:val="000000" w:themeColor="text1"/>
              </w:rPr>
              <w:t>互動教學：</w:t>
            </w:r>
            <w:r w:rsidRPr="00780818">
              <w:rPr>
                <w:rFonts w:hint="eastAsia"/>
                <w:color w:val="000000" w:themeColor="text1"/>
              </w:rPr>
              <w:t>教師</w:t>
            </w:r>
            <w:r w:rsidR="00BD6320" w:rsidRPr="00780818">
              <w:rPr>
                <w:rFonts w:hint="eastAsia"/>
                <w:color w:val="000000" w:themeColor="text1"/>
                <w:lang w:eastAsia="zh-HK"/>
              </w:rPr>
              <w:t>利用</w:t>
            </w:r>
            <w:r w:rsidR="00BD6320"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七</w:t>
            </w:r>
            <w:r w:rsidR="00BD6320" w:rsidRPr="00780818">
              <w:rPr>
                <w:rFonts w:hint="eastAsia"/>
                <w:color w:val="000000" w:themeColor="text1"/>
                <w:lang w:eastAsia="zh-HK"/>
              </w:rPr>
              <w:t>：</w:t>
            </w:r>
            <w:r w:rsidR="00BE7B21" w:rsidRPr="00BE7B21">
              <w:rPr>
                <w:rFonts w:hint="eastAsia"/>
                <w:color w:val="000000" w:themeColor="text1"/>
              </w:rPr>
              <w:t>投票年齡和參選年齡</w:t>
            </w:r>
            <w:r w:rsidRPr="00780818">
              <w:rPr>
                <w:rFonts w:hint="eastAsia"/>
                <w:color w:val="000000" w:themeColor="text1"/>
              </w:rPr>
              <w:t>」</w:t>
            </w:r>
            <w:r w:rsidR="00BD6320" w:rsidRPr="00780818">
              <w:rPr>
                <w:rFonts w:hint="eastAsia"/>
                <w:color w:val="000000" w:themeColor="text1"/>
                <w:lang w:eastAsia="zh-HK"/>
              </w:rPr>
              <w:t>讓學生與同儕討論及完成問題</w:t>
            </w:r>
            <w:r w:rsidR="00BD6320" w:rsidRPr="00780818">
              <w:rPr>
                <w:color w:val="000000" w:themeColor="text1"/>
              </w:rPr>
              <w:t>1</w:t>
            </w:r>
            <w:r w:rsidR="00BD6320" w:rsidRPr="00780818">
              <w:rPr>
                <w:rFonts w:hint="eastAsia"/>
                <w:color w:val="000000" w:themeColor="text1"/>
                <w:lang w:eastAsia="zh-HK"/>
              </w:rPr>
              <w:t>及</w:t>
            </w:r>
            <w:r w:rsidR="00BD6320" w:rsidRPr="00780818">
              <w:rPr>
                <w:color w:val="000000" w:themeColor="text1"/>
              </w:rPr>
              <w:t>2</w:t>
            </w:r>
            <w:r w:rsidR="00BD6320" w:rsidRPr="00780818">
              <w:rPr>
                <w:rFonts w:hint="eastAsia"/>
                <w:color w:val="000000" w:themeColor="text1"/>
                <w:lang w:eastAsia="zh-HK"/>
              </w:rPr>
              <w:t>，</w:t>
            </w:r>
            <w:r w:rsidR="00BD6320" w:rsidRPr="00780818">
              <w:rPr>
                <w:rFonts w:hint="eastAsia"/>
                <w:color w:val="000000" w:themeColor="text1"/>
              </w:rPr>
              <w:t>讓學生認識</w:t>
            </w:r>
            <w:r w:rsidR="00BD6320" w:rsidRPr="00780818">
              <w:rPr>
                <w:rFonts w:hint="eastAsia"/>
                <w:color w:val="000000" w:themeColor="text1"/>
                <w:lang w:eastAsia="zh-HK"/>
              </w:rPr>
              <w:t>成為地方選民及獲提名為區議會和立法會選</w:t>
            </w:r>
            <w:r w:rsidR="00BD6320" w:rsidRPr="00780818">
              <w:rPr>
                <w:rFonts w:hint="eastAsia"/>
                <w:color w:val="000000" w:themeColor="text1"/>
              </w:rPr>
              <w:t>舉</w:t>
            </w:r>
            <w:r w:rsidR="00BD6320" w:rsidRPr="00780818">
              <w:rPr>
                <w:rFonts w:hint="eastAsia"/>
                <w:color w:val="000000" w:themeColor="text1"/>
                <w:lang w:eastAsia="zh-HK"/>
              </w:rPr>
              <w:t>候選人的</w:t>
            </w:r>
            <w:r w:rsidR="00B65F87" w:rsidRPr="00780818">
              <w:rPr>
                <w:rFonts w:hint="eastAsia"/>
                <w:color w:val="000000" w:themeColor="text1"/>
                <w:lang w:eastAsia="zh-HK"/>
              </w:rPr>
              <w:t>相關條件</w:t>
            </w:r>
            <w:r w:rsidR="00BD6320" w:rsidRPr="00780818">
              <w:rPr>
                <w:rFonts w:hint="eastAsia"/>
                <w:color w:val="000000" w:themeColor="text1"/>
                <w:lang w:eastAsia="zh-HK"/>
              </w:rPr>
              <w:t>。</w:t>
            </w:r>
          </w:p>
        </w:tc>
        <w:tc>
          <w:tcPr>
            <w:tcW w:w="1418" w:type="dxa"/>
            <w:tcBorders>
              <w:left w:val="single" w:sz="4" w:space="0" w:color="auto"/>
              <w:right w:val="single" w:sz="4" w:space="0" w:color="auto"/>
            </w:tcBorders>
            <w:shd w:val="clear" w:color="auto" w:fill="auto"/>
          </w:tcPr>
          <w:p w14:paraId="7DD83B2D" w14:textId="10B30A21" w:rsidR="00B00FF1" w:rsidRPr="00780818" w:rsidRDefault="00B00FF1" w:rsidP="0016774D">
            <w:pPr>
              <w:spacing w:line="276" w:lineRule="auto"/>
              <w:jc w:val="both"/>
              <w:rPr>
                <w:color w:val="000000" w:themeColor="text1"/>
              </w:rPr>
            </w:pPr>
            <w:r w:rsidRPr="00780818">
              <w:rPr>
                <w:rFonts w:hint="eastAsia"/>
                <w:color w:val="000000" w:themeColor="text1"/>
              </w:rPr>
              <w:t>1</w:t>
            </w:r>
            <w:r w:rsidR="00BD6320" w:rsidRPr="00780818">
              <w:rPr>
                <w:rFonts w:hint="eastAsia"/>
                <w:color w:val="000000" w:themeColor="text1"/>
              </w:rPr>
              <w:t>0</w:t>
            </w:r>
            <w:r w:rsidRPr="00780818">
              <w:rPr>
                <w:color w:val="000000" w:themeColor="text1"/>
              </w:rPr>
              <w:t>分鐘</w:t>
            </w:r>
          </w:p>
        </w:tc>
      </w:tr>
      <w:tr w:rsidR="00780818" w:rsidRPr="00780818" w14:paraId="7DE380ED" w14:textId="77777777" w:rsidTr="005B71C0">
        <w:tc>
          <w:tcPr>
            <w:tcW w:w="1587" w:type="dxa"/>
            <w:vMerge/>
            <w:tcBorders>
              <w:left w:val="single" w:sz="4" w:space="0" w:color="auto"/>
              <w:right w:val="single" w:sz="4" w:space="0" w:color="auto"/>
            </w:tcBorders>
            <w:shd w:val="clear" w:color="auto" w:fill="auto"/>
          </w:tcPr>
          <w:p w14:paraId="56787050"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5798301" w14:textId="487DF8F0" w:rsidR="00945D56" w:rsidRPr="00780818" w:rsidRDefault="00945D56" w:rsidP="00DC24FD">
            <w:pPr>
              <w:pStyle w:val="a6"/>
              <w:widowControl w:val="0"/>
              <w:numPr>
                <w:ilvl w:val="0"/>
                <w:numId w:val="26"/>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00BD6320" w:rsidRPr="00780818">
              <w:rPr>
                <w:rFonts w:hint="eastAsia"/>
                <w:color w:val="000000" w:themeColor="text1"/>
                <w:lang w:eastAsia="zh-HK"/>
              </w:rPr>
              <w:t>利用</w:t>
            </w:r>
            <w:r w:rsidR="00BD6320"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八</w:t>
            </w:r>
            <w:r w:rsidR="00BD6320" w:rsidRPr="00780818">
              <w:rPr>
                <w:rFonts w:hint="eastAsia"/>
                <w:color w:val="000000" w:themeColor="text1"/>
                <w:lang w:eastAsia="zh-HK"/>
              </w:rPr>
              <w:t>：</w:t>
            </w:r>
            <w:r w:rsidRPr="00780818">
              <w:rPr>
                <w:rFonts w:eastAsiaTheme="minorEastAsia" w:hint="eastAsia"/>
                <w:color w:val="000000" w:themeColor="text1"/>
              </w:rPr>
              <w:t>香港特別行政區永久性居民中的中國公民</w:t>
            </w:r>
            <w:r w:rsidRPr="00780818">
              <w:rPr>
                <w:color w:val="000000" w:themeColor="text1"/>
              </w:rPr>
              <w:t>」</w:t>
            </w:r>
            <w:r w:rsidRPr="00780818">
              <w:rPr>
                <w:rFonts w:hint="eastAsia"/>
                <w:color w:val="000000" w:themeColor="text1"/>
              </w:rPr>
              <w:t>，</w:t>
            </w:r>
            <w:r w:rsidR="00BD6320" w:rsidRPr="00780818">
              <w:rPr>
                <w:rFonts w:hint="eastAsia"/>
                <w:color w:val="000000" w:themeColor="text1"/>
                <w:lang w:eastAsia="zh-HK"/>
              </w:rPr>
              <w:t>著學生與同儕討論</w:t>
            </w:r>
            <w:r w:rsidRPr="00780818">
              <w:rPr>
                <w:rFonts w:hint="eastAsia"/>
                <w:color w:val="000000" w:themeColor="text1"/>
              </w:rPr>
              <w:t>並完成問題</w:t>
            </w:r>
            <w:r w:rsidRPr="00780818">
              <w:rPr>
                <w:rFonts w:hint="eastAsia"/>
                <w:color w:val="000000" w:themeColor="text1"/>
              </w:rPr>
              <w:t>1</w:t>
            </w:r>
            <w:r w:rsidR="00BD6320"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rPr>
              <w:t>，</w:t>
            </w:r>
            <w:r w:rsidRPr="00780818">
              <w:rPr>
                <w:color w:val="000000" w:themeColor="text1"/>
              </w:rPr>
              <w:t>讓學生認識</w:t>
            </w:r>
            <w:r w:rsidR="00BD6320" w:rsidRPr="00780818">
              <w:rPr>
                <w:rFonts w:hint="eastAsia"/>
                <w:color w:val="000000" w:themeColor="text1"/>
                <w:lang w:eastAsia="zh-HK"/>
              </w:rPr>
              <w:t>出任不同公職的</w:t>
            </w:r>
            <w:r w:rsidR="00B65F87" w:rsidRPr="00780818">
              <w:rPr>
                <w:rFonts w:hint="eastAsia"/>
                <w:color w:val="000000" w:themeColor="text1"/>
                <w:lang w:eastAsia="zh-HK"/>
              </w:rPr>
              <w:t>相關</w:t>
            </w:r>
            <w:r w:rsidR="00BD6320" w:rsidRPr="00780818">
              <w:rPr>
                <w:rFonts w:hint="eastAsia"/>
                <w:color w:val="000000" w:themeColor="text1"/>
                <w:lang w:eastAsia="zh-HK"/>
              </w:rPr>
              <w:t>要求</w:t>
            </w:r>
            <w:r w:rsidRPr="00780818">
              <w:rPr>
                <w:rFonts w:hint="eastAsia"/>
                <w:color w:val="000000" w:themeColor="text1"/>
              </w:rPr>
              <w:t>。</w:t>
            </w:r>
            <w:r w:rsidR="00BD6320" w:rsidRPr="00780818">
              <w:rPr>
                <w:rFonts w:hint="eastAsia"/>
                <w:color w:val="000000" w:themeColor="text1"/>
                <w:lang w:eastAsia="zh-HK"/>
              </w:rPr>
              <w:t>在本部分，學生</w:t>
            </w:r>
            <w:r w:rsidR="00B65F87" w:rsidRPr="00780818">
              <w:rPr>
                <w:rFonts w:hint="eastAsia"/>
                <w:color w:val="000000" w:themeColor="text1"/>
                <w:lang w:eastAsia="zh-HK"/>
              </w:rPr>
              <w:t>可</w:t>
            </w:r>
            <w:r w:rsidR="00BD6320" w:rsidRPr="00780818">
              <w:rPr>
                <w:rFonts w:hint="eastAsia"/>
                <w:color w:val="000000" w:themeColor="text1"/>
                <w:lang w:eastAsia="zh-HK"/>
              </w:rPr>
              <w:t>到《基本法》網頁搜</w:t>
            </w:r>
            <w:r w:rsidR="00BD6320" w:rsidRPr="00780818">
              <w:rPr>
                <w:rFonts w:hint="eastAsia"/>
                <w:color w:val="000000" w:themeColor="text1"/>
              </w:rPr>
              <w:t>尋</w:t>
            </w:r>
            <w:r w:rsidR="00BD6320" w:rsidRPr="00780818">
              <w:rPr>
                <w:rFonts w:hint="eastAsia"/>
                <w:color w:val="000000" w:themeColor="text1"/>
                <w:lang w:eastAsia="zh-HK"/>
              </w:rPr>
              <w:t>相關資訊。</w:t>
            </w:r>
          </w:p>
        </w:tc>
        <w:tc>
          <w:tcPr>
            <w:tcW w:w="1418" w:type="dxa"/>
            <w:tcBorders>
              <w:left w:val="single" w:sz="4" w:space="0" w:color="auto"/>
              <w:right w:val="single" w:sz="4" w:space="0" w:color="auto"/>
            </w:tcBorders>
            <w:shd w:val="clear" w:color="auto" w:fill="auto"/>
          </w:tcPr>
          <w:p w14:paraId="01A3A452" w14:textId="34722AA1" w:rsidR="00945D56" w:rsidRPr="00780818" w:rsidRDefault="00945D56" w:rsidP="0016774D">
            <w:pPr>
              <w:spacing w:line="276" w:lineRule="auto"/>
              <w:jc w:val="both"/>
              <w:rPr>
                <w:color w:val="000000" w:themeColor="text1"/>
              </w:rPr>
            </w:pPr>
            <w:r w:rsidRPr="00780818">
              <w:rPr>
                <w:rFonts w:hint="eastAsia"/>
                <w:color w:val="000000" w:themeColor="text1"/>
              </w:rPr>
              <w:t>1</w:t>
            </w:r>
            <w:r w:rsidR="00BD6320" w:rsidRPr="00780818">
              <w:rPr>
                <w:rFonts w:hint="eastAsia"/>
                <w:color w:val="000000" w:themeColor="text1"/>
              </w:rPr>
              <w:t>0</w:t>
            </w:r>
            <w:r w:rsidRPr="00780818">
              <w:rPr>
                <w:rFonts w:hint="eastAsia"/>
                <w:color w:val="000000" w:themeColor="text1"/>
              </w:rPr>
              <w:t>分鐘</w:t>
            </w:r>
          </w:p>
        </w:tc>
      </w:tr>
      <w:tr w:rsidR="00780818" w:rsidRPr="00780818" w14:paraId="52748FEF" w14:textId="77777777" w:rsidTr="005B71C0">
        <w:tc>
          <w:tcPr>
            <w:tcW w:w="1587" w:type="dxa"/>
            <w:vMerge/>
            <w:tcBorders>
              <w:left w:val="single" w:sz="4" w:space="0" w:color="auto"/>
              <w:right w:val="single" w:sz="4" w:space="0" w:color="auto"/>
            </w:tcBorders>
            <w:shd w:val="clear" w:color="auto" w:fill="auto"/>
          </w:tcPr>
          <w:p w14:paraId="1BD60B92"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7D86AEA3" w14:textId="145972EA" w:rsidR="00945D56" w:rsidRPr="00780818" w:rsidRDefault="00945D56" w:rsidP="004958B1">
            <w:pPr>
              <w:pStyle w:val="a6"/>
              <w:widowControl w:val="0"/>
              <w:numPr>
                <w:ilvl w:val="0"/>
                <w:numId w:val="26"/>
              </w:numPr>
              <w:tabs>
                <w:tab w:val="clear" w:pos="360"/>
              </w:tabs>
              <w:spacing w:line="276" w:lineRule="auto"/>
              <w:ind w:left="482" w:hanging="482"/>
              <w:contextualSpacing w:val="0"/>
              <w:jc w:val="both"/>
              <w:rPr>
                <w:b/>
                <w:color w:val="000000" w:themeColor="text1"/>
                <w:lang w:eastAsia="zh-HK"/>
              </w:rPr>
            </w:pPr>
            <w:r w:rsidRPr="00780818">
              <w:rPr>
                <w:rFonts w:hint="eastAsia"/>
                <w:b/>
                <w:color w:val="000000" w:themeColor="text1"/>
              </w:rPr>
              <w:t>延伸閱讀：</w:t>
            </w:r>
            <w:r w:rsidRPr="00780818">
              <w:rPr>
                <w:rFonts w:eastAsiaTheme="minorEastAsia"/>
                <w:color w:val="000000" w:themeColor="text1"/>
              </w:rPr>
              <w:t>學生</w:t>
            </w:r>
            <w:r w:rsidR="00BD6320" w:rsidRPr="00780818">
              <w:rPr>
                <w:rFonts w:hint="eastAsia"/>
                <w:color w:val="000000" w:themeColor="text1"/>
                <w:lang w:eastAsia="zh-HK"/>
              </w:rPr>
              <w:t>可自由選擇於課後</w:t>
            </w:r>
            <w:r w:rsidRPr="00780818">
              <w:rPr>
                <w:rFonts w:eastAsiaTheme="minorEastAsia"/>
                <w:color w:val="000000" w:themeColor="text1"/>
              </w:rPr>
              <w:t>閱讀</w:t>
            </w:r>
            <w:r w:rsidR="003C5218" w:rsidRPr="00780818">
              <w:rPr>
                <w:rFonts w:eastAsiaTheme="minorEastAsia" w:hint="eastAsia"/>
                <w:color w:val="000000" w:themeColor="text1"/>
              </w:rPr>
              <w:t>附錄三</w:t>
            </w:r>
            <w:r w:rsidRPr="00780818">
              <w:rPr>
                <w:rFonts w:eastAsiaTheme="minorEastAsia" w:hint="eastAsia"/>
                <w:color w:val="000000" w:themeColor="text1"/>
              </w:rPr>
              <w:t>「知多一點點</w:t>
            </w:r>
            <w:r w:rsidR="00362CDA" w:rsidRPr="00780818">
              <w:rPr>
                <w:rFonts w:eastAsiaTheme="minorEastAsia" w:hint="eastAsia"/>
                <w:color w:val="000000" w:themeColor="text1"/>
              </w:rPr>
              <w:t>：其他只有香港特別行政區永久性居民中的中國公民才能出任的公職【不涉及選舉】</w:t>
            </w:r>
            <w:r w:rsidRPr="00780818">
              <w:rPr>
                <w:rFonts w:eastAsiaTheme="minorEastAsia" w:hint="eastAsia"/>
                <w:color w:val="000000" w:themeColor="text1"/>
              </w:rPr>
              <w:t>」</w:t>
            </w:r>
            <w:r w:rsidRPr="00780818">
              <w:rPr>
                <w:rFonts w:eastAsiaTheme="minorEastAsia"/>
                <w:color w:val="000000" w:themeColor="text1"/>
              </w:rPr>
              <w:t>，</w:t>
            </w:r>
            <w:r w:rsidRPr="00780818">
              <w:rPr>
                <w:rFonts w:eastAsiaTheme="minorEastAsia" w:hint="eastAsia"/>
                <w:color w:val="000000" w:themeColor="text1"/>
                <w:lang w:eastAsia="zh-HK"/>
              </w:rPr>
              <w:t>認識一些</w:t>
            </w:r>
            <w:r w:rsidRPr="00780818">
              <w:rPr>
                <w:rFonts w:hint="eastAsia"/>
                <w:color w:val="000000" w:themeColor="text1"/>
                <w:lang w:eastAsia="zh-HK"/>
              </w:rPr>
              <w:t>只有香港永久性居民中的中國公民才能出任的公職</w:t>
            </w:r>
            <w:r w:rsidRPr="00780818">
              <w:rPr>
                <w:color w:val="000000" w:themeColor="text1"/>
              </w:rPr>
              <w:t>。</w:t>
            </w:r>
          </w:p>
        </w:tc>
        <w:tc>
          <w:tcPr>
            <w:tcW w:w="1418" w:type="dxa"/>
            <w:tcBorders>
              <w:left w:val="single" w:sz="4" w:space="0" w:color="auto"/>
              <w:right w:val="single" w:sz="4" w:space="0" w:color="auto"/>
            </w:tcBorders>
            <w:shd w:val="clear" w:color="auto" w:fill="auto"/>
            <w:vAlign w:val="center"/>
          </w:tcPr>
          <w:p w14:paraId="32E691CF" w14:textId="2599C9D7" w:rsidR="00945D56" w:rsidRPr="00780818" w:rsidRDefault="00945D56" w:rsidP="00CC661D">
            <w:pPr>
              <w:spacing w:line="276" w:lineRule="auto"/>
              <w:ind w:left="0" w:firstLine="0"/>
              <w:jc w:val="center"/>
              <w:rPr>
                <w:color w:val="000000" w:themeColor="text1"/>
              </w:rPr>
            </w:pPr>
          </w:p>
        </w:tc>
      </w:tr>
      <w:tr w:rsidR="00780818" w:rsidRPr="00780818" w14:paraId="11BF2D35" w14:textId="77777777" w:rsidTr="005B71C0">
        <w:tc>
          <w:tcPr>
            <w:tcW w:w="1587" w:type="dxa"/>
            <w:tcBorders>
              <w:left w:val="single" w:sz="4" w:space="0" w:color="auto"/>
              <w:bottom w:val="single" w:sz="4" w:space="0" w:color="auto"/>
              <w:right w:val="single" w:sz="4" w:space="0" w:color="auto"/>
            </w:tcBorders>
            <w:shd w:val="clear" w:color="auto" w:fill="auto"/>
          </w:tcPr>
          <w:p w14:paraId="77D7F433" w14:textId="04FB683D" w:rsidR="00945D56" w:rsidRPr="00780818" w:rsidRDefault="00945D56" w:rsidP="005B71C0">
            <w:pPr>
              <w:spacing w:line="276" w:lineRule="auto"/>
              <w:rPr>
                <w:b/>
                <w:color w:val="000000" w:themeColor="text1"/>
              </w:rPr>
            </w:pPr>
            <w:r w:rsidRPr="00780818">
              <w:rPr>
                <w:b/>
                <w:color w:val="000000" w:themeColor="text1"/>
              </w:rPr>
              <w:t>學與教資源</w:t>
            </w:r>
          </w:p>
        </w:tc>
        <w:tc>
          <w:tcPr>
            <w:tcW w:w="6803" w:type="dxa"/>
            <w:gridSpan w:val="2"/>
            <w:tcBorders>
              <w:left w:val="single" w:sz="4" w:space="0" w:color="auto"/>
              <w:bottom w:val="single" w:sz="4" w:space="0" w:color="auto"/>
              <w:right w:val="single" w:sz="4" w:space="0" w:color="auto"/>
            </w:tcBorders>
            <w:shd w:val="clear" w:color="auto" w:fill="auto"/>
          </w:tcPr>
          <w:p w14:paraId="32C02E5B" w14:textId="10952CD5" w:rsidR="00945D56" w:rsidRPr="00780818" w:rsidRDefault="00BD6320"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四</w:t>
            </w:r>
            <w:r w:rsidRPr="00780818">
              <w:rPr>
                <w:rFonts w:hint="eastAsia"/>
                <w:color w:val="000000" w:themeColor="text1"/>
                <w:lang w:eastAsia="zh-HK"/>
              </w:rPr>
              <w:t>；</w:t>
            </w:r>
            <w:r w:rsidR="00945D56" w:rsidRPr="00780818">
              <w:rPr>
                <w:color w:val="000000" w:themeColor="text1"/>
              </w:rPr>
              <w:t>工作紙</w:t>
            </w:r>
            <w:r w:rsidR="00DC24FD">
              <w:rPr>
                <w:rFonts w:hint="eastAsia"/>
                <w:color w:val="000000" w:themeColor="text1"/>
                <w:lang w:eastAsia="zh-HK"/>
              </w:rPr>
              <w:t>七</w:t>
            </w:r>
            <w:r w:rsidR="00945D56" w:rsidRPr="00780818">
              <w:rPr>
                <w:rFonts w:hint="eastAsia"/>
                <w:color w:val="000000" w:themeColor="text1"/>
              </w:rPr>
              <w:t>及</w:t>
            </w:r>
            <w:r w:rsidR="00DC24FD">
              <w:rPr>
                <w:rFonts w:hint="eastAsia"/>
                <w:color w:val="000000" w:themeColor="text1"/>
                <w:lang w:eastAsia="zh-HK"/>
              </w:rPr>
              <w:t>八</w:t>
            </w:r>
            <w:r w:rsidR="00945D56" w:rsidRPr="00780818">
              <w:rPr>
                <w:rFonts w:hint="eastAsia"/>
                <w:color w:val="000000" w:themeColor="text1"/>
                <w:lang w:eastAsia="zh-HK"/>
              </w:rPr>
              <w:t>；</w:t>
            </w:r>
            <w:r w:rsidR="00F83B03" w:rsidRPr="00780818">
              <w:rPr>
                <w:rFonts w:hint="eastAsia"/>
                <w:color w:val="000000" w:themeColor="text1"/>
                <w:lang w:eastAsia="zh-HK"/>
              </w:rPr>
              <w:t>附錄</w:t>
            </w:r>
            <w:r w:rsidR="00F83B03" w:rsidRPr="00780818">
              <w:rPr>
                <w:rFonts w:hint="eastAsia"/>
                <w:color w:val="000000" w:themeColor="text1"/>
              </w:rPr>
              <w:t>三</w:t>
            </w:r>
          </w:p>
        </w:tc>
      </w:tr>
    </w:tbl>
    <w:p w14:paraId="5A13A397" w14:textId="77777777" w:rsidR="00945D56" w:rsidRPr="00780818" w:rsidRDefault="00D762F4"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780818" w:rsidRPr="00780818" w14:paraId="126CD9E1" w14:textId="77777777" w:rsidTr="00D3299E">
        <w:tc>
          <w:tcPr>
            <w:tcW w:w="8391" w:type="dxa"/>
            <w:gridSpan w:val="4"/>
            <w:tcBorders>
              <w:left w:val="single" w:sz="4" w:space="0" w:color="auto"/>
            </w:tcBorders>
            <w:shd w:val="clear" w:color="auto" w:fill="DBE5F1" w:themeFill="accent1" w:themeFillTint="33"/>
          </w:tcPr>
          <w:p w14:paraId="3E77BBCF" w14:textId="6BBD77F7" w:rsidR="00945D56" w:rsidRPr="00780818" w:rsidRDefault="00945D56"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六</w:t>
            </w:r>
            <w:r w:rsidRPr="00780818">
              <w:rPr>
                <w:rFonts w:ascii="微軟正黑體" w:eastAsia="微軟正黑體" w:hAnsi="微軟正黑體" w:hint="eastAsia"/>
                <w:b/>
                <w:color w:val="000000" w:themeColor="text1"/>
                <w:lang w:eastAsia="zh-HK"/>
              </w:rPr>
              <w:t>課節（尊重和體現權責與法治的重要性（一））</w:t>
            </w:r>
          </w:p>
        </w:tc>
      </w:tr>
      <w:tr w:rsidR="00780818" w:rsidRPr="00780818" w14:paraId="7B86DFAC" w14:textId="77777777" w:rsidTr="00D3299E">
        <w:tc>
          <w:tcPr>
            <w:tcW w:w="1705" w:type="dxa"/>
            <w:gridSpan w:val="2"/>
            <w:tcBorders>
              <w:left w:val="single" w:sz="4" w:space="0" w:color="auto"/>
              <w:bottom w:val="single" w:sz="4" w:space="0" w:color="auto"/>
              <w:right w:val="nil"/>
            </w:tcBorders>
            <w:shd w:val="clear" w:color="auto" w:fill="auto"/>
          </w:tcPr>
          <w:p w14:paraId="0595C160" w14:textId="77777777" w:rsidR="00945D56" w:rsidRPr="00780818" w:rsidRDefault="00945D56" w:rsidP="00BC404F">
            <w:pPr>
              <w:spacing w:line="276" w:lineRule="auto"/>
              <w:rPr>
                <w:rFonts w:ascii="新細明體" w:hAnsi="新細明體"/>
                <w:b/>
                <w:bCs/>
                <w:color w:val="000000" w:themeColor="text1"/>
              </w:rPr>
            </w:pPr>
          </w:p>
        </w:tc>
        <w:tc>
          <w:tcPr>
            <w:tcW w:w="5268" w:type="dxa"/>
            <w:tcBorders>
              <w:left w:val="nil"/>
              <w:bottom w:val="single" w:sz="4" w:space="0" w:color="auto"/>
              <w:right w:val="single" w:sz="4" w:space="0" w:color="auto"/>
            </w:tcBorders>
            <w:shd w:val="clear" w:color="auto" w:fill="auto"/>
          </w:tcPr>
          <w:p w14:paraId="5D282FD4" w14:textId="77777777" w:rsidR="00945D56" w:rsidRPr="00780818" w:rsidRDefault="00945D56" w:rsidP="00BC404F">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9BFBB71" w14:textId="77777777" w:rsidR="00945D56" w:rsidRPr="00780818" w:rsidRDefault="00945D56"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29B25D0E" w14:textId="77777777" w:rsidTr="005B71C0">
        <w:tc>
          <w:tcPr>
            <w:tcW w:w="1587" w:type="dxa"/>
            <w:vMerge w:val="restart"/>
            <w:tcBorders>
              <w:left w:val="single" w:sz="4" w:space="0" w:color="auto"/>
              <w:right w:val="single" w:sz="4" w:space="0" w:color="auto"/>
            </w:tcBorders>
            <w:shd w:val="clear" w:color="auto" w:fill="auto"/>
          </w:tcPr>
          <w:p w14:paraId="003FD2D5" w14:textId="77777777" w:rsidR="00945D56" w:rsidRPr="00780818" w:rsidRDefault="00945D56" w:rsidP="00BC404F">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gridSpan w:val="2"/>
            <w:tcBorders>
              <w:left w:val="single" w:sz="4" w:space="0" w:color="auto"/>
              <w:right w:val="single" w:sz="4" w:space="0" w:color="auto"/>
            </w:tcBorders>
            <w:shd w:val="clear" w:color="auto" w:fill="auto"/>
          </w:tcPr>
          <w:p w14:paraId="2B87E6E8" w14:textId="07D2D07F"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780818">
              <w:rPr>
                <w:color w:val="000000" w:themeColor="text1"/>
              </w:rPr>
              <w:t>教師</w:t>
            </w:r>
            <w:r w:rsidRPr="00780818">
              <w:rPr>
                <w:rFonts w:eastAsiaTheme="minorEastAsia" w:hint="eastAsia"/>
                <w:color w:val="000000" w:themeColor="text1"/>
                <w:lang w:eastAsia="zh-HK"/>
              </w:rPr>
              <w:t>著學生</w:t>
            </w:r>
            <w:r w:rsidR="00FF5953" w:rsidRPr="00780818">
              <w:rPr>
                <w:rFonts w:eastAsiaTheme="minorEastAsia" w:hint="eastAsia"/>
                <w:color w:val="000000" w:themeColor="text1"/>
                <w:lang w:eastAsia="zh-HK"/>
              </w:rPr>
              <w:t>與同儕討論並</w:t>
            </w:r>
            <w:r w:rsidRPr="00780818">
              <w:rPr>
                <w:rFonts w:eastAsiaTheme="minorEastAsia" w:hint="eastAsia"/>
                <w:color w:val="000000" w:themeColor="text1"/>
                <w:lang w:eastAsia="zh-HK"/>
              </w:rPr>
              <w:t>完成</w:t>
            </w:r>
            <w:r w:rsidR="00FF5953" w:rsidRPr="00780818">
              <w:rPr>
                <w:rFonts w:eastAsiaTheme="minorEastAsia" w:hint="eastAsia"/>
                <w:color w:val="000000" w:themeColor="text1"/>
                <w:lang w:eastAsia="zh-HK"/>
              </w:rPr>
              <w:t>「</w:t>
            </w:r>
            <w:r w:rsidRPr="00780818">
              <w:rPr>
                <w:rFonts w:hint="eastAsia"/>
                <w:color w:val="000000" w:themeColor="text1"/>
                <w:lang w:eastAsia="zh-HK"/>
              </w:rPr>
              <w:t>活動</w:t>
            </w:r>
            <w:r w:rsidR="00DC24FD">
              <w:rPr>
                <w:rFonts w:hint="eastAsia"/>
                <w:color w:val="000000" w:themeColor="text1"/>
                <w:lang w:eastAsia="zh-HK"/>
              </w:rPr>
              <w:t>五</w:t>
            </w:r>
            <w:r w:rsidR="00FF5953" w:rsidRPr="00780818">
              <w:rPr>
                <w:rFonts w:hint="eastAsia"/>
                <w:color w:val="000000" w:themeColor="text1"/>
                <w:lang w:eastAsia="zh-HK"/>
              </w:rPr>
              <w:t>：</w:t>
            </w:r>
            <w:r w:rsidRPr="00780818">
              <w:rPr>
                <w:rFonts w:eastAsiaTheme="minorEastAsia" w:hint="eastAsia"/>
                <w:color w:val="000000" w:themeColor="text1"/>
              </w:rPr>
              <w:t>《基本法》與法治原則」</w:t>
            </w:r>
            <w:r w:rsidRPr="00780818">
              <w:rPr>
                <w:color w:val="000000" w:themeColor="text1"/>
              </w:rPr>
              <w:t>，讓學生認識</w:t>
            </w:r>
            <w:r w:rsidRPr="00780818">
              <w:rPr>
                <w:rFonts w:hint="eastAsia"/>
                <w:color w:val="000000" w:themeColor="text1"/>
                <w:lang w:eastAsia="zh-HK"/>
              </w:rPr>
              <w:t>《基本法》與法治原則的關係</w:t>
            </w:r>
            <w:r w:rsidRPr="00780818">
              <w:rPr>
                <w:color w:val="000000" w:themeColor="text1"/>
              </w:rPr>
              <w:t>。</w:t>
            </w:r>
          </w:p>
        </w:tc>
        <w:tc>
          <w:tcPr>
            <w:tcW w:w="1418" w:type="dxa"/>
            <w:tcBorders>
              <w:left w:val="single" w:sz="4" w:space="0" w:color="auto"/>
              <w:right w:val="single" w:sz="4" w:space="0" w:color="auto"/>
            </w:tcBorders>
            <w:shd w:val="clear" w:color="auto" w:fill="auto"/>
          </w:tcPr>
          <w:p w14:paraId="17B22E99" w14:textId="7A0C55B3" w:rsidR="00945D56" w:rsidRPr="00780818" w:rsidRDefault="00945D56" w:rsidP="0016774D">
            <w:pPr>
              <w:spacing w:line="276" w:lineRule="auto"/>
              <w:jc w:val="both"/>
              <w:rPr>
                <w:b/>
                <w:color w:val="000000" w:themeColor="text1"/>
              </w:rPr>
            </w:pPr>
            <w:r w:rsidRPr="00780818">
              <w:rPr>
                <w:rFonts w:hint="eastAsia"/>
                <w:color w:val="000000" w:themeColor="text1"/>
              </w:rPr>
              <w:t>5</w:t>
            </w:r>
            <w:r w:rsidRPr="00780818">
              <w:rPr>
                <w:color w:val="000000" w:themeColor="text1"/>
              </w:rPr>
              <w:t>分鐘</w:t>
            </w:r>
          </w:p>
        </w:tc>
      </w:tr>
      <w:tr w:rsidR="00780818" w:rsidRPr="00780818" w14:paraId="4A43A4F0" w14:textId="77777777" w:rsidTr="005B71C0">
        <w:tc>
          <w:tcPr>
            <w:tcW w:w="1587" w:type="dxa"/>
            <w:vMerge/>
            <w:tcBorders>
              <w:left w:val="single" w:sz="4" w:space="0" w:color="auto"/>
              <w:right w:val="single" w:sz="4" w:space="0" w:color="auto"/>
            </w:tcBorders>
            <w:shd w:val="clear" w:color="auto" w:fill="auto"/>
          </w:tcPr>
          <w:p w14:paraId="3AA8A1C7"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97B877" w14:textId="119E47B0"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00FF5953"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九</w:t>
            </w:r>
            <w:r w:rsidR="00FF5953" w:rsidRPr="00780818">
              <w:rPr>
                <w:rFonts w:hint="eastAsia"/>
                <w:color w:val="000000" w:themeColor="text1"/>
                <w:lang w:eastAsia="zh-HK"/>
              </w:rPr>
              <w:t>：</w:t>
            </w:r>
            <w:r w:rsidRPr="00780818">
              <w:rPr>
                <w:rFonts w:eastAsiaTheme="minorEastAsia" w:hint="eastAsia"/>
                <w:color w:val="000000" w:themeColor="text1"/>
              </w:rPr>
              <w:t>法治對社會發展的重要性」</w:t>
            </w:r>
            <w:r w:rsidR="00FF5953" w:rsidRPr="00780818">
              <w:rPr>
                <w:rFonts w:eastAsiaTheme="minorEastAsia" w:hint="eastAsia"/>
                <w:color w:val="000000" w:themeColor="text1"/>
                <w:lang w:eastAsia="zh-HK"/>
              </w:rPr>
              <w:t>的各項資料</w:t>
            </w:r>
            <w:r w:rsidRPr="00780818">
              <w:rPr>
                <w:color w:val="000000" w:themeColor="text1"/>
              </w:rPr>
              <w:t>，</w:t>
            </w:r>
            <w:r w:rsidRPr="00780818">
              <w:rPr>
                <w:rFonts w:hint="eastAsia"/>
                <w:color w:val="000000" w:themeColor="text1"/>
                <w:lang w:eastAsia="zh-HK"/>
              </w:rPr>
              <w:t>並</w:t>
            </w:r>
            <w:r w:rsidR="00FF5953" w:rsidRPr="00780818">
              <w:rPr>
                <w:rFonts w:hint="eastAsia"/>
                <w:color w:val="000000" w:themeColor="text1"/>
                <w:lang w:eastAsia="zh-HK"/>
              </w:rPr>
              <w:t>與同儕討論及</w:t>
            </w:r>
            <w:r w:rsidRPr="00780818">
              <w:rPr>
                <w:rFonts w:hint="eastAsia"/>
                <w:color w:val="000000" w:themeColor="text1"/>
                <w:lang w:eastAsia="zh-HK"/>
              </w:rPr>
              <w:t>完成問題</w:t>
            </w:r>
            <w:r w:rsidRPr="00780818">
              <w:rPr>
                <w:rFonts w:hint="eastAsia"/>
                <w:color w:val="000000" w:themeColor="text1"/>
              </w:rPr>
              <w:t>1</w:t>
            </w:r>
            <w:r w:rsidR="00FF5953" w:rsidRPr="00780818">
              <w:rPr>
                <w:rFonts w:hint="eastAsia"/>
                <w:color w:val="000000" w:themeColor="text1"/>
                <w:lang w:eastAsia="zh-HK"/>
              </w:rPr>
              <w:t>至</w:t>
            </w:r>
            <w:r w:rsidRPr="00780818">
              <w:rPr>
                <w:rFonts w:hint="eastAsia"/>
                <w:color w:val="000000" w:themeColor="text1"/>
              </w:rPr>
              <w:t>4</w:t>
            </w:r>
            <w:r w:rsidR="00FF5953"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了解守法對法治的重要性</w:t>
            </w:r>
            <w:r w:rsidRPr="00780818">
              <w:rPr>
                <w:rFonts w:hint="eastAsia"/>
                <w:color w:val="000000" w:themeColor="text1"/>
              </w:rPr>
              <w:t>，</w:t>
            </w:r>
            <w:r w:rsidRPr="00780818">
              <w:rPr>
                <w:rFonts w:hint="eastAsia"/>
                <w:color w:val="000000" w:themeColor="text1"/>
                <w:lang w:eastAsia="zh-HK"/>
              </w:rPr>
              <w:t>以及市民享用權利及自由同時附有責任</w:t>
            </w:r>
            <w:r w:rsidRPr="00780818">
              <w:rPr>
                <w:color w:val="000000" w:themeColor="text1"/>
              </w:rPr>
              <w:t>。</w:t>
            </w:r>
            <w:r w:rsidR="00FF5953" w:rsidRPr="00780818">
              <w:rPr>
                <w:rFonts w:hint="eastAsia"/>
                <w:color w:val="000000" w:themeColor="text1"/>
                <w:lang w:eastAsia="zh-HK"/>
              </w:rPr>
              <w:t>完成後，教師可邀請學生分享一些日常生活的例子，說明享用權利及自由的同時亦須附有責任。</w:t>
            </w:r>
            <w:r w:rsidR="00AE10C1">
              <w:rPr>
                <w:rFonts w:hint="eastAsia"/>
                <w:color w:val="000000" w:themeColor="text1"/>
                <w:lang w:eastAsia="zh-HK"/>
              </w:rPr>
              <w:t>教師</w:t>
            </w:r>
            <w:r w:rsidR="00AE10C1" w:rsidRPr="00AE10C1">
              <w:rPr>
                <w:rFonts w:hint="eastAsia"/>
                <w:color w:val="000000" w:themeColor="text1"/>
                <w:lang w:eastAsia="zh-HK"/>
              </w:rPr>
              <w:t>著學生閱讀</w:t>
            </w:r>
            <w:r w:rsidR="00AE10C1">
              <w:rPr>
                <w:rFonts w:hint="eastAsia"/>
                <w:color w:val="000000" w:themeColor="text1"/>
                <w:lang w:eastAsia="zh-HK"/>
              </w:rPr>
              <w:t>附錄四「</w:t>
            </w:r>
            <w:r w:rsidR="00AE10C1" w:rsidRPr="00AE10C1">
              <w:rPr>
                <w:rFonts w:hint="eastAsia"/>
                <w:color w:val="000000" w:themeColor="text1"/>
                <w:lang w:eastAsia="zh-HK"/>
              </w:rPr>
              <w:t>知多一點點：《香港國安法》</w:t>
            </w:r>
            <w:r w:rsidR="00F60679">
              <w:rPr>
                <w:rFonts w:hint="eastAsia"/>
                <w:color w:val="000000" w:themeColor="text1"/>
                <w:lang w:eastAsia="zh-HK"/>
              </w:rPr>
              <w:t>與</w:t>
            </w:r>
            <w:r w:rsidR="00AE10C1" w:rsidRPr="00AE10C1">
              <w:rPr>
                <w:rFonts w:hint="eastAsia"/>
                <w:color w:val="000000" w:themeColor="text1"/>
                <w:lang w:eastAsia="zh-HK"/>
              </w:rPr>
              <w:t>維護國家安全</w:t>
            </w:r>
            <w:r w:rsidR="00AE10C1">
              <w:rPr>
                <w:rFonts w:hint="eastAsia"/>
                <w:color w:val="000000" w:themeColor="text1"/>
                <w:lang w:eastAsia="zh-HK"/>
              </w:rPr>
              <w:t>」</w:t>
            </w:r>
            <w:r w:rsidR="00AE10C1">
              <w:rPr>
                <w:rFonts w:hint="eastAsia"/>
                <w:color w:val="000000" w:themeColor="text1"/>
              </w:rPr>
              <w:t>，</w:t>
            </w:r>
            <w:r w:rsidR="00AE10C1">
              <w:rPr>
                <w:rFonts w:hint="eastAsia"/>
                <w:color w:val="000000" w:themeColor="text1"/>
                <w:lang w:eastAsia="zh-HK"/>
              </w:rPr>
              <w:t>讓學生明白</w:t>
            </w:r>
            <w:r w:rsidR="00F60679" w:rsidRPr="00F60679">
              <w:rPr>
                <w:rFonts w:hint="eastAsia"/>
                <w:color w:val="000000" w:themeColor="text1"/>
                <w:lang w:eastAsia="zh-HK"/>
              </w:rPr>
              <w:t>《香港國安法》對維護國家安全的重要性</w:t>
            </w:r>
            <w:r w:rsidR="00F60679">
              <w:rPr>
                <w:rFonts w:hint="eastAsia"/>
                <w:color w:val="000000" w:themeColor="text1"/>
              </w:rPr>
              <w:t>。</w:t>
            </w:r>
          </w:p>
        </w:tc>
        <w:tc>
          <w:tcPr>
            <w:tcW w:w="1418" w:type="dxa"/>
            <w:tcBorders>
              <w:left w:val="single" w:sz="4" w:space="0" w:color="auto"/>
              <w:right w:val="single" w:sz="4" w:space="0" w:color="auto"/>
            </w:tcBorders>
            <w:shd w:val="clear" w:color="auto" w:fill="auto"/>
          </w:tcPr>
          <w:p w14:paraId="0A8C7A7C" w14:textId="7E51AF0A" w:rsidR="00945D56" w:rsidRPr="00780818" w:rsidRDefault="00FF5953" w:rsidP="0016774D">
            <w:pPr>
              <w:spacing w:line="276" w:lineRule="auto"/>
              <w:jc w:val="both"/>
              <w:rPr>
                <w:color w:val="000000" w:themeColor="text1"/>
              </w:rPr>
            </w:pPr>
            <w:r w:rsidRPr="00780818">
              <w:rPr>
                <w:rFonts w:hint="eastAsia"/>
                <w:color w:val="000000" w:themeColor="text1"/>
              </w:rPr>
              <w:t>20</w:t>
            </w:r>
            <w:r w:rsidR="00945D56" w:rsidRPr="00780818">
              <w:rPr>
                <w:color w:val="000000" w:themeColor="text1"/>
              </w:rPr>
              <w:t>分鐘</w:t>
            </w:r>
          </w:p>
        </w:tc>
      </w:tr>
      <w:tr w:rsidR="00780818" w:rsidRPr="00780818" w14:paraId="2006BF0F" w14:textId="77777777" w:rsidTr="005B71C0">
        <w:tc>
          <w:tcPr>
            <w:tcW w:w="1587" w:type="dxa"/>
            <w:vMerge/>
            <w:tcBorders>
              <w:left w:val="single" w:sz="4" w:space="0" w:color="auto"/>
              <w:right w:val="single" w:sz="4" w:space="0" w:color="auto"/>
            </w:tcBorders>
            <w:shd w:val="clear" w:color="auto" w:fill="auto"/>
          </w:tcPr>
          <w:p w14:paraId="201B6661"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09197C68" w14:textId="41D0140A"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00FF5953"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十</w:t>
            </w:r>
            <w:r w:rsidR="00FF5953" w:rsidRPr="00780818">
              <w:rPr>
                <w:rFonts w:hint="eastAsia"/>
                <w:color w:val="000000" w:themeColor="text1"/>
                <w:lang w:eastAsia="zh-HK"/>
              </w:rPr>
              <w:t>：</w:t>
            </w:r>
            <w:r w:rsidRPr="00780818">
              <w:rPr>
                <w:rFonts w:eastAsiaTheme="minorEastAsia" w:hint="eastAsia"/>
                <w:color w:val="000000" w:themeColor="text1"/>
              </w:rPr>
              <w:t>享用權利及自由同時附有責任」</w:t>
            </w:r>
            <w:r w:rsidRPr="00780818">
              <w:rPr>
                <w:color w:val="000000" w:themeColor="text1"/>
              </w:rPr>
              <w:t>，</w:t>
            </w:r>
            <w:r w:rsidRPr="00780818">
              <w:rPr>
                <w:rFonts w:hint="eastAsia"/>
                <w:color w:val="000000" w:themeColor="text1"/>
                <w:lang w:eastAsia="zh-HK"/>
              </w:rPr>
              <w:t>並</w:t>
            </w:r>
            <w:r w:rsidR="00FF5953" w:rsidRPr="00780818">
              <w:rPr>
                <w:rFonts w:hint="eastAsia"/>
                <w:color w:val="000000" w:themeColor="text1"/>
                <w:lang w:eastAsia="zh-HK"/>
              </w:rPr>
              <w:t>與同儕討論及</w:t>
            </w:r>
            <w:r w:rsidRPr="00780818">
              <w:rPr>
                <w:rFonts w:hint="eastAsia"/>
                <w:color w:val="000000" w:themeColor="text1"/>
                <w:lang w:eastAsia="zh-HK"/>
              </w:rPr>
              <w:t>完成問題</w:t>
            </w:r>
            <w:r w:rsidRPr="00780818">
              <w:rPr>
                <w:rFonts w:hint="eastAsia"/>
                <w:color w:val="000000" w:themeColor="text1"/>
              </w:rPr>
              <w:t>1</w:t>
            </w:r>
            <w:r w:rsidR="00FF5953" w:rsidRPr="00780818">
              <w:rPr>
                <w:rFonts w:hint="eastAsia"/>
                <w:color w:val="000000" w:themeColor="text1"/>
                <w:lang w:eastAsia="zh-HK"/>
              </w:rPr>
              <w:t>及</w:t>
            </w:r>
            <w:r w:rsidRPr="00780818">
              <w:rPr>
                <w:rFonts w:hint="eastAsia"/>
                <w:color w:val="000000" w:themeColor="text1"/>
              </w:rPr>
              <w:t>2</w:t>
            </w:r>
            <w:r w:rsidR="00FF5953"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了解一些市民享用權利及自由同時附有責任的例子</w:t>
            </w:r>
            <w:r w:rsidRPr="00780818">
              <w:rPr>
                <w:color w:val="000000" w:themeColor="text1"/>
              </w:rPr>
              <w:t>。</w:t>
            </w:r>
          </w:p>
        </w:tc>
        <w:tc>
          <w:tcPr>
            <w:tcW w:w="1418" w:type="dxa"/>
            <w:tcBorders>
              <w:left w:val="single" w:sz="4" w:space="0" w:color="auto"/>
              <w:right w:val="single" w:sz="4" w:space="0" w:color="auto"/>
            </w:tcBorders>
            <w:shd w:val="clear" w:color="auto" w:fill="auto"/>
          </w:tcPr>
          <w:p w14:paraId="31C65063" w14:textId="69D30B99" w:rsidR="00945D56" w:rsidRPr="00780818" w:rsidRDefault="00FF5953" w:rsidP="0016774D">
            <w:pPr>
              <w:spacing w:line="276" w:lineRule="auto"/>
              <w:jc w:val="both"/>
              <w:rPr>
                <w:color w:val="000000" w:themeColor="text1"/>
              </w:rPr>
            </w:pPr>
            <w:r w:rsidRPr="00780818">
              <w:rPr>
                <w:rFonts w:hint="eastAsia"/>
                <w:color w:val="000000" w:themeColor="text1"/>
              </w:rPr>
              <w:t>15</w:t>
            </w:r>
            <w:r w:rsidR="00945D56" w:rsidRPr="00780818">
              <w:rPr>
                <w:rFonts w:hint="eastAsia"/>
                <w:color w:val="000000" w:themeColor="text1"/>
              </w:rPr>
              <w:t>分鐘</w:t>
            </w:r>
          </w:p>
        </w:tc>
      </w:tr>
      <w:tr w:rsidR="00780818" w:rsidRPr="00780818" w14:paraId="711C3AFF" w14:textId="77777777" w:rsidTr="005B71C0">
        <w:tc>
          <w:tcPr>
            <w:tcW w:w="1587" w:type="dxa"/>
            <w:tcBorders>
              <w:left w:val="single" w:sz="4" w:space="0" w:color="auto"/>
              <w:right w:val="single" w:sz="4" w:space="0" w:color="auto"/>
            </w:tcBorders>
            <w:shd w:val="clear" w:color="auto" w:fill="auto"/>
          </w:tcPr>
          <w:p w14:paraId="4789A1D1" w14:textId="0721977C" w:rsidR="00945D56" w:rsidRPr="00780818" w:rsidRDefault="00945D56" w:rsidP="00BC404F">
            <w:pPr>
              <w:spacing w:line="276" w:lineRule="auto"/>
              <w:rPr>
                <w:b/>
                <w:color w:val="000000" w:themeColor="text1"/>
              </w:rPr>
            </w:pPr>
            <w:r w:rsidRPr="00780818">
              <w:rPr>
                <w:b/>
                <w:color w:val="000000" w:themeColor="text1"/>
              </w:rPr>
              <w:t>家課：</w:t>
            </w:r>
          </w:p>
        </w:tc>
        <w:tc>
          <w:tcPr>
            <w:tcW w:w="6803" w:type="dxa"/>
            <w:gridSpan w:val="3"/>
            <w:tcBorders>
              <w:left w:val="single" w:sz="4" w:space="0" w:color="auto"/>
              <w:right w:val="single" w:sz="4" w:space="0" w:color="auto"/>
            </w:tcBorders>
            <w:shd w:val="clear" w:color="auto" w:fill="auto"/>
          </w:tcPr>
          <w:p w14:paraId="0611BA14" w14:textId="344C47E0" w:rsidR="00945D56" w:rsidRPr="00780818" w:rsidRDefault="00945D56" w:rsidP="00BC404F">
            <w:pPr>
              <w:spacing w:line="276" w:lineRule="auto"/>
              <w:ind w:left="0" w:firstLine="0"/>
              <w:jc w:val="both"/>
              <w:rPr>
                <w:color w:val="000000" w:themeColor="text1"/>
              </w:rPr>
            </w:pPr>
            <w:r w:rsidRPr="00780818">
              <w:rPr>
                <w:color w:val="000000" w:themeColor="text1"/>
              </w:rPr>
              <w:t>學生完成</w:t>
            </w:r>
            <w:r w:rsidR="0036335F" w:rsidRPr="00780818">
              <w:rPr>
                <w:rFonts w:hint="eastAsia"/>
                <w:color w:val="000000" w:themeColor="text1"/>
                <w:lang w:eastAsia="zh-HK"/>
              </w:rPr>
              <w:t>「</w:t>
            </w:r>
            <w:r w:rsidRPr="00780818">
              <w:rPr>
                <w:rFonts w:hint="eastAsia"/>
                <w:color w:val="000000" w:themeColor="text1"/>
              </w:rPr>
              <w:t>家課</w:t>
            </w:r>
            <w:r w:rsidRPr="00780818">
              <w:rPr>
                <w:rFonts w:hint="eastAsia"/>
                <w:color w:val="000000" w:themeColor="text1"/>
                <w:lang w:eastAsia="zh-HK"/>
              </w:rPr>
              <w:t>二</w:t>
            </w:r>
            <w:r w:rsidR="0036335F" w:rsidRPr="00780818">
              <w:rPr>
                <w:rFonts w:hint="eastAsia"/>
                <w:color w:val="000000" w:themeColor="text1"/>
                <w:lang w:eastAsia="zh-HK"/>
              </w:rPr>
              <w:t>：</w:t>
            </w:r>
            <w:r w:rsidRPr="00780818">
              <w:rPr>
                <w:rFonts w:hint="eastAsia"/>
                <w:color w:val="000000" w:themeColor="text1"/>
                <w:lang w:eastAsia="zh-HK"/>
              </w:rPr>
              <w:t>《公民權利和政治權利國際公約》和《香港人權法案》</w:t>
            </w:r>
            <w:r w:rsidRPr="00780818">
              <w:rPr>
                <w:color w:val="000000" w:themeColor="text1"/>
              </w:rPr>
              <w:t>」，</w:t>
            </w:r>
            <w:r w:rsidRPr="00780818">
              <w:rPr>
                <w:rFonts w:hint="eastAsia"/>
                <w:color w:val="000000" w:themeColor="text1"/>
                <w:lang w:eastAsia="zh-HK"/>
              </w:rPr>
              <w:t>認識《公民權利和政治權利國際公約》與《香港人權法案》的關係</w:t>
            </w:r>
            <w:r w:rsidR="0036335F" w:rsidRPr="00780818">
              <w:rPr>
                <w:rFonts w:hint="eastAsia"/>
                <w:color w:val="000000" w:themeColor="text1"/>
                <w:lang w:eastAsia="zh-HK"/>
              </w:rPr>
              <w:t>，從而理解香港特區政府透過《香港人權法案》履行和保障《公民權利和政治權利國際公約》所訂定的權利和自由。</w:t>
            </w:r>
          </w:p>
        </w:tc>
      </w:tr>
      <w:tr w:rsidR="00780818" w:rsidRPr="00780818" w14:paraId="4516E320" w14:textId="77777777" w:rsidTr="005B71C0">
        <w:tc>
          <w:tcPr>
            <w:tcW w:w="1587" w:type="dxa"/>
            <w:tcBorders>
              <w:left w:val="single" w:sz="4" w:space="0" w:color="auto"/>
              <w:bottom w:val="single" w:sz="4" w:space="0" w:color="auto"/>
              <w:right w:val="single" w:sz="4" w:space="0" w:color="auto"/>
            </w:tcBorders>
            <w:shd w:val="clear" w:color="auto" w:fill="auto"/>
          </w:tcPr>
          <w:p w14:paraId="15A4E605" w14:textId="68D9AD3D" w:rsidR="00945D56" w:rsidRPr="00780818" w:rsidRDefault="00945D56"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72190662" w14:textId="1CAB8DBE" w:rsidR="00945D56" w:rsidRPr="00780818" w:rsidRDefault="00FF5953"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五</w:t>
            </w:r>
            <w:r w:rsidRPr="00780818">
              <w:rPr>
                <w:rFonts w:hint="eastAsia"/>
                <w:color w:val="000000" w:themeColor="text1"/>
                <w:lang w:eastAsia="zh-HK"/>
              </w:rPr>
              <w:t>；</w:t>
            </w:r>
            <w:r w:rsidR="00945D56" w:rsidRPr="00780818">
              <w:rPr>
                <w:color w:val="000000" w:themeColor="text1"/>
              </w:rPr>
              <w:t>工作紙</w:t>
            </w:r>
            <w:r w:rsidR="00DC24FD">
              <w:rPr>
                <w:rFonts w:hint="eastAsia"/>
                <w:color w:val="000000" w:themeColor="text1"/>
                <w:lang w:eastAsia="zh-HK"/>
              </w:rPr>
              <w:t>九</w:t>
            </w:r>
            <w:r w:rsidR="00945D56" w:rsidRPr="00780818">
              <w:rPr>
                <w:rFonts w:hint="eastAsia"/>
                <w:color w:val="000000" w:themeColor="text1"/>
              </w:rPr>
              <w:t>及</w:t>
            </w:r>
            <w:r w:rsidR="00DC24FD">
              <w:rPr>
                <w:rFonts w:hint="eastAsia"/>
                <w:color w:val="000000" w:themeColor="text1"/>
                <w:lang w:eastAsia="zh-HK"/>
              </w:rPr>
              <w:t>十</w:t>
            </w:r>
            <w:r w:rsidR="00945D56" w:rsidRPr="00780818">
              <w:rPr>
                <w:rFonts w:hint="eastAsia"/>
                <w:color w:val="000000" w:themeColor="text1"/>
                <w:lang w:eastAsia="zh-HK"/>
              </w:rPr>
              <w:t>；</w:t>
            </w:r>
            <w:r w:rsidR="00550A9F">
              <w:rPr>
                <w:rFonts w:hint="eastAsia"/>
                <w:color w:val="000000" w:themeColor="text1"/>
                <w:lang w:eastAsia="zh-HK"/>
              </w:rPr>
              <w:t>附錄四；</w:t>
            </w:r>
            <w:r w:rsidR="00945D56" w:rsidRPr="00780818">
              <w:rPr>
                <w:color w:val="000000" w:themeColor="text1"/>
              </w:rPr>
              <w:t>家課</w:t>
            </w:r>
            <w:r w:rsidR="00E47E32" w:rsidRPr="00780818">
              <w:rPr>
                <w:rFonts w:hint="eastAsia"/>
                <w:color w:val="000000" w:themeColor="text1"/>
              </w:rPr>
              <w:t>二</w:t>
            </w:r>
          </w:p>
        </w:tc>
      </w:tr>
    </w:tbl>
    <w:p w14:paraId="159AA112" w14:textId="43637887"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2EEFB04C" w14:textId="77777777" w:rsidTr="00D3299E">
        <w:tc>
          <w:tcPr>
            <w:tcW w:w="8391" w:type="dxa"/>
            <w:gridSpan w:val="3"/>
            <w:tcBorders>
              <w:left w:val="single" w:sz="4" w:space="0" w:color="auto"/>
            </w:tcBorders>
            <w:shd w:val="clear" w:color="auto" w:fill="DBE5F1" w:themeFill="accent1" w:themeFillTint="33"/>
          </w:tcPr>
          <w:p w14:paraId="1754E55C" w14:textId="558FE53F" w:rsidR="00945D56" w:rsidRPr="00780818" w:rsidRDefault="00945D56"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七</w:t>
            </w:r>
            <w:r w:rsidRPr="00780818">
              <w:rPr>
                <w:rFonts w:ascii="微軟正黑體" w:eastAsia="微軟正黑體" w:hAnsi="微軟正黑體" w:hint="eastAsia"/>
                <w:b/>
                <w:color w:val="000000" w:themeColor="text1"/>
                <w:lang w:eastAsia="zh-HK"/>
              </w:rPr>
              <w:t>課節（尊重和體現權責與法治的重要性（二））</w:t>
            </w:r>
          </w:p>
        </w:tc>
      </w:tr>
      <w:tr w:rsidR="00780818" w:rsidRPr="00780818" w14:paraId="64A39F41" w14:textId="77777777" w:rsidTr="005B71C0">
        <w:tc>
          <w:tcPr>
            <w:tcW w:w="1587" w:type="dxa"/>
            <w:tcBorders>
              <w:left w:val="single" w:sz="4" w:space="0" w:color="auto"/>
              <w:bottom w:val="single" w:sz="4" w:space="0" w:color="auto"/>
              <w:right w:val="nil"/>
            </w:tcBorders>
            <w:shd w:val="clear" w:color="auto" w:fill="auto"/>
          </w:tcPr>
          <w:p w14:paraId="7A1137F0" w14:textId="77777777" w:rsidR="00945D56" w:rsidRPr="00780818" w:rsidRDefault="00945D56" w:rsidP="00BC404F">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019BE8CE" w14:textId="77777777" w:rsidR="00945D56" w:rsidRPr="00780818" w:rsidRDefault="00945D56" w:rsidP="00BC404F">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53EC8A1" w14:textId="77777777" w:rsidR="00945D56" w:rsidRPr="00780818" w:rsidRDefault="00945D56"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5B71C0" w:rsidRPr="00780818" w14:paraId="3368CF6C" w14:textId="77777777" w:rsidTr="005B71C0">
        <w:tc>
          <w:tcPr>
            <w:tcW w:w="1587" w:type="dxa"/>
            <w:vMerge w:val="restart"/>
            <w:tcBorders>
              <w:left w:val="single" w:sz="4" w:space="0" w:color="auto"/>
              <w:right w:val="single" w:sz="4" w:space="0" w:color="auto"/>
            </w:tcBorders>
            <w:shd w:val="clear" w:color="auto" w:fill="auto"/>
          </w:tcPr>
          <w:p w14:paraId="292D56F4" w14:textId="00CF11CB" w:rsidR="005B71C0" w:rsidRPr="00780818" w:rsidRDefault="005B71C0" w:rsidP="00BC404F">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48F96773" w14:textId="0F5F60F1" w:rsidR="005B71C0" w:rsidRPr="00780818" w:rsidRDefault="005B71C0" w:rsidP="005B71C0">
            <w:pPr>
              <w:pStyle w:val="a6"/>
              <w:widowControl w:val="0"/>
              <w:numPr>
                <w:ilvl w:val="0"/>
                <w:numId w:val="27"/>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rFonts w:hint="eastAsia"/>
                <w:color w:val="000000" w:themeColor="text1"/>
              </w:rPr>
              <w:t>工作紙</w:t>
            </w:r>
            <w:r>
              <w:rPr>
                <w:rFonts w:hint="eastAsia"/>
                <w:color w:val="000000" w:themeColor="text1"/>
                <w:lang w:eastAsia="zh-HK"/>
              </w:rPr>
              <w:t>十一</w:t>
            </w:r>
            <w:r w:rsidRPr="00780818">
              <w:rPr>
                <w:rFonts w:hint="eastAsia"/>
                <w:color w:val="000000" w:themeColor="text1"/>
                <w:lang w:eastAsia="zh-HK"/>
              </w:rPr>
              <w:t>：《基本法》、《公民權利和政治權利國際公約》和《香港人權法案》</w:t>
            </w:r>
            <w:r w:rsidRPr="00780818">
              <w:rPr>
                <w:color w:val="000000" w:themeColor="text1"/>
              </w:rPr>
              <w:t>」</w:t>
            </w:r>
            <w:r w:rsidRPr="00780818">
              <w:rPr>
                <w:rFonts w:eastAsiaTheme="minorEastAsia" w:hint="eastAsia"/>
                <w:color w:val="000000" w:themeColor="text1"/>
                <w:lang w:eastAsia="zh-HK"/>
              </w:rPr>
              <w:t>的各項資料</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lang w:eastAsia="zh-HK"/>
              </w:rPr>
              <w:t>，</w:t>
            </w:r>
            <w:r w:rsidRPr="00780818">
              <w:rPr>
                <w:color w:val="000000" w:themeColor="text1"/>
              </w:rPr>
              <w:t>讓學生認識</w:t>
            </w:r>
            <w:r w:rsidRPr="00780818">
              <w:rPr>
                <w:rFonts w:hint="eastAsia"/>
                <w:color w:val="000000" w:themeColor="text1"/>
                <w:lang w:eastAsia="zh-HK"/>
              </w:rPr>
              <w:t>《基本法》、《公民權利和政治權利國際公約》和《香港人權法案》之間的關係，並認識</w:t>
            </w:r>
            <w:r w:rsidRPr="00780818">
              <w:rPr>
                <w:rFonts w:hint="eastAsia"/>
                <w:color w:val="000000" w:themeColor="text1"/>
              </w:rPr>
              <w:t>享用</w:t>
            </w:r>
            <w:r w:rsidRPr="00780818">
              <w:rPr>
                <w:rFonts w:hint="eastAsia"/>
                <w:color w:val="000000" w:themeColor="text1"/>
                <w:lang w:eastAsia="zh-HK"/>
              </w:rPr>
              <w:t>權利和自由</w:t>
            </w:r>
            <w:r w:rsidRPr="00780818">
              <w:rPr>
                <w:rFonts w:hint="eastAsia"/>
                <w:color w:val="000000" w:themeColor="text1"/>
              </w:rPr>
              <w:t>同</w:t>
            </w:r>
            <w:r w:rsidRPr="00780818">
              <w:rPr>
                <w:rFonts w:hint="eastAsia"/>
                <w:color w:val="000000" w:themeColor="text1"/>
                <w:lang w:eastAsia="zh-HK"/>
              </w:rPr>
              <w:t>時</w:t>
            </w:r>
            <w:r w:rsidRPr="00780818">
              <w:rPr>
                <w:rFonts w:hint="eastAsia"/>
                <w:color w:val="000000" w:themeColor="text1"/>
              </w:rPr>
              <w:t>附有責任</w:t>
            </w:r>
            <w:r w:rsidRPr="00780818">
              <w:rPr>
                <w:color w:val="000000" w:themeColor="text1"/>
              </w:rPr>
              <w:t>。</w:t>
            </w:r>
          </w:p>
        </w:tc>
        <w:tc>
          <w:tcPr>
            <w:tcW w:w="1418" w:type="dxa"/>
            <w:tcBorders>
              <w:left w:val="single" w:sz="4" w:space="0" w:color="auto"/>
              <w:right w:val="single" w:sz="4" w:space="0" w:color="auto"/>
            </w:tcBorders>
            <w:shd w:val="clear" w:color="auto" w:fill="auto"/>
          </w:tcPr>
          <w:p w14:paraId="230289AF" w14:textId="41DB8053" w:rsidR="005B71C0" w:rsidRPr="00780818" w:rsidRDefault="005B71C0" w:rsidP="0016774D">
            <w:pPr>
              <w:spacing w:line="276" w:lineRule="auto"/>
              <w:jc w:val="both"/>
              <w:rPr>
                <w:color w:val="000000" w:themeColor="text1"/>
              </w:rPr>
            </w:pPr>
            <w:r w:rsidRPr="00780818">
              <w:rPr>
                <w:rFonts w:hint="eastAsia"/>
                <w:color w:val="000000" w:themeColor="text1"/>
              </w:rPr>
              <w:t>20</w:t>
            </w:r>
            <w:r w:rsidRPr="00780818">
              <w:rPr>
                <w:color w:val="000000" w:themeColor="text1"/>
              </w:rPr>
              <w:t>分鐘</w:t>
            </w:r>
          </w:p>
        </w:tc>
      </w:tr>
      <w:tr w:rsidR="005B71C0" w:rsidRPr="00780818" w14:paraId="780A09F9" w14:textId="77777777" w:rsidTr="005B71C0">
        <w:tc>
          <w:tcPr>
            <w:tcW w:w="1587" w:type="dxa"/>
            <w:vMerge/>
            <w:tcBorders>
              <w:left w:val="single" w:sz="4" w:space="0" w:color="auto"/>
              <w:right w:val="single" w:sz="4" w:space="0" w:color="auto"/>
            </w:tcBorders>
            <w:shd w:val="clear" w:color="auto" w:fill="auto"/>
          </w:tcPr>
          <w:p w14:paraId="54DC57D8" w14:textId="77777777" w:rsidR="005B71C0" w:rsidRPr="00780818" w:rsidRDefault="005B71C0"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2422EDFC" w14:textId="3CC8D947" w:rsidR="005B71C0" w:rsidRPr="00780818" w:rsidRDefault="005B71C0" w:rsidP="00EC41DB">
            <w:pPr>
              <w:pStyle w:val="a6"/>
              <w:widowControl w:val="0"/>
              <w:numPr>
                <w:ilvl w:val="0"/>
                <w:numId w:val="27"/>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延伸</w:t>
            </w:r>
            <w:r w:rsidRPr="00780818">
              <w:rPr>
                <w:rFonts w:hint="eastAsia"/>
                <w:b/>
                <w:color w:val="000000" w:themeColor="text1"/>
                <w:lang w:eastAsia="zh-HK"/>
              </w:rPr>
              <w:t>閱讀</w:t>
            </w:r>
            <w:r w:rsidRPr="00780818">
              <w:rPr>
                <w:rFonts w:hint="eastAsia"/>
                <w:b/>
                <w:color w:val="000000" w:themeColor="text1"/>
              </w:rPr>
              <w:t>：</w:t>
            </w:r>
            <w:r w:rsidRPr="00780818">
              <w:rPr>
                <w:rFonts w:eastAsiaTheme="minorEastAsia"/>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w:t>
            </w:r>
            <w:r>
              <w:rPr>
                <w:rFonts w:eastAsiaTheme="minorEastAsia" w:hint="eastAsia"/>
                <w:color w:val="000000" w:themeColor="text1"/>
                <w:lang w:eastAsia="zh-HK"/>
              </w:rPr>
              <w:t>五</w:t>
            </w:r>
            <w:r w:rsidRPr="00780818">
              <w:rPr>
                <w:rFonts w:eastAsiaTheme="minorEastAsia" w:hint="eastAsia"/>
                <w:color w:val="000000" w:themeColor="text1"/>
              </w:rPr>
              <w:t>「知多一點點：《經濟、社會與文化權利的國際公約》適用於香港的情況」</w:t>
            </w:r>
            <w:r w:rsidRPr="00780818">
              <w:rPr>
                <w:rFonts w:eastAsiaTheme="minorEastAsia"/>
                <w:color w:val="000000" w:themeColor="text1"/>
              </w:rPr>
              <w:t>，</w:t>
            </w:r>
            <w:r w:rsidRPr="00780818">
              <w:rPr>
                <w:rFonts w:eastAsiaTheme="minorEastAsia" w:hint="eastAsia"/>
                <w:color w:val="000000" w:themeColor="text1"/>
                <w:lang w:eastAsia="zh-HK"/>
              </w:rPr>
              <w:t>認識《經濟、社會與文化權利的國際公約》在香港的適用情況</w:t>
            </w:r>
            <w:r w:rsidRPr="00780818">
              <w:rPr>
                <w:color w:val="000000" w:themeColor="text1"/>
              </w:rPr>
              <w:t>。</w:t>
            </w:r>
          </w:p>
        </w:tc>
        <w:tc>
          <w:tcPr>
            <w:tcW w:w="1418" w:type="dxa"/>
            <w:tcBorders>
              <w:left w:val="single" w:sz="4" w:space="0" w:color="auto"/>
              <w:right w:val="single" w:sz="4" w:space="0" w:color="auto"/>
            </w:tcBorders>
            <w:shd w:val="clear" w:color="auto" w:fill="auto"/>
          </w:tcPr>
          <w:p w14:paraId="6B10A154" w14:textId="0F12F001" w:rsidR="005B71C0" w:rsidRPr="00780818" w:rsidRDefault="005B71C0" w:rsidP="0016774D">
            <w:pPr>
              <w:spacing w:line="276" w:lineRule="auto"/>
              <w:jc w:val="both"/>
              <w:rPr>
                <w:color w:val="000000" w:themeColor="text1"/>
              </w:rPr>
            </w:pPr>
          </w:p>
        </w:tc>
      </w:tr>
      <w:tr w:rsidR="005B71C0" w:rsidRPr="00780818" w14:paraId="0676CA5E" w14:textId="77777777" w:rsidTr="005B71C0">
        <w:tc>
          <w:tcPr>
            <w:tcW w:w="1587" w:type="dxa"/>
            <w:vMerge/>
            <w:tcBorders>
              <w:left w:val="single" w:sz="4" w:space="0" w:color="auto"/>
              <w:right w:val="single" w:sz="4" w:space="0" w:color="auto"/>
            </w:tcBorders>
            <w:shd w:val="clear" w:color="auto" w:fill="auto"/>
          </w:tcPr>
          <w:p w14:paraId="56EA3BB3" w14:textId="77777777" w:rsidR="005B71C0" w:rsidRPr="00780818" w:rsidRDefault="005B71C0"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0BE4AD58" w14:textId="1E7E3342" w:rsidR="005B71C0" w:rsidRPr="00780818" w:rsidRDefault="005B71C0" w:rsidP="005B71C0">
            <w:pPr>
              <w:pStyle w:val="a6"/>
              <w:widowControl w:val="0"/>
              <w:numPr>
                <w:ilvl w:val="0"/>
                <w:numId w:val="27"/>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rFonts w:hint="eastAsia"/>
                <w:color w:val="000000" w:themeColor="text1"/>
              </w:rPr>
              <w:t>工作紙</w:t>
            </w:r>
            <w:r>
              <w:rPr>
                <w:rFonts w:hint="eastAsia"/>
                <w:color w:val="000000" w:themeColor="text1"/>
                <w:lang w:eastAsia="zh-HK"/>
              </w:rPr>
              <w:t>十二</w:t>
            </w:r>
            <w:r w:rsidRPr="00780818">
              <w:rPr>
                <w:rFonts w:hint="eastAsia"/>
                <w:color w:val="000000" w:themeColor="text1"/>
                <w:lang w:eastAsia="zh-HK"/>
              </w:rPr>
              <w:t>：</w:t>
            </w:r>
            <w:r w:rsidRPr="00780818">
              <w:rPr>
                <w:rFonts w:eastAsiaTheme="minorEastAsia" w:hint="eastAsia"/>
                <w:color w:val="000000" w:themeColor="text1"/>
              </w:rPr>
              <w:t>尊重和體現個人與他人的權責和法治對社會發展和共同福祉的重要性」</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rPr>
              <w:t>。</w:t>
            </w:r>
            <w:r w:rsidRPr="00780818">
              <w:rPr>
                <w:color w:val="000000" w:themeColor="text1"/>
              </w:rPr>
              <w:t>讓學生</w:t>
            </w:r>
            <w:r w:rsidRPr="00780818">
              <w:rPr>
                <w:rFonts w:hint="eastAsia"/>
                <w:color w:val="000000" w:themeColor="text1"/>
                <w:lang w:eastAsia="zh-HK"/>
              </w:rPr>
              <w:t>了解法治的原則和重要性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5EDAAEF5" w14:textId="07AFB0B7" w:rsidR="005B71C0" w:rsidRPr="00780818" w:rsidRDefault="005B71C0" w:rsidP="0016774D">
            <w:pPr>
              <w:spacing w:line="276" w:lineRule="auto"/>
              <w:jc w:val="both"/>
              <w:rPr>
                <w:color w:val="000000" w:themeColor="text1"/>
              </w:rPr>
            </w:pPr>
            <w:r w:rsidRPr="00780818">
              <w:rPr>
                <w:color w:val="000000" w:themeColor="text1"/>
              </w:rPr>
              <w:t>2</w:t>
            </w:r>
            <w:r w:rsidRPr="00780818">
              <w:rPr>
                <w:rFonts w:hint="eastAsia"/>
                <w:color w:val="000000" w:themeColor="text1"/>
              </w:rPr>
              <w:t>0</w:t>
            </w:r>
            <w:r w:rsidRPr="00780818">
              <w:rPr>
                <w:rFonts w:hint="eastAsia"/>
                <w:color w:val="000000" w:themeColor="text1"/>
              </w:rPr>
              <w:t>分鐘</w:t>
            </w:r>
          </w:p>
        </w:tc>
      </w:tr>
      <w:tr w:rsidR="005B71C0" w:rsidRPr="00780818" w14:paraId="4955B0C3" w14:textId="77777777" w:rsidTr="00745FBB">
        <w:tc>
          <w:tcPr>
            <w:tcW w:w="1587" w:type="dxa"/>
            <w:tcBorders>
              <w:left w:val="single" w:sz="4" w:space="0" w:color="auto"/>
              <w:right w:val="single" w:sz="4" w:space="0" w:color="auto"/>
            </w:tcBorders>
            <w:shd w:val="clear" w:color="auto" w:fill="auto"/>
          </w:tcPr>
          <w:p w14:paraId="16F36C8C" w14:textId="77777777" w:rsidR="005B71C0" w:rsidRPr="00780818" w:rsidRDefault="005B71C0" w:rsidP="00745FBB">
            <w:pPr>
              <w:spacing w:line="276" w:lineRule="auto"/>
              <w:rPr>
                <w:b/>
                <w:color w:val="000000" w:themeColor="text1"/>
              </w:rPr>
            </w:pPr>
            <w:r w:rsidRPr="00780818">
              <w:rPr>
                <w:b/>
                <w:color w:val="000000" w:themeColor="text1"/>
              </w:rPr>
              <w:t>家課：</w:t>
            </w:r>
          </w:p>
        </w:tc>
        <w:tc>
          <w:tcPr>
            <w:tcW w:w="6804" w:type="dxa"/>
            <w:gridSpan w:val="2"/>
            <w:tcBorders>
              <w:left w:val="single" w:sz="4" w:space="0" w:color="auto"/>
              <w:right w:val="single" w:sz="4" w:space="0" w:color="auto"/>
            </w:tcBorders>
            <w:shd w:val="clear" w:color="auto" w:fill="auto"/>
          </w:tcPr>
          <w:p w14:paraId="13980071" w14:textId="77777777" w:rsidR="005B71C0" w:rsidRPr="00780818" w:rsidRDefault="005B71C0" w:rsidP="00745FBB">
            <w:pPr>
              <w:spacing w:line="276" w:lineRule="auto"/>
              <w:ind w:left="0" w:firstLine="0"/>
              <w:rPr>
                <w:color w:val="000000" w:themeColor="text1"/>
                <w:lang w:eastAsia="zh-HK"/>
              </w:rPr>
            </w:pPr>
            <w:r w:rsidRPr="00780818">
              <w:rPr>
                <w:color w:val="000000" w:themeColor="text1"/>
              </w:rPr>
              <w:t>學生完成</w:t>
            </w:r>
            <w:r w:rsidRPr="00780818">
              <w:rPr>
                <w:rFonts w:hint="eastAsia"/>
                <w:color w:val="000000" w:themeColor="text1"/>
                <w:lang w:eastAsia="zh-HK"/>
              </w:rPr>
              <w:t>「</w:t>
            </w:r>
            <w:r w:rsidRPr="00780818">
              <w:rPr>
                <w:color w:val="000000" w:themeColor="text1"/>
              </w:rPr>
              <w:t>家課</w:t>
            </w:r>
            <w:r w:rsidRPr="00780818">
              <w:rPr>
                <w:rFonts w:hint="eastAsia"/>
                <w:color w:val="000000" w:themeColor="text1"/>
                <w:lang w:eastAsia="zh-HK"/>
              </w:rPr>
              <w:t>三：中華人民共和國簽署和正式加入／批准一些國際協議的日期」</w:t>
            </w:r>
            <w:r w:rsidRPr="00780818">
              <w:rPr>
                <w:color w:val="000000" w:themeColor="text1"/>
              </w:rPr>
              <w:t>，</w:t>
            </w:r>
            <w:r w:rsidRPr="00780818">
              <w:rPr>
                <w:rFonts w:hint="eastAsia"/>
                <w:color w:val="000000" w:themeColor="text1"/>
                <w:lang w:eastAsia="zh-HK"/>
              </w:rPr>
              <w:t>認識國</w:t>
            </w:r>
            <w:r w:rsidRPr="00780818">
              <w:rPr>
                <w:rFonts w:hint="eastAsia"/>
                <w:color w:val="000000" w:themeColor="text1"/>
              </w:rPr>
              <w:t>家</w:t>
            </w:r>
            <w:r w:rsidRPr="00780818">
              <w:rPr>
                <w:rFonts w:hint="eastAsia"/>
                <w:color w:val="000000" w:themeColor="text1"/>
                <w:lang w:eastAsia="zh-HK"/>
              </w:rPr>
              <w:t>簽署和正式加入／批准《消除一切形式種族歧視國際公約》</w:t>
            </w:r>
            <w:r w:rsidRPr="00780818">
              <w:rPr>
                <w:rFonts w:hint="eastAsia"/>
                <w:color w:val="000000" w:themeColor="text1"/>
              </w:rPr>
              <w:t>、《消除對婦女一切形式歧視公約》、《兒童權利公約》</w:t>
            </w:r>
            <w:r w:rsidRPr="00780818">
              <w:rPr>
                <w:rFonts w:hint="eastAsia"/>
                <w:color w:val="000000" w:themeColor="text1"/>
                <w:lang w:eastAsia="zh-HK"/>
              </w:rPr>
              <w:t>和《殘疾人權利公約》的資料，以便對這些國際協議有初步的認識，並作為第</w:t>
            </w:r>
            <w:r>
              <w:rPr>
                <w:rFonts w:hint="eastAsia"/>
                <w:color w:val="000000" w:themeColor="text1"/>
                <w:lang w:eastAsia="zh-HK"/>
              </w:rPr>
              <w:t>八至</w:t>
            </w:r>
            <w:r w:rsidRPr="00780818">
              <w:rPr>
                <w:rFonts w:hint="eastAsia"/>
                <w:color w:val="000000" w:themeColor="text1"/>
                <w:lang w:eastAsia="zh-HK"/>
              </w:rPr>
              <w:t>第</w:t>
            </w:r>
            <w:r>
              <w:rPr>
                <w:rFonts w:hint="eastAsia"/>
                <w:color w:val="000000" w:themeColor="text1"/>
                <w:lang w:eastAsia="zh-HK"/>
              </w:rPr>
              <w:t>十</w:t>
            </w:r>
            <w:r w:rsidRPr="00780818">
              <w:rPr>
                <w:rFonts w:hint="eastAsia"/>
                <w:color w:val="000000" w:themeColor="text1"/>
                <w:lang w:eastAsia="zh-HK"/>
              </w:rPr>
              <w:t>課節的準備</w:t>
            </w:r>
            <w:r w:rsidRPr="00780818">
              <w:rPr>
                <w:color w:val="000000" w:themeColor="text1"/>
              </w:rPr>
              <w:t>。</w:t>
            </w:r>
          </w:p>
        </w:tc>
      </w:tr>
      <w:tr w:rsidR="00780818" w:rsidRPr="00780818" w14:paraId="4449A4A4" w14:textId="77777777" w:rsidTr="005B71C0">
        <w:tc>
          <w:tcPr>
            <w:tcW w:w="1587" w:type="dxa"/>
            <w:tcBorders>
              <w:left w:val="single" w:sz="4" w:space="0" w:color="auto"/>
              <w:bottom w:val="single" w:sz="4" w:space="0" w:color="auto"/>
              <w:right w:val="single" w:sz="4" w:space="0" w:color="auto"/>
            </w:tcBorders>
            <w:shd w:val="clear" w:color="auto" w:fill="auto"/>
          </w:tcPr>
          <w:p w14:paraId="6FD51775" w14:textId="7E3F2618" w:rsidR="00945D56" w:rsidRPr="00780818" w:rsidRDefault="00945D56" w:rsidP="005B71C0">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5CF1D372" w14:textId="702FD0B9" w:rsidR="00945D56" w:rsidRPr="00780818" w:rsidRDefault="00945D56" w:rsidP="005B71C0">
            <w:pPr>
              <w:spacing w:line="276" w:lineRule="auto"/>
              <w:rPr>
                <w:color w:val="000000" w:themeColor="text1"/>
              </w:rPr>
            </w:pPr>
            <w:r w:rsidRPr="00780818">
              <w:rPr>
                <w:color w:val="000000" w:themeColor="text1"/>
              </w:rPr>
              <w:t>工作紙</w:t>
            </w:r>
            <w:r w:rsidR="005B71C0">
              <w:rPr>
                <w:rFonts w:hint="eastAsia"/>
                <w:color w:val="000000" w:themeColor="text1"/>
                <w:lang w:eastAsia="zh-HK"/>
              </w:rPr>
              <w:t>十一</w:t>
            </w:r>
            <w:r w:rsidRPr="00780818">
              <w:rPr>
                <w:rFonts w:hint="eastAsia"/>
                <w:color w:val="000000" w:themeColor="text1"/>
              </w:rPr>
              <w:t>及</w:t>
            </w:r>
            <w:r w:rsidR="005B71C0">
              <w:rPr>
                <w:rFonts w:hint="eastAsia"/>
                <w:color w:val="000000" w:themeColor="text1"/>
                <w:lang w:eastAsia="zh-HK"/>
              </w:rPr>
              <w:t>十二</w:t>
            </w:r>
            <w:r w:rsidRPr="00780818">
              <w:rPr>
                <w:rFonts w:hint="eastAsia"/>
                <w:color w:val="000000" w:themeColor="text1"/>
                <w:lang w:eastAsia="zh-HK"/>
              </w:rPr>
              <w:t>；</w:t>
            </w:r>
            <w:r w:rsidR="00F83B03" w:rsidRPr="00780818">
              <w:rPr>
                <w:rFonts w:hint="eastAsia"/>
                <w:color w:val="000000" w:themeColor="text1"/>
                <w:lang w:eastAsia="zh-HK"/>
              </w:rPr>
              <w:t>附錄</w:t>
            </w:r>
            <w:r w:rsidR="00550A9F">
              <w:rPr>
                <w:rFonts w:hint="eastAsia"/>
                <w:color w:val="000000" w:themeColor="text1"/>
                <w:lang w:eastAsia="zh-HK"/>
              </w:rPr>
              <w:t>五</w:t>
            </w:r>
          </w:p>
        </w:tc>
      </w:tr>
    </w:tbl>
    <w:p w14:paraId="52256DAB" w14:textId="00ED16EF"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p w14:paraId="692D70A7" w14:textId="468A01A8" w:rsidR="00945D56" w:rsidRPr="00780818" w:rsidRDefault="00945D56" w:rsidP="008508B1">
      <w:pPr>
        <w:spacing w:line="276" w:lineRule="auto"/>
        <w:rPr>
          <w:rFonts w:eastAsia="微軟正黑體"/>
          <w:b/>
          <w:color w:val="000000" w:themeColor="text1"/>
          <w:sz w:val="28"/>
        </w:rPr>
      </w:pP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1CBEE6B1" w14:textId="77777777" w:rsidTr="0016037A">
        <w:tc>
          <w:tcPr>
            <w:tcW w:w="8391" w:type="dxa"/>
            <w:gridSpan w:val="3"/>
            <w:tcBorders>
              <w:left w:val="single" w:sz="4" w:space="0" w:color="auto"/>
            </w:tcBorders>
            <w:shd w:val="clear" w:color="auto" w:fill="DBE5F1" w:themeFill="accent1" w:themeFillTint="33"/>
          </w:tcPr>
          <w:p w14:paraId="4FD0EA72" w14:textId="14943CA5" w:rsidR="00E47E32" w:rsidRPr="00780818" w:rsidRDefault="00E47E32" w:rsidP="008508B1">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t>第</w:t>
            </w:r>
            <w:r w:rsidR="00A77D3C">
              <w:rPr>
                <w:rFonts w:ascii="微軟正黑體" w:eastAsia="微軟正黑體" w:hAnsi="微軟正黑體" w:hint="eastAsia"/>
                <w:b/>
                <w:color w:val="000000" w:themeColor="text1"/>
                <w:lang w:eastAsia="zh-HK"/>
              </w:rPr>
              <w:t>八</w:t>
            </w:r>
            <w:r w:rsidRPr="00780818">
              <w:rPr>
                <w:rFonts w:ascii="微軟正黑體" w:eastAsia="微軟正黑體" w:hAnsi="微軟正黑體" w:hint="eastAsia"/>
                <w:b/>
                <w:color w:val="000000" w:themeColor="text1"/>
                <w:lang w:eastAsia="zh-HK"/>
              </w:rPr>
              <w:t>課節（國際協議</w:t>
            </w:r>
            <w:r w:rsidR="00981ED3" w:rsidRPr="00780818">
              <w:rPr>
                <w:rFonts w:ascii="微軟正黑體" w:eastAsia="微軟正黑體" w:hAnsi="微軟正黑體" w:hint="eastAsia"/>
                <w:b/>
                <w:color w:val="000000" w:themeColor="text1"/>
                <w:lang w:eastAsia="zh-HK"/>
              </w:rPr>
              <w:t>—</w:t>
            </w:r>
            <w:r w:rsidRPr="00780818">
              <w:rPr>
                <w:rFonts w:ascii="微軟正黑體" w:eastAsia="微軟正黑體" w:hAnsi="微軟正黑體" w:hint="eastAsia"/>
                <w:b/>
                <w:color w:val="000000" w:themeColor="text1"/>
                <w:lang w:eastAsia="zh-HK"/>
              </w:rPr>
              <w:t>如何適用於香港特別行政區）</w:t>
            </w:r>
          </w:p>
        </w:tc>
      </w:tr>
      <w:tr w:rsidR="00780818" w:rsidRPr="00780818" w14:paraId="711DC4E2" w14:textId="77777777" w:rsidTr="0016037A">
        <w:tc>
          <w:tcPr>
            <w:tcW w:w="1587" w:type="dxa"/>
            <w:tcBorders>
              <w:left w:val="single" w:sz="4" w:space="0" w:color="auto"/>
              <w:bottom w:val="single" w:sz="4" w:space="0" w:color="auto"/>
              <w:right w:val="nil"/>
            </w:tcBorders>
            <w:shd w:val="clear" w:color="auto" w:fill="auto"/>
          </w:tcPr>
          <w:p w14:paraId="4E28305F" w14:textId="77777777" w:rsidR="00E47E32" w:rsidRPr="00780818" w:rsidRDefault="00E47E32" w:rsidP="008508B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6D491D0" w14:textId="77777777" w:rsidR="00E47E32" w:rsidRPr="00780818" w:rsidRDefault="00E47E32" w:rsidP="008508B1">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3EAC894" w14:textId="77777777" w:rsidR="00E47E32" w:rsidRPr="00780818" w:rsidRDefault="00E47E32" w:rsidP="008508B1">
            <w:pPr>
              <w:spacing w:line="276" w:lineRule="auto"/>
              <w:rPr>
                <w:rFonts w:ascii="新細明體" w:hAnsi="新細明體"/>
                <w:b/>
                <w:color w:val="000000" w:themeColor="text1"/>
              </w:rPr>
            </w:pPr>
            <w:r w:rsidRPr="00780818">
              <w:rPr>
                <w:rFonts w:hint="eastAsia"/>
                <w:b/>
                <w:color w:val="000000" w:themeColor="text1"/>
              </w:rPr>
              <w:t>建議課時</w:t>
            </w:r>
          </w:p>
        </w:tc>
      </w:tr>
      <w:tr w:rsidR="0016037A" w:rsidRPr="00780818" w14:paraId="7A7D4BE6" w14:textId="77777777" w:rsidTr="0016037A">
        <w:tc>
          <w:tcPr>
            <w:tcW w:w="1587" w:type="dxa"/>
            <w:vMerge w:val="restart"/>
            <w:tcBorders>
              <w:left w:val="single" w:sz="4" w:space="0" w:color="auto"/>
              <w:right w:val="single" w:sz="4" w:space="0" w:color="auto"/>
            </w:tcBorders>
            <w:shd w:val="clear" w:color="auto" w:fill="auto"/>
          </w:tcPr>
          <w:p w14:paraId="638FC261" w14:textId="26598F59" w:rsidR="0016037A" w:rsidRPr="00780818" w:rsidRDefault="0016037A" w:rsidP="008508B1">
            <w:pPr>
              <w:spacing w:line="276" w:lineRule="auto"/>
              <w:rPr>
                <w:b/>
                <w:color w:val="000000" w:themeColor="text1"/>
                <w:lang w:eastAsia="zh-HK"/>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1D20F428" w14:textId="7B375439" w:rsidR="0016037A" w:rsidRPr="00780818" w:rsidRDefault="0016037A" w:rsidP="00D05C95">
            <w:pPr>
              <w:pStyle w:val="a6"/>
              <w:widowControl w:val="0"/>
              <w:numPr>
                <w:ilvl w:val="0"/>
                <w:numId w:val="48"/>
              </w:numPr>
              <w:spacing w:line="276" w:lineRule="auto"/>
              <w:contextualSpacing w:val="0"/>
              <w:jc w:val="both"/>
              <w:rPr>
                <w:b/>
                <w:color w:val="000000" w:themeColor="text1"/>
              </w:rPr>
            </w:pPr>
            <w:r w:rsidRPr="0016037A">
              <w:rPr>
                <w:rFonts w:hint="eastAsia"/>
                <w:b/>
                <w:color w:val="000000" w:themeColor="text1"/>
              </w:rPr>
              <w:t>課堂導入：</w:t>
            </w:r>
            <w:r w:rsidRPr="0016037A">
              <w:rPr>
                <w:rFonts w:hint="eastAsia"/>
                <w:color w:val="000000" w:themeColor="text1"/>
              </w:rPr>
              <w:t>教師著學生閱讀</w:t>
            </w:r>
            <w:r w:rsidR="006C6017">
              <w:rPr>
                <w:rFonts w:hint="eastAsia"/>
                <w:color w:val="000000" w:themeColor="text1"/>
                <w:lang w:eastAsia="zh-HK"/>
              </w:rPr>
              <w:t>附錄六</w:t>
            </w:r>
            <w:r>
              <w:rPr>
                <w:rFonts w:hint="eastAsia"/>
                <w:color w:val="000000" w:themeColor="text1"/>
                <w:lang w:eastAsia="zh-HK"/>
              </w:rPr>
              <w:t>「</w:t>
            </w:r>
            <w:r w:rsidRPr="0016037A">
              <w:rPr>
                <w:rFonts w:hint="eastAsia"/>
                <w:color w:val="000000" w:themeColor="text1"/>
              </w:rPr>
              <w:t>知多一點點</w:t>
            </w:r>
            <w:r w:rsidR="00D05C95">
              <w:rPr>
                <w:rFonts w:hint="eastAsia"/>
                <w:color w:val="000000" w:themeColor="text1"/>
              </w:rPr>
              <w:t>：</w:t>
            </w:r>
            <w:r w:rsidR="00D05C95" w:rsidRPr="00D05C95">
              <w:rPr>
                <w:rFonts w:hint="eastAsia"/>
                <w:color w:val="000000" w:themeColor="text1"/>
              </w:rPr>
              <w:t>《聯合國憲章》及相關專業術語</w:t>
            </w:r>
            <w:r>
              <w:rPr>
                <w:rFonts w:hint="eastAsia"/>
                <w:color w:val="000000" w:themeColor="text1"/>
                <w:lang w:eastAsia="zh-HK"/>
              </w:rPr>
              <w:t>」</w:t>
            </w:r>
            <w:r>
              <w:rPr>
                <w:rFonts w:hint="eastAsia"/>
                <w:color w:val="000000" w:themeColor="text1"/>
              </w:rPr>
              <w:t>，</w:t>
            </w:r>
            <w:r w:rsidRPr="0016037A">
              <w:rPr>
                <w:rFonts w:hint="eastAsia"/>
                <w:color w:val="000000" w:themeColor="text1"/>
              </w:rPr>
              <w:t>讓學生認識</w:t>
            </w:r>
            <w:r>
              <w:rPr>
                <w:rFonts w:hint="eastAsia"/>
                <w:color w:val="000000" w:themeColor="text1"/>
                <w:lang w:eastAsia="zh-HK"/>
              </w:rPr>
              <w:t>聯合國的組織</w:t>
            </w:r>
            <w:r w:rsidRPr="0016037A">
              <w:rPr>
                <w:rFonts w:hint="eastAsia"/>
                <w:color w:val="000000" w:themeColor="text1"/>
              </w:rPr>
              <w:t>是基於各會員國主權平等之原則</w:t>
            </w:r>
            <w:r>
              <w:rPr>
                <w:rFonts w:hint="eastAsia"/>
                <w:color w:val="000000" w:themeColor="text1"/>
              </w:rPr>
              <w:t>，</w:t>
            </w:r>
            <w:r>
              <w:rPr>
                <w:rFonts w:hint="eastAsia"/>
                <w:color w:val="000000" w:themeColor="text1"/>
                <w:lang w:eastAsia="zh-HK"/>
              </w:rPr>
              <w:t>以及國家之間</w:t>
            </w:r>
            <w:r w:rsidR="00FB68ED">
              <w:rPr>
                <w:rFonts w:hint="eastAsia"/>
                <w:color w:val="000000" w:themeColor="text1"/>
                <w:lang w:eastAsia="zh-HK"/>
              </w:rPr>
              <w:t>在</w:t>
            </w:r>
            <w:r>
              <w:rPr>
                <w:rFonts w:hint="eastAsia"/>
                <w:color w:val="000000" w:themeColor="text1"/>
                <w:lang w:eastAsia="zh-HK"/>
              </w:rPr>
              <w:t>簽訂公約</w:t>
            </w:r>
            <w:r>
              <w:rPr>
                <w:rFonts w:hint="eastAsia"/>
                <w:color w:val="000000" w:themeColor="text1"/>
              </w:rPr>
              <w:t>、</w:t>
            </w:r>
            <w:r>
              <w:rPr>
                <w:rFonts w:hint="eastAsia"/>
                <w:color w:val="000000" w:themeColor="text1"/>
                <w:lang w:eastAsia="zh-HK"/>
              </w:rPr>
              <w:t>條約</w:t>
            </w:r>
            <w:r w:rsidR="00FB68ED">
              <w:rPr>
                <w:rFonts w:hint="eastAsia"/>
                <w:color w:val="000000" w:themeColor="text1"/>
                <w:lang w:eastAsia="zh-HK"/>
              </w:rPr>
              <w:t>時</w:t>
            </w:r>
            <w:r w:rsidR="00FB68ED">
              <w:rPr>
                <w:rFonts w:hint="eastAsia"/>
                <w:color w:val="000000" w:themeColor="text1"/>
              </w:rPr>
              <w:t>，</w:t>
            </w:r>
            <w:r w:rsidR="00FB68ED">
              <w:rPr>
                <w:rFonts w:hint="eastAsia"/>
                <w:color w:val="000000" w:themeColor="text1"/>
                <w:lang w:eastAsia="zh-HK"/>
              </w:rPr>
              <w:t>作出「</w:t>
            </w:r>
            <w:r w:rsidRPr="0016037A">
              <w:rPr>
                <w:rFonts w:hint="eastAsia"/>
                <w:color w:val="000000" w:themeColor="text1"/>
              </w:rPr>
              <w:t>批准、接受</w:t>
            </w:r>
            <w:r w:rsidR="00FB68ED">
              <w:rPr>
                <w:rFonts w:hint="eastAsia"/>
                <w:color w:val="000000" w:themeColor="text1"/>
                <w:lang w:eastAsia="zh-HK"/>
              </w:rPr>
              <w:t>和</w:t>
            </w:r>
            <w:r w:rsidRPr="0016037A">
              <w:rPr>
                <w:rFonts w:hint="eastAsia"/>
                <w:color w:val="000000" w:themeColor="text1"/>
              </w:rPr>
              <w:t>核准</w:t>
            </w:r>
            <w:r w:rsidR="00FB68ED">
              <w:rPr>
                <w:rFonts w:hint="eastAsia"/>
                <w:color w:val="000000" w:themeColor="text1"/>
                <w:lang w:eastAsia="zh-HK"/>
              </w:rPr>
              <w:t>」及「保留」的意思</w:t>
            </w:r>
            <w:r w:rsidR="00FB68ED">
              <w:rPr>
                <w:rFonts w:hint="eastAsia"/>
                <w:color w:val="000000" w:themeColor="text1"/>
              </w:rPr>
              <w:t>。</w:t>
            </w:r>
          </w:p>
        </w:tc>
        <w:tc>
          <w:tcPr>
            <w:tcW w:w="1418" w:type="dxa"/>
            <w:tcBorders>
              <w:left w:val="single" w:sz="4" w:space="0" w:color="auto"/>
              <w:right w:val="single" w:sz="4" w:space="0" w:color="auto"/>
            </w:tcBorders>
            <w:shd w:val="clear" w:color="auto" w:fill="auto"/>
          </w:tcPr>
          <w:p w14:paraId="1443721C" w14:textId="6C49CA49" w:rsidR="0016037A" w:rsidRPr="00780818" w:rsidRDefault="0016037A" w:rsidP="0016774D">
            <w:pPr>
              <w:spacing w:line="276" w:lineRule="auto"/>
              <w:jc w:val="both"/>
              <w:rPr>
                <w:color w:val="000000" w:themeColor="text1"/>
              </w:rPr>
            </w:pPr>
            <w:r>
              <w:rPr>
                <w:rFonts w:hint="eastAsia"/>
                <w:color w:val="000000" w:themeColor="text1"/>
              </w:rPr>
              <w:t>5</w:t>
            </w:r>
            <w:r>
              <w:rPr>
                <w:rFonts w:hint="eastAsia"/>
                <w:color w:val="000000" w:themeColor="text1"/>
                <w:lang w:eastAsia="zh-HK"/>
              </w:rPr>
              <w:t>分鐘</w:t>
            </w:r>
          </w:p>
        </w:tc>
      </w:tr>
      <w:tr w:rsidR="0016037A" w:rsidRPr="00780818" w14:paraId="7137F513" w14:textId="77777777" w:rsidTr="0016037A">
        <w:tc>
          <w:tcPr>
            <w:tcW w:w="1587" w:type="dxa"/>
            <w:vMerge/>
            <w:tcBorders>
              <w:left w:val="single" w:sz="4" w:space="0" w:color="auto"/>
              <w:right w:val="single" w:sz="4" w:space="0" w:color="auto"/>
            </w:tcBorders>
            <w:shd w:val="clear" w:color="auto" w:fill="auto"/>
          </w:tcPr>
          <w:p w14:paraId="1E16FA41" w14:textId="6EF41F16"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6627AF4" w14:textId="15E735E6" w:rsidR="0016037A" w:rsidRPr="00780818" w:rsidRDefault="0016037A" w:rsidP="00EC41DB">
            <w:pPr>
              <w:pStyle w:val="a6"/>
              <w:widowControl w:val="0"/>
              <w:numPr>
                <w:ilvl w:val="0"/>
                <w:numId w:val="48"/>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三</w:t>
            </w:r>
            <w:r w:rsidRPr="00780818">
              <w:rPr>
                <w:rFonts w:hint="eastAsia"/>
                <w:color w:val="000000" w:themeColor="text1"/>
                <w:lang w:eastAsia="zh-HK"/>
              </w:rPr>
              <w:t>：</w:t>
            </w:r>
            <w:r w:rsidRPr="00780818">
              <w:rPr>
                <w:rFonts w:eastAsiaTheme="minorEastAsia" w:hint="eastAsia"/>
                <w:color w:val="000000" w:themeColor="text1"/>
              </w:rPr>
              <w:t>一些國際協議如何適用於香港特別行政區」</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lang w:eastAsia="zh-HK"/>
              </w:rPr>
              <w:t>，</w:t>
            </w:r>
            <w:r w:rsidRPr="00780818">
              <w:rPr>
                <w:color w:val="000000" w:themeColor="text1"/>
              </w:rPr>
              <w:t>讓學生認識</w:t>
            </w:r>
            <w:r w:rsidRPr="00780818">
              <w:rPr>
                <w:rFonts w:hint="eastAsia"/>
                <w:color w:val="000000" w:themeColor="text1"/>
                <w:lang w:eastAsia="zh-HK"/>
              </w:rPr>
              <w:t>《消除一切形式種族歧視國際公約》、《消除對婦女一切形式歧視公約》、《兒童權利公約》、《殘疾人權利公約》如何適用於香港</w:t>
            </w:r>
            <w:r w:rsidRPr="00780818">
              <w:rPr>
                <w:color w:val="000000" w:themeColor="text1"/>
              </w:rPr>
              <w:t>。</w:t>
            </w:r>
          </w:p>
        </w:tc>
        <w:tc>
          <w:tcPr>
            <w:tcW w:w="1418" w:type="dxa"/>
            <w:tcBorders>
              <w:left w:val="single" w:sz="4" w:space="0" w:color="auto"/>
              <w:right w:val="single" w:sz="4" w:space="0" w:color="auto"/>
            </w:tcBorders>
            <w:shd w:val="clear" w:color="auto" w:fill="auto"/>
          </w:tcPr>
          <w:p w14:paraId="6B13C9F7" w14:textId="11E63FC6" w:rsidR="0016037A" w:rsidRPr="00780818" w:rsidRDefault="0016037A" w:rsidP="0016774D">
            <w:pPr>
              <w:spacing w:line="276" w:lineRule="auto"/>
              <w:jc w:val="both"/>
              <w:rPr>
                <w:color w:val="000000" w:themeColor="text1"/>
              </w:rPr>
            </w:pPr>
            <w:r w:rsidRPr="00780818">
              <w:rPr>
                <w:rFonts w:hint="eastAsia"/>
                <w:color w:val="000000" w:themeColor="text1"/>
              </w:rPr>
              <w:t>1</w:t>
            </w:r>
            <w:r w:rsidRPr="00780818">
              <w:rPr>
                <w:color w:val="000000" w:themeColor="text1"/>
              </w:rPr>
              <w:t>0</w:t>
            </w:r>
            <w:r w:rsidRPr="00780818">
              <w:rPr>
                <w:color w:val="000000" w:themeColor="text1"/>
              </w:rPr>
              <w:t>分鐘</w:t>
            </w:r>
          </w:p>
        </w:tc>
      </w:tr>
      <w:tr w:rsidR="0016037A" w:rsidRPr="00780818" w14:paraId="34F07B00" w14:textId="77777777" w:rsidTr="0016037A">
        <w:tc>
          <w:tcPr>
            <w:tcW w:w="1587" w:type="dxa"/>
            <w:vMerge/>
            <w:tcBorders>
              <w:left w:val="single" w:sz="4" w:space="0" w:color="auto"/>
              <w:right w:val="single" w:sz="4" w:space="0" w:color="auto"/>
            </w:tcBorders>
            <w:shd w:val="clear" w:color="auto" w:fill="auto"/>
          </w:tcPr>
          <w:p w14:paraId="0AC1CCEC" w14:textId="77777777"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6CDCE30" w14:textId="620B83FD" w:rsidR="0016037A" w:rsidRPr="00780818" w:rsidRDefault="0016037A" w:rsidP="00EC41DB">
            <w:pPr>
              <w:pStyle w:val="a6"/>
              <w:widowControl w:val="0"/>
              <w:numPr>
                <w:ilvl w:val="0"/>
                <w:numId w:val="48"/>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小組</w:t>
            </w:r>
            <w:r w:rsidRPr="00780818">
              <w:rPr>
                <w:rFonts w:hint="eastAsia"/>
                <w:b/>
                <w:color w:val="000000" w:themeColor="text1"/>
                <w:lang w:eastAsia="zh-HK"/>
              </w:rPr>
              <w:t>活動</w:t>
            </w:r>
            <w:r w:rsidRPr="00780818">
              <w:rPr>
                <w:rFonts w:ascii="新細明體" w:hAnsi="新細明體" w:hint="eastAsia"/>
                <w:b/>
                <w:color w:val="000000" w:themeColor="text1"/>
              </w:rPr>
              <w:t>（</w:t>
            </w:r>
            <w:r w:rsidRPr="00780818">
              <w:rPr>
                <w:rFonts w:ascii="新細明體" w:hAnsi="新細明體" w:hint="eastAsia"/>
                <w:b/>
                <w:color w:val="000000" w:themeColor="text1"/>
                <w:lang w:eastAsia="zh-HK"/>
              </w:rPr>
              <w:t>拼圖活動</w:t>
            </w:r>
            <w:r w:rsidRPr="00780818">
              <w:rPr>
                <w:rFonts w:ascii="新細明體" w:hAnsi="新細明體" w:hint="eastAsia"/>
                <w:b/>
                <w:color w:val="000000" w:themeColor="text1"/>
              </w:rPr>
              <w:t>）</w:t>
            </w:r>
            <w:r w:rsidRPr="00780818">
              <w:rPr>
                <w:rFonts w:hint="eastAsia"/>
                <w:b/>
                <w:color w:val="000000" w:themeColor="text1"/>
              </w:rPr>
              <w:t>及匯報：</w:t>
            </w:r>
            <w:r w:rsidRPr="00780818">
              <w:rPr>
                <w:rFonts w:hint="eastAsia"/>
                <w:color w:val="000000" w:themeColor="text1"/>
              </w:rPr>
              <w:t>教師</w:t>
            </w:r>
            <w:r w:rsidRPr="00780818">
              <w:rPr>
                <w:rFonts w:hint="eastAsia"/>
                <w:color w:val="000000" w:themeColor="text1"/>
                <w:lang w:eastAsia="zh-HK"/>
              </w:rPr>
              <w:t>利用「</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四</w:t>
            </w:r>
            <w:r w:rsidRPr="00780818">
              <w:rPr>
                <w:rFonts w:hint="eastAsia"/>
                <w:color w:val="000000" w:themeColor="text1"/>
                <w:lang w:eastAsia="zh-HK"/>
              </w:rPr>
              <w:t>：與《兒童權利公約》、《消除對婦女一切形式歧視公約》、《殘疾人權利公約》和《消除一切形式種族歧視國際公約》相關的保留條文的例子」，</w:t>
            </w:r>
            <w:r w:rsidRPr="00780818">
              <w:rPr>
                <w:rFonts w:hint="eastAsia"/>
                <w:color w:val="000000" w:themeColor="text1"/>
              </w:rPr>
              <w:t>讓學生認識</w:t>
            </w:r>
            <w:r w:rsidRPr="00780818">
              <w:rPr>
                <w:rFonts w:hint="eastAsia"/>
                <w:color w:val="000000" w:themeColor="text1"/>
                <w:lang w:eastAsia="zh-HK"/>
              </w:rPr>
              <w:t>這些國</w:t>
            </w:r>
            <w:r w:rsidRPr="00780818">
              <w:rPr>
                <w:rFonts w:hint="eastAsia"/>
                <w:color w:val="000000" w:themeColor="text1"/>
              </w:rPr>
              <w:t>際</w:t>
            </w:r>
            <w:r w:rsidRPr="00780818">
              <w:rPr>
                <w:rFonts w:hint="eastAsia"/>
                <w:color w:val="000000" w:themeColor="text1"/>
                <w:lang w:eastAsia="zh-HK"/>
              </w:rPr>
              <w:t>協議如何適用於香港。教師先把全班學生分成小組</w:t>
            </w:r>
            <w:r w:rsidRPr="00780818">
              <w:rPr>
                <w:rFonts w:hint="eastAsia"/>
                <w:color w:val="000000" w:themeColor="text1"/>
              </w:rPr>
              <w:t>，每組由</w:t>
            </w:r>
            <w:r w:rsidRPr="00780818">
              <w:rPr>
                <w:rFonts w:hint="eastAsia"/>
                <w:color w:val="000000" w:themeColor="text1"/>
                <w:lang w:eastAsia="zh-HK"/>
              </w:rPr>
              <w:t>四至六名學生</w:t>
            </w:r>
            <w:r w:rsidRPr="00780818">
              <w:rPr>
                <w:rFonts w:hint="eastAsia"/>
                <w:color w:val="000000" w:themeColor="text1"/>
              </w:rPr>
              <w:t>組成</w:t>
            </w:r>
            <w:r w:rsidRPr="00780818">
              <w:rPr>
                <w:rFonts w:hint="eastAsia"/>
                <w:color w:val="000000" w:themeColor="text1"/>
                <w:lang w:eastAsia="zh-HK"/>
              </w:rPr>
              <w:t>。每組根</w:t>
            </w:r>
            <w:r w:rsidRPr="00780818">
              <w:rPr>
                <w:rFonts w:hint="eastAsia"/>
                <w:color w:val="000000" w:themeColor="text1"/>
              </w:rPr>
              <w:t>據</w:t>
            </w:r>
            <w:r w:rsidRPr="00780818">
              <w:rPr>
                <w:rFonts w:hint="eastAsia"/>
                <w:color w:val="000000" w:themeColor="text1"/>
                <w:lang w:eastAsia="zh-HK"/>
              </w:rPr>
              <w:t>教師指示，從</w:t>
            </w:r>
            <w:r w:rsidRPr="00780818">
              <w:rPr>
                <w:rFonts w:hint="eastAsia"/>
                <w:color w:val="000000" w:themeColor="text1"/>
                <w:lang w:eastAsia="zh-HK"/>
              </w:rPr>
              <w:t>A</w:t>
            </w:r>
            <w:r w:rsidRPr="00780818">
              <w:rPr>
                <w:rFonts w:hint="eastAsia"/>
                <w:color w:val="000000" w:themeColor="text1"/>
                <w:lang w:eastAsia="zh-HK"/>
              </w:rPr>
              <w:t>至</w:t>
            </w:r>
            <w:r w:rsidRPr="00780818">
              <w:rPr>
                <w:rFonts w:hint="eastAsia"/>
                <w:color w:val="000000" w:themeColor="text1"/>
                <w:lang w:eastAsia="zh-HK"/>
              </w:rPr>
              <w:t>D</w:t>
            </w:r>
            <w:r w:rsidRPr="00780818">
              <w:rPr>
                <w:rFonts w:hint="eastAsia"/>
                <w:color w:val="000000" w:themeColor="text1"/>
                <w:lang w:eastAsia="zh-HK"/>
              </w:rPr>
              <w:t>中選取其中一項國際協議，閱讀及討論相關問題；完成後向全班同學進行匯報。</w:t>
            </w:r>
          </w:p>
        </w:tc>
        <w:tc>
          <w:tcPr>
            <w:tcW w:w="1418" w:type="dxa"/>
            <w:tcBorders>
              <w:left w:val="single" w:sz="4" w:space="0" w:color="auto"/>
              <w:right w:val="single" w:sz="4" w:space="0" w:color="auto"/>
            </w:tcBorders>
            <w:shd w:val="clear" w:color="auto" w:fill="auto"/>
          </w:tcPr>
          <w:p w14:paraId="306BDC55" w14:textId="6ED35F39" w:rsidR="0016037A" w:rsidRPr="00780818" w:rsidRDefault="0016037A" w:rsidP="0016774D">
            <w:pPr>
              <w:spacing w:line="276" w:lineRule="auto"/>
              <w:jc w:val="both"/>
              <w:rPr>
                <w:color w:val="000000" w:themeColor="text1"/>
              </w:rPr>
            </w:pPr>
            <w:r>
              <w:rPr>
                <w:rFonts w:hint="eastAsia"/>
                <w:color w:val="000000" w:themeColor="text1"/>
              </w:rPr>
              <w:t>25</w:t>
            </w:r>
            <w:r w:rsidRPr="00780818">
              <w:rPr>
                <w:rFonts w:hint="eastAsia"/>
                <w:color w:val="000000" w:themeColor="text1"/>
              </w:rPr>
              <w:t>分鐘</w:t>
            </w:r>
          </w:p>
        </w:tc>
      </w:tr>
      <w:tr w:rsidR="00780818" w:rsidRPr="00780818" w14:paraId="45C3FC4E" w14:textId="77777777" w:rsidTr="0016037A">
        <w:tc>
          <w:tcPr>
            <w:tcW w:w="1587" w:type="dxa"/>
            <w:tcBorders>
              <w:left w:val="single" w:sz="4" w:space="0" w:color="auto"/>
              <w:bottom w:val="single" w:sz="4" w:space="0" w:color="auto"/>
              <w:right w:val="single" w:sz="4" w:space="0" w:color="auto"/>
            </w:tcBorders>
            <w:shd w:val="clear" w:color="auto" w:fill="auto"/>
          </w:tcPr>
          <w:p w14:paraId="659067E8" w14:textId="089D428C" w:rsidR="00E47E32" w:rsidRPr="00780818" w:rsidRDefault="00E47E32" w:rsidP="008508B1">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6FEF2DFB" w14:textId="15F67CA3" w:rsidR="00E47E32" w:rsidRPr="00780818" w:rsidRDefault="00E47E32" w:rsidP="00FB68ED">
            <w:pPr>
              <w:spacing w:line="276" w:lineRule="auto"/>
              <w:rPr>
                <w:color w:val="000000" w:themeColor="text1"/>
              </w:rPr>
            </w:pPr>
            <w:r w:rsidRPr="00780818">
              <w:rPr>
                <w:color w:val="000000" w:themeColor="text1"/>
              </w:rPr>
              <w:t>工作紙</w:t>
            </w:r>
            <w:r w:rsidRPr="00780818">
              <w:rPr>
                <w:rFonts w:hint="eastAsia"/>
                <w:color w:val="000000" w:themeColor="text1"/>
              </w:rPr>
              <w:t>十</w:t>
            </w:r>
            <w:r w:rsidR="00FB68ED">
              <w:rPr>
                <w:rFonts w:hint="eastAsia"/>
                <w:color w:val="000000" w:themeColor="text1"/>
                <w:lang w:eastAsia="zh-HK"/>
              </w:rPr>
              <w:t>三</w:t>
            </w:r>
            <w:r w:rsidRPr="00780818">
              <w:rPr>
                <w:rFonts w:hint="eastAsia"/>
                <w:color w:val="000000" w:themeColor="text1"/>
              </w:rPr>
              <w:t>及十</w:t>
            </w:r>
            <w:r w:rsidR="00FB68ED">
              <w:rPr>
                <w:rFonts w:hint="eastAsia"/>
                <w:color w:val="000000" w:themeColor="text1"/>
                <w:lang w:eastAsia="zh-HK"/>
              </w:rPr>
              <w:t>四</w:t>
            </w:r>
            <w:r w:rsidR="006C6017">
              <w:rPr>
                <w:rFonts w:hint="eastAsia"/>
                <w:color w:val="000000" w:themeColor="text1"/>
                <w:lang w:eastAsia="zh-HK"/>
              </w:rPr>
              <w:t>；附錄六</w:t>
            </w:r>
          </w:p>
        </w:tc>
      </w:tr>
    </w:tbl>
    <w:p w14:paraId="485CF2F1" w14:textId="30E0D687"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9"/>
      </w:tblGrid>
      <w:tr w:rsidR="00780818" w:rsidRPr="00780818" w14:paraId="76533622" w14:textId="77777777" w:rsidTr="00D3299E">
        <w:tc>
          <w:tcPr>
            <w:tcW w:w="8392" w:type="dxa"/>
            <w:gridSpan w:val="3"/>
            <w:tcBorders>
              <w:left w:val="single" w:sz="4" w:space="0" w:color="auto"/>
            </w:tcBorders>
            <w:shd w:val="clear" w:color="auto" w:fill="DBE5F1" w:themeFill="accent1" w:themeFillTint="33"/>
          </w:tcPr>
          <w:p w14:paraId="15BFB36E" w14:textId="70C52651" w:rsidR="00A44869" w:rsidRPr="00780818" w:rsidRDefault="00A44869" w:rsidP="00BE7B21">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A77D3C">
              <w:rPr>
                <w:rFonts w:ascii="微軟正黑體" w:eastAsia="微軟正黑體" w:hAnsi="微軟正黑體" w:hint="eastAsia"/>
                <w:b/>
                <w:color w:val="000000" w:themeColor="text1"/>
                <w:lang w:eastAsia="zh-HK"/>
              </w:rPr>
              <w:t>九</w:t>
            </w:r>
            <w:r w:rsidRPr="00780818">
              <w:rPr>
                <w:rFonts w:ascii="微軟正黑體" w:eastAsia="微軟正黑體" w:hAnsi="微軟正黑體" w:hint="eastAsia"/>
                <w:b/>
                <w:color w:val="000000" w:themeColor="text1"/>
                <w:lang w:eastAsia="zh-HK"/>
              </w:rPr>
              <w:t>課節（</w:t>
            </w:r>
            <w:r w:rsidR="00B57C30">
              <w:rPr>
                <w:rFonts w:ascii="微軟正黑體" w:eastAsia="微軟正黑體" w:hAnsi="微軟正黑體" w:hint="eastAsia"/>
                <w:b/>
                <w:color w:val="000000" w:themeColor="text1"/>
                <w:lang w:eastAsia="zh-HK"/>
              </w:rPr>
              <w:t>兒童權利</w:t>
            </w:r>
            <w:r w:rsidR="008E6B94">
              <w:rPr>
                <w:rFonts w:ascii="微軟正黑體" w:eastAsia="微軟正黑體" w:hAnsi="微軟正黑體" w:hint="eastAsia"/>
                <w:b/>
                <w:color w:val="000000" w:themeColor="text1"/>
                <w:lang w:eastAsia="zh-HK"/>
              </w:rPr>
              <w:t>及相關限制</w:t>
            </w:r>
            <w:r w:rsidRPr="00780818">
              <w:rPr>
                <w:rFonts w:ascii="微軟正黑體" w:eastAsia="微軟正黑體" w:hAnsi="微軟正黑體" w:hint="eastAsia"/>
                <w:b/>
                <w:color w:val="000000" w:themeColor="text1"/>
                <w:lang w:eastAsia="zh-HK"/>
              </w:rPr>
              <w:t>）</w:t>
            </w:r>
          </w:p>
        </w:tc>
      </w:tr>
      <w:tr w:rsidR="00780818" w:rsidRPr="00780818" w14:paraId="56A116C7" w14:textId="77777777" w:rsidTr="00D3299E">
        <w:tc>
          <w:tcPr>
            <w:tcW w:w="1587" w:type="dxa"/>
            <w:tcBorders>
              <w:left w:val="single" w:sz="4" w:space="0" w:color="auto"/>
              <w:bottom w:val="single" w:sz="4" w:space="0" w:color="auto"/>
              <w:right w:val="nil"/>
            </w:tcBorders>
            <w:shd w:val="clear" w:color="auto" w:fill="auto"/>
          </w:tcPr>
          <w:p w14:paraId="47C5995D" w14:textId="77777777" w:rsidR="00A44869" w:rsidRPr="00780818" w:rsidRDefault="00A44869" w:rsidP="00BE7B2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02995796" w14:textId="77777777" w:rsidR="00A44869" w:rsidRPr="00780818" w:rsidRDefault="00A44869" w:rsidP="00BE7B21">
            <w:pPr>
              <w:spacing w:line="276" w:lineRule="auto"/>
              <w:rPr>
                <w:rFonts w:ascii="新細明體" w:hAnsi="新細明體"/>
                <w:color w:val="000000" w:themeColor="text1"/>
              </w:rPr>
            </w:pPr>
          </w:p>
        </w:tc>
        <w:tc>
          <w:tcPr>
            <w:tcW w:w="1419" w:type="dxa"/>
            <w:tcBorders>
              <w:left w:val="single" w:sz="4" w:space="0" w:color="auto"/>
              <w:right w:val="single" w:sz="4" w:space="0" w:color="auto"/>
            </w:tcBorders>
            <w:shd w:val="clear" w:color="auto" w:fill="auto"/>
          </w:tcPr>
          <w:p w14:paraId="4FC1BDF4" w14:textId="77777777" w:rsidR="00A44869" w:rsidRPr="00780818" w:rsidRDefault="00A44869" w:rsidP="00BE7B21">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37D9180B" w14:textId="77777777" w:rsidTr="00D3299E">
        <w:tc>
          <w:tcPr>
            <w:tcW w:w="1587" w:type="dxa"/>
            <w:vMerge w:val="restart"/>
            <w:tcBorders>
              <w:left w:val="single" w:sz="4" w:space="0" w:color="auto"/>
              <w:right w:val="single" w:sz="4" w:space="0" w:color="auto"/>
            </w:tcBorders>
            <w:shd w:val="clear" w:color="auto" w:fill="auto"/>
          </w:tcPr>
          <w:p w14:paraId="7CF3B8AA" w14:textId="44B5C9A0" w:rsidR="00230D8F" w:rsidRPr="00780818" w:rsidRDefault="00230D8F" w:rsidP="00BE7B21">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007A7A5D" w14:textId="565BEE41" w:rsidR="00230D8F" w:rsidRPr="00780818" w:rsidRDefault="00230D8F" w:rsidP="00EC41DB">
            <w:pPr>
              <w:pStyle w:val="a6"/>
              <w:widowControl w:val="0"/>
              <w:numPr>
                <w:ilvl w:val="0"/>
                <w:numId w:val="28"/>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課堂導入：</w:t>
            </w:r>
            <w:r w:rsidR="00FA62A4" w:rsidRPr="00780818">
              <w:rPr>
                <w:rFonts w:hint="eastAsia"/>
                <w:color w:val="000000" w:themeColor="text1"/>
              </w:rPr>
              <w:t>教師著學生與同儕討論並完成</w:t>
            </w:r>
            <w:r w:rsidR="00FA62A4" w:rsidRPr="00780818">
              <w:rPr>
                <w:rFonts w:hint="eastAsia"/>
                <w:color w:val="000000" w:themeColor="text1"/>
                <w:lang w:eastAsia="zh-HK"/>
              </w:rPr>
              <w:t>「</w:t>
            </w:r>
            <w:r w:rsidRPr="00780818">
              <w:rPr>
                <w:rFonts w:hint="eastAsia"/>
                <w:color w:val="000000" w:themeColor="text1"/>
              </w:rPr>
              <w:t>活動</w:t>
            </w:r>
            <w:r w:rsidR="00FB68ED">
              <w:rPr>
                <w:rFonts w:hint="eastAsia"/>
                <w:color w:val="000000" w:themeColor="text1"/>
                <w:lang w:eastAsia="zh-HK"/>
              </w:rPr>
              <w:t>六</w:t>
            </w:r>
            <w:r w:rsidR="00FA62A4" w:rsidRPr="00780818">
              <w:rPr>
                <w:rFonts w:hint="eastAsia"/>
                <w:color w:val="000000" w:themeColor="text1"/>
                <w:lang w:eastAsia="zh-HK"/>
              </w:rPr>
              <w:t>：</w:t>
            </w:r>
            <w:r w:rsidRPr="00780818">
              <w:rPr>
                <w:rFonts w:hint="eastAsia"/>
                <w:color w:val="000000" w:themeColor="text1"/>
              </w:rPr>
              <w:t>兒童權利</w:t>
            </w:r>
            <w:r w:rsidRPr="00780818">
              <w:rPr>
                <w:rFonts w:hint="eastAsia"/>
                <w:color w:val="000000" w:themeColor="text1"/>
                <w:lang w:eastAsia="zh-HK"/>
              </w:rPr>
              <w:t>」</w:t>
            </w:r>
            <w:r w:rsidRPr="00780818">
              <w:rPr>
                <w:rFonts w:hint="eastAsia"/>
                <w:color w:val="000000" w:themeColor="text1"/>
              </w:rPr>
              <w:t>，</w:t>
            </w:r>
            <w:r w:rsidR="00FA62A4" w:rsidRPr="00780818">
              <w:rPr>
                <w:rFonts w:hint="eastAsia"/>
                <w:color w:val="000000" w:themeColor="text1"/>
                <w:lang w:eastAsia="zh-HK"/>
              </w:rPr>
              <w:t>讓學生</w:t>
            </w:r>
            <w:r w:rsidRPr="00780818">
              <w:rPr>
                <w:rFonts w:hint="eastAsia"/>
                <w:color w:val="000000" w:themeColor="text1"/>
                <w:lang w:eastAsia="zh-HK"/>
              </w:rPr>
              <w:t>初步認識兒童權利的重點</w:t>
            </w:r>
            <w:r w:rsidRPr="00780818">
              <w:rPr>
                <w:color w:val="000000" w:themeColor="text1"/>
              </w:rPr>
              <w:t>。</w:t>
            </w:r>
          </w:p>
        </w:tc>
        <w:tc>
          <w:tcPr>
            <w:tcW w:w="1419" w:type="dxa"/>
            <w:tcBorders>
              <w:left w:val="single" w:sz="4" w:space="0" w:color="auto"/>
              <w:right w:val="single" w:sz="4" w:space="0" w:color="auto"/>
            </w:tcBorders>
            <w:shd w:val="clear" w:color="auto" w:fill="auto"/>
          </w:tcPr>
          <w:p w14:paraId="75B4E599" w14:textId="1FD02522" w:rsidR="00230D8F" w:rsidRPr="00780818" w:rsidRDefault="00162679" w:rsidP="00162679">
            <w:pPr>
              <w:spacing w:line="276" w:lineRule="auto"/>
              <w:jc w:val="both"/>
              <w:rPr>
                <w:color w:val="000000" w:themeColor="text1"/>
              </w:rPr>
            </w:pPr>
            <w:r>
              <w:rPr>
                <w:rFonts w:hint="eastAsia"/>
                <w:color w:val="000000" w:themeColor="text1"/>
              </w:rPr>
              <w:t>10</w:t>
            </w:r>
            <w:r w:rsidR="00230D8F" w:rsidRPr="00780818">
              <w:rPr>
                <w:color w:val="000000" w:themeColor="text1"/>
              </w:rPr>
              <w:t>分鐘</w:t>
            </w:r>
          </w:p>
        </w:tc>
      </w:tr>
      <w:tr w:rsidR="00D3299E" w:rsidRPr="00780818" w14:paraId="05132BE4" w14:textId="77777777" w:rsidTr="00D3299E">
        <w:trPr>
          <w:trHeight w:val="6686"/>
        </w:trPr>
        <w:tc>
          <w:tcPr>
            <w:tcW w:w="1587" w:type="dxa"/>
            <w:vMerge/>
            <w:tcBorders>
              <w:left w:val="single" w:sz="4" w:space="0" w:color="auto"/>
              <w:right w:val="single" w:sz="4" w:space="0" w:color="auto"/>
            </w:tcBorders>
            <w:shd w:val="clear" w:color="auto" w:fill="auto"/>
          </w:tcPr>
          <w:p w14:paraId="5F99A63E" w14:textId="77777777" w:rsidR="00D3299E" w:rsidRPr="00780818" w:rsidRDefault="00D3299E"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E44ED19" w14:textId="00FE2C8D" w:rsidR="00D3299E" w:rsidRPr="00FF3974" w:rsidRDefault="00D3299E" w:rsidP="001463F4">
            <w:pPr>
              <w:pStyle w:val="a6"/>
              <w:widowControl w:val="0"/>
              <w:numPr>
                <w:ilvl w:val="0"/>
                <w:numId w:val="28"/>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五</w:t>
            </w:r>
            <w:r w:rsidRPr="00780818">
              <w:rPr>
                <w:rFonts w:hint="eastAsia"/>
                <w:color w:val="000000" w:themeColor="text1"/>
                <w:lang w:eastAsia="zh-HK"/>
              </w:rPr>
              <w:t>：</w:t>
            </w:r>
            <w:r w:rsidRPr="00780818">
              <w:rPr>
                <w:rFonts w:eastAsiaTheme="minorEastAsia" w:hint="eastAsia"/>
                <w:color w:val="000000" w:themeColor="text1"/>
              </w:rPr>
              <w:t>兒童權利</w:t>
            </w:r>
            <w:r>
              <w:rPr>
                <w:rFonts w:eastAsiaTheme="minorEastAsia" w:hint="eastAsia"/>
                <w:color w:val="000000" w:themeColor="text1"/>
                <w:lang w:eastAsia="zh-HK"/>
              </w:rPr>
              <w:t>及相關限制</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rPr>
              <w:t>與同儕討論及</w:t>
            </w:r>
            <w:r w:rsidRPr="00780818">
              <w:rPr>
                <w:rFonts w:hint="eastAsia"/>
                <w:color w:val="000000" w:themeColor="text1"/>
                <w:lang w:eastAsia="zh-HK"/>
              </w:rPr>
              <w:t>完成問題</w:t>
            </w:r>
            <w:r w:rsidRPr="00780818">
              <w:rPr>
                <w:rFonts w:hint="eastAsia"/>
                <w:color w:val="000000" w:themeColor="text1"/>
              </w:rPr>
              <w:t>1</w:t>
            </w:r>
            <w:r w:rsidRPr="00780818">
              <w:rPr>
                <w:rFonts w:hint="eastAsia"/>
                <w:color w:val="000000" w:themeColor="text1"/>
                <w:lang w:eastAsia="zh-HK"/>
              </w:rPr>
              <w:t>至</w:t>
            </w:r>
            <w:r>
              <w:rPr>
                <w:rFonts w:hint="eastAsia"/>
                <w:color w:val="000000" w:themeColor="text1"/>
              </w:rPr>
              <w:t>6</w:t>
            </w:r>
            <w:r w:rsidRPr="00780818">
              <w:rPr>
                <w:rFonts w:hint="eastAsia"/>
                <w:color w:val="000000" w:themeColor="text1"/>
                <w:lang w:eastAsia="zh-HK"/>
              </w:rPr>
              <w:t>，</w:t>
            </w:r>
            <w:r w:rsidRPr="00780818">
              <w:rPr>
                <w:color w:val="000000" w:themeColor="text1"/>
              </w:rPr>
              <w:t>讓學生</w:t>
            </w:r>
            <w:r>
              <w:rPr>
                <w:rFonts w:hint="eastAsia"/>
                <w:color w:val="000000" w:themeColor="text1"/>
                <w:lang w:eastAsia="zh-HK"/>
              </w:rPr>
              <w:t>進一步</w:t>
            </w:r>
            <w:r w:rsidRPr="00780818">
              <w:rPr>
                <w:color w:val="000000" w:themeColor="text1"/>
              </w:rPr>
              <w:t>認識</w:t>
            </w:r>
          </w:p>
          <w:p w14:paraId="6CCA73F8" w14:textId="103F4DC5" w:rsidR="00D3299E" w:rsidRPr="00FF3974" w:rsidRDefault="00D3299E" w:rsidP="00FF3974">
            <w:pPr>
              <w:pStyle w:val="a6"/>
              <w:widowControl w:val="0"/>
              <w:numPr>
                <w:ilvl w:val="0"/>
                <w:numId w:val="74"/>
              </w:numPr>
              <w:spacing w:line="276" w:lineRule="auto"/>
              <w:jc w:val="both"/>
              <w:rPr>
                <w:b/>
                <w:color w:val="000000" w:themeColor="text1"/>
              </w:rPr>
            </w:pPr>
            <w:r w:rsidRPr="00162679">
              <w:rPr>
                <w:color w:val="000000" w:themeColor="text1"/>
              </w:rPr>
              <w:t>兒童</w:t>
            </w:r>
            <w:r w:rsidRPr="00FF3974">
              <w:rPr>
                <w:color w:val="000000" w:themeColor="text1"/>
              </w:rPr>
              <w:t>因身心尚未成熟，在其出生以前和以後均需要特殊的保護和照料，包括法律上的適當保護</w:t>
            </w:r>
            <w:r w:rsidRPr="00FF3974">
              <w:rPr>
                <w:rFonts w:hint="eastAsia"/>
                <w:color w:val="000000" w:themeColor="text1"/>
                <w:lang w:eastAsia="zh-HK"/>
              </w:rPr>
              <w:t>；</w:t>
            </w:r>
          </w:p>
          <w:p w14:paraId="5B6489C5" w14:textId="39046ACB" w:rsidR="00D3299E" w:rsidRPr="004518BF" w:rsidRDefault="00D3299E" w:rsidP="00FF3974">
            <w:pPr>
              <w:pStyle w:val="a6"/>
              <w:widowControl w:val="0"/>
              <w:numPr>
                <w:ilvl w:val="0"/>
                <w:numId w:val="74"/>
              </w:numPr>
              <w:spacing w:line="276" w:lineRule="auto"/>
              <w:jc w:val="both"/>
              <w:rPr>
                <w:b/>
                <w:color w:val="000000" w:themeColor="text1"/>
              </w:rPr>
            </w:pPr>
            <w:r>
              <w:rPr>
                <w:rFonts w:hint="eastAsia"/>
                <w:color w:val="000000" w:themeColor="text1"/>
                <w:lang w:eastAsia="zh-HK"/>
              </w:rPr>
              <w:t>兒童</w:t>
            </w:r>
            <w:r w:rsidRPr="00FF3974">
              <w:rPr>
                <w:color w:val="000000" w:themeColor="text1"/>
              </w:rPr>
              <w:t>有自由發表言論、結社及和平集會的權利</w:t>
            </w:r>
            <w:r>
              <w:rPr>
                <w:rFonts w:hint="eastAsia"/>
                <w:color w:val="000000" w:themeColor="text1"/>
                <w:lang w:eastAsia="zh-HK"/>
              </w:rPr>
              <w:t>；</w:t>
            </w:r>
            <w:r w:rsidRPr="00FF3974">
              <w:rPr>
                <w:color w:val="000000" w:themeColor="text1"/>
              </w:rPr>
              <w:t>經法律規定，為尊重他人的權利</w:t>
            </w:r>
            <w:r>
              <w:rPr>
                <w:rFonts w:hint="eastAsia"/>
                <w:color w:val="000000" w:themeColor="text1"/>
                <w:lang w:eastAsia="zh-HK"/>
              </w:rPr>
              <w:t>和自由</w:t>
            </w:r>
            <w:r w:rsidRPr="00FF3974">
              <w:rPr>
                <w:color w:val="000000" w:themeColor="text1"/>
              </w:rPr>
              <w:t>或名譽，或保障國家安全或公共秩序，或公共衞生或風化，政府得對有關權利的行使予以某種限制</w:t>
            </w:r>
            <w:r w:rsidRPr="00FF3974">
              <w:rPr>
                <w:rFonts w:hint="eastAsia"/>
                <w:color w:val="000000" w:themeColor="text1"/>
                <w:lang w:eastAsia="zh-HK"/>
              </w:rPr>
              <w:t>；</w:t>
            </w:r>
          </w:p>
          <w:p w14:paraId="31DF1CA1" w14:textId="2D69FA9D" w:rsidR="00D3299E" w:rsidRPr="004518BF" w:rsidRDefault="00D3299E" w:rsidP="004518BF">
            <w:pPr>
              <w:pStyle w:val="a6"/>
              <w:widowControl w:val="0"/>
              <w:numPr>
                <w:ilvl w:val="0"/>
                <w:numId w:val="74"/>
              </w:numPr>
              <w:spacing w:line="276" w:lineRule="auto"/>
              <w:jc w:val="both"/>
              <w:rPr>
                <w:color w:val="000000" w:themeColor="text1"/>
              </w:rPr>
            </w:pPr>
            <w:r w:rsidRPr="004518BF">
              <w:rPr>
                <w:rFonts w:hint="eastAsia"/>
                <w:color w:val="000000" w:themeColor="text1"/>
              </w:rPr>
              <w:t>身心有殘疾的兒童應能在確保其尊嚴、促進其自立、有利於其積極參與社會生活的條件下享有充實而適當的生活</w:t>
            </w:r>
            <w:r>
              <w:rPr>
                <w:rFonts w:hint="eastAsia"/>
                <w:color w:val="000000" w:themeColor="text1"/>
                <w:lang w:eastAsia="zh-HK"/>
              </w:rPr>
              <w:t>；以及</w:t>
            </w:r>
          </w:p>
          <w:p w14:paraId="248B84DF" w14:textId="34D640BB" w:rsidR="00D3299E" w:rsidRPr="00FF3974" w:rsidRDefault="00D3299E" w:rsidP="00D3299E">
            <w:pPr>
              <w:pStyle w:val="a6"/>
              <w:widowControl w:val="0"/>
              <w:numPr>
                <w:ilvl w:val="0"/>
                <w:numId w:val="74"/>
              </w:numPr>
              <w:spacing w:line="276" w:lineRule="auto"/>
              <w:jc w:val="both"/>
            </w:pPr>
            <w:r>
              <w:rPr>
                <w:rFonts w:hint="eastAsia"/>
                <w:color w:val="000000" w:themeColor="text1"/>
              </w:rPr>
              <w:t>兒童有權受到保護，以</w:t>
            </w:r>
            <w:r w:rsidRPr="00FF3974">
              <w:rPr>
                <w:color w:val="000000" w:themeColor="text1"/>
              </w:rPr>
              <w:t>免受經濟剝削和從事任何可能妨礙或影響兒童教育或有害兒童健康或身體、心理、精神、道德或社會發展的工作。</w:t>
            </w:r>
          </w:p>
        </w:tc>
        <w:tc>
          <w:tcPr>
            <w:tcW w:w="1419" w:type="dxa"/>
            <w:tcBorders>
              <w:left w:val="single" w:sz="4" w:space="0" w:color="auto"/>
              <w:right w:val="single" w:sz="4" w:space="0" w:color="auto"/>
            </w:tcBorders>
            <w:shd w:val="clear" w:color="auto" w:fill="auto"/>
          </w:tcPr>
          <w:p w14:paraId="0DB8FE55" w14:textId="72C10A2B" w:rsidR="00D3299E" w:rsidRPr="00780818" w:rsidRDefault="00D3299E" w:rsidP="0016774D">
            <w:pPr>
              <w:spacing w:line="276" w:lineRule="auto"/>
              <w:jc w:val="both"/>
              <w:rPr>
                <w:color w:val="000000" w:themeColor="text1"/>
              </w:rPr>
            </w:pPr>
            <w:r>
              <w:rPr>
                <w:rFonts w:hint="eastAsia"/>
                <w:color w:val="000000" w:themeColor="text1"/>
              </w:rPr>
              <w:t>30</w:t>
            </w:r>
            <w:r w:rsidRPr="00780818">
              <w:rPr>
                <w:rFonts w:hint="eastAsia"/>
                <w:color w:val="000000" w:themeColor="text1"/>
              </w:rPr>
              <w:t>分鐘</w:t>
            </w:r>
          </w:p>
          <w:p w14:paraId="0D01B78F" w14:textId="015987FE" w:rsidR="00D3299E" w:rsidRPr="00780818" w:rsidRDefault="00D3299E" w:rsidP="0016774D">
            <w:pPr>
              <w:spacing w:line="276" w:lineRule="auto"/>
              <w:jc w:val="both"/>
              <w:rPr>
                <w:color w:val="000000" w:themeColor="text1"/>
              </w:rPr>
            </w:pPr>
          </w:p>
          <w:p w14:paraId="15EB90AA" w14:textId="6366313F" w:rsidR="00D3299E" w:rsidRPr="00780818" w:rsidRDefault="00D3299E" w:rsidP="0016774D">
            <w:pPr>
              <w:spacing w:line="276" w:lineRule="auto"/>
              <w:jc w:val="both"/>
              <w:rPr>
                <w:color w:val="000000" w:themeColor="text1"/>
              </w:rPr>
            </w:pPr>
          </w:p>
          <w:p w14:paraId="17752B84" w14:textId="4DE64965" w:rsidR="00D3299E" w:rsidRPr="00780818" w:rsidRDefault="00D3299E" w:rsidP="00BE7B21">
            <w:pPr>
              <w:spacing w:line="276" w:lineRule="auto"/>
              <w:jc w:val="center"/>
              <w:rPr>
                <w:color w:val="000000" w:themeColor="text1"/>
              </w:rPr>
            </w:pPr>
          </w:p>
        </w:tc>
      </w:tr>
      <w:tr w:rsidR="00780818" w:rsidRPr="00780818" w14:paraId="2C46A21D" w14:textId="77777777" w:rsidTr="00D3299E">
        <w:tc>
          <w:tcPr>
            <w:tcW w:w="1587" w:type="dxa"/>
            <w:tcBorders>
              <w:left w:val="single" w:sz="4" w:space="0" w:color="auto"/>
              <w:bottom w:val="single" w:sz="4" w:space="0" w:color="auto"/>
              <w:right w:val="single" w:sz="4" w:space="0" w:color="auto"/>
            </w:tcBorders>
            <w:shd w:val="clear" w:color="auto" w:fill="auto"/>
          </w:tcPr>
          <w:p w14:paraId="44164E79" w14:textId="140EA604" w:rsidR="00230D8F" w:rsidRPr="00780818" w:rsidRDefault="00230D8F" w:rsidP="00BE7B21">
            <w:pPr>
              <w:spacing w:line="276" w:lineRule="auto"/>
              <w:rPr>
                <w:b/>
                <w:color w:val="000000" w:themeColor="text1"/>
              </w:rPr>
            </w:pPr>
            <w:r w:rsidRPr="00780818">
              <w:rPr>
                <w:b/>
                <w:color w:val="000000" w:themeColor="text1"/>
              </w:rPr>
              <w:t>學與教資源</w:t>
            </w:r>
          </w:p>
        </w:tc>
        <w:tc>
          <w:tcPr>
            <w:tcW w:w="6805" w:type="dxa"/>
            <w:gridSpan w:val="2"/>
            <w:tcBorders>
              <w:left w:val="single" w:sz="4" w:space="0" w:color="auto"/>
              <w:bottom w:val="single" w:sz="4" w:space="0" w:color="auto"/>
              <w:right w:val="single" w:sz="4" w:space="0" w:color="auto"/>
            </w:tcBorders>
            <w:shd w:val="clear" w:color="auto" w:fill="auto"/>
          </w:tcPr>
          <w:p w14:paraId="26CD47C2" w14:textId="4B4205AB" w:rsidR="00230D8F" w:rsidRPr="00780818" w:rsidRDefault="00A6426F" w:rsidP="00BE7B21">
            <w:pPr>
              <w:spacing w:line="276" w:lineRule="auto"/>
              <w:rPr>
                <w:color w:val="000000" w:themeColor="text1"/>
              </w:rPr>
            </w:pPr>
            <w:r w:rsidRPr="00780818">
              <w:rPr>
                <w:rFonts w:hint="eastAsia"/>
                <w:color w:val="000000" w:themeColor="text1"/>
                <w:lang w:eastAsia="zh-HK"/>
              </w:rPr>
              <w:t>活動</w:t>
            </w:r>
            <w:r w:rsidR="00FB68ED">
              <w:rPr>
                <w:rFonts w:hint="eastAsia"/>
                <w:color w:val="000000" w:themeColor="text1"/>
                <w:lang w:eastAsia="zh-HK"/>
              </w:rPr>
              <w:t>六</w:t>
            </w:r>
            <w:r w:rsidRPr="00780818">
              <w:rPr>
                <w:rFonts w:hint="eastAsia"/>
                <w:color w:val="000000" w:themeColor="text1"/>
                <w:lang w:eastAsia="zh-HK"/>
              </w:rPr>
              <w:t>；</w:t>
            </w:r>
            <w:r w:rsidR="00230D8F" w:rsidRPr="00780818">
              <w:rPr>
                <w:color w:val="000000" w:themeColor="text1"/>
              </w:rPr>
              <w:t>工作紙</w:t>
            </w:r>
            <w:r w:rsidR="00230D8F" w:rsidRPr="00780818">
              <w:rPr>
                <w:rFonts w:hint="eastAsia"/>
                <w:color w:val="000000" w:themeColor="text1"/>
              </w:rPr>
              <w:t>十</w:t>
            </w:r>
            <w:r w:rsidR="001463F4">
              <w:rPr>
                <w:rFonts w:hint="eastAsia"/>
                <w:color w:val="000000" w:themeColor="text1"/>
                <w:lang w:eastAsia="zh-HK"/>
              </w:rPr>
              <w:t>五</w:t>
            </w:r>
          </w:p>
        </w:tc>
      </w:tr>
    </w:tbl>
    <w:p w14:paraId="3C92BDC1" w14:textId="64865E3E"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3DC45997" w14:textId="77777777" w:rsidTr="00967007">
        <w:tc>
          <w:tcPr>
            <w:tcW w:w="8391" w:type="dxa"/>
            <w:gridSpan w:val="3"/>
            <w:tcBorders>
              <w:left w:val="single" w:sz="4" w:space="0" w:color="auto"/>
            </w:tcBorders>
            <w:shd w:val="clear" w:color="auto" w:fill="DBE5F1" w:themeFill="accent1" w:themeFillTint="33"/>
          </w:tcPr>
          <w:p w14:paraId="31845BD9" w14:textId="3EE04424" w:rsidR="00230D8F" w:rsidRPr="00780818" w:rsidRDefault="00230D8F" w:rsidP="008E6B94">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A77D3C">
              <w:rPr>
                <w:rFonts w:ascii="微軟正黑體" w:eastAsia="微軟正黑體" w:hAnsi="微軟正黑體" w:hint="eastAsia"/>
                <w:b/>
                <w:color w:val="000000" w:themeColor="text1"/>
                <w:lang w:eastAsia="zh-HK"/>
              </w:rPr>
              <w:t>十</w:t>
            </w:r>
            <w:r w:rsidRPr="00780818">
              <w:rPr>
                <w:rFonts w:ascii="微軟正黑體" w:eastAsia="微軟正黑體" w:hAnsi="微軟正黑體" w:hint="eastAsia"/>
                <w:b/>
                <w:color w:val="000000" w:themeColor="text1"/>
                <w:lang w:eastAsia="zh-HK"/>
              </w:rPr>
              <w:t>課節（</w:t>
            </w:r>
            <w:r w:rsidR="008E6B94" w:rsidRPr="008E6B94">
              <w:rPr>
                <w:rFonts w:ascii="微軟正黑體" w:eastAsia="微軟正黑體" w:hAnsi="微軟正黑體" w:hint="eastAsia"/>
                <w:b/>
                <w:color w:val="000000" w:themeColor="text1"/>
                <w:lang w:eastAsia="zh-HK"/>
              </w:rPr>
              <w:t>與</w:t>
            </w:r>
            <w:r w:rsidRPr="00780818">
              <w:rPr>
                <w:rFonts w:ascii="微軟正黑體" w:eastAsia="微軟正黑體" w:hAnsi="微軟正黑體" w:hint="eastAsia"/>
                <w:b/>
                <w:color w:val="000000" w:themeColor="text1"/>
                <w:lang w:eastAsia="zh-HK"/>
              </w:rPr>
              <w:t>消除偏見和歧視</w:t>
            </w:r>
            <w:r w:rsidR="008E6B94" w:rsidRPr="008E6B94">
              <w:rPr>
                <w:rFonts w:ascii="微軟正黑體" w:eastAsia="微軟正黑體" w:hAnsi="微軟正黑體" w:hint="eastAsia"/>
                <w:b/>
                <w:color w:val="000000" w:themeColor="text1"/>
                <w:lang w:eastAsia="zh-HK"/>
              </w:rPr>
              <w:t>相關的權利和義務</w:t>
            </w:r>
            <w:r w:rsidRPr="00780818">
              <w:rPr>
                <w:rFonts w:ascii="微軟正黑體" w:eastAsia="微軟正黑體" w:hAnsi="微軟正黑體" w:hint="eastAsia"/>
                <w:b/>
                <w:color w:val="000000" w:themeColor="text1"/>
                <w:lang w:eastAsia="zh-HK"/>
              </w:rPr>
              <w:t>）</w:t>
            </w:r>
          </w:p>
        </w:tc>
      </w:tr>
      <w:tr w:rsidR="00780818" w:rsidRPr="00780818" w14:paraId="5EBD951F" w14:textId="77777777" w:rsidTr="00967007">
        <w:tc>
          <w:tcPr>
            <w:tcW w:w="1587" w:type="dxa"/>
            <w:tcBorders>
              <w:left w:val="single" w:sz="4" w:space="0" w:color="auto"/>
              <w:bottom w:val="single" w:sz="4" w:space="0" w:color="auto"/>
              <w:right w:val="nil"/>
            </w:tcBorders>
            <w:shd w:val="clear" w:color="auto" w:fill="auto"/>
          </w:tcPr>
          <w:p w14:paraId="3899C251" w14:textId="77777777" w:rsidR="00230D8F" w:rsidRPr="00780818" w:rsidRDefault="00230D8F" w:rsidP="00BE7B2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DC0601C" w14:textId="77777777" w:rsidR="00230D8F" w:rsidRPr="008E6B94" w:rsidRDefault="00230D8F" w:rsidP="00BE7B21">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8340556" w14:textId="724F3F2F" w:rsidR="00230D8F" w:rsidRPr="00780818" w:rsidRDefault="00230D8F" w:rsidP="00BE7B21">
            <w:pPr>
              <w:spacing w:line="276" w:lineRule="auto"/>
              <w:rPr>
                <w:rFonts w:ascii="新細明體" w:hAnsi="新細明體"/>
                <w:b/>
                <w:color w:val="000000" w:themeColor="text1"/>
              </w:rPr>
            </w:pPr>
            <w:r w:rsidRPr="00780818">
              <w:rPr>
                <w:rFonts w:hint="eastAsia"/>
                <w:b/>
                <w:color w:val="000000" w:themeColor="text1"/>
              </w:rPr>
              <w:t>建議課時</w:t>
            </w:r>
          </w:p>
        </w:tc>
      </w:tr>
      <w:tr w:rsidR="00967007" w:rsidRPr="00780818" w14:paraId="339292C6" w14:textId="77777777" w:rsidTr="00967007">
        <w:tc>
          <w:tcPr>
            <w:tcW w:w="1587" w:type="dxa"/>
            <w:vMerge w:val="restart"/>
            <w:tcBorders>
              <w:left w:val="single" w:sz="4" w:space="0" w:color="auto"/>
              <w:right w:val="single" w:sz="4" w:space="0" w:color="auto"/>
            </w:tcBorders>
            <w:shd w:val="clear" w:color="auto" w:fill="auto"/>
          </w:tcPr>
          <w:p w14:paraId="5A198CC2" w14:textId="33858BC9" w:rsidR="00967007" w:rsidRPr="00780818" w:rsidRDefault="00967007" w:rsidP="00BE7B21">
            <w:pPr>
              <w:spacing w:line="276" w:lineRule="auto"/>
              <w:rPr>
                <w:b/>
                <w:color w:val="000000" w:themeColor="text1"/>
                <w:lang w:eastAsia="zh-HK"/>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2139CD1E" w14:textId="3CA2FCCF" w:rsidR="00967007" w:rsidRPr="00780818" w:rsidRDefault="00967007" w:rsidP="00B57C30">
            <w:pPr>
              <w:pStyle w:val="a6"/>
              <w:widowControl w:val="0"/>
              <w:numPr>
                <w:ilvl w:val="0"/>
                <w:numId w:val="30"/>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課堂導入</w:t>
            </w:r>
            <w:r w:rsidRPr="00780818">
              <w:rPr>
                <w:rFonts w:hint="eastAsia"/>
                <w:color w:val="000000" w:themeColor="text1"/>
              </w:rPr>
              <w:t>：</w:t>
            </w:r>
            <w:r w:rsidRPr="00780818">
              <w:rPr>
                <w:rFonts w:hint="eastAsia"/>
                <w:color w:val="000000" w:themeColor="text1"/>
                <w:lang w:eastAsia="zh-HK"/>
              </w:rPr>
              <w:t>教師可讓全班學生分成若干組別，每組由三至四名學生完成，讓學生分組</w:t>
            </w:r>
            <w:r w:rsidRPr="00780818">
              <w:rPr>
                <w:rFonts w:hint="eastAsia"/>
                <w:color w:val="000000" w:themeColor="text1"/>
              </w:rPr>
              <w:t>完成</w:t>
            </w:r>
            <w:r w:rsidRPr="00780818">
              <w:rPr>
                <w:rFonts w:hint="eastAsia"/>
                <w:color w:val="000000" w:themeColor="text1"/>
                <w:lang w:eastAsia="zh-HK"/>
              </w:rPr>
              <w:t>「</w:t>
            </w:r>
            <w:r w:rsidRPr="00780818">
              <w:rPr>
                <w:rFonts w:hint="eastAsia"/>
                <w:color w:val="000000" w:themeColor="text1"/>
              </w:rPr>
              <w:t>活動</w:t>
            </w:r>
            <w:r>
              <w:rPr>
                <w:rFonts w:hint="eastAsia"/>
                <w:color w:val="000000" w:themeColor="text1"/>
                <w:lang w:eastAsia="zh-HK"/>
              </w:rPr>
              <w:t>七</w:t>
            </w:r>
            <w:r w:rsidRPr="00780818">
              <w:rPr>
                <w:rFonts w:hint="eastAsia"/>
                <w:color w:val="000000" w:themeColor="text1"/>
                <w:lang w:eastAsia="zh-HK"/>
              </w:rPr>
              <w:t>：</w:t>
            </w:r>
            <w:r w:rsidRPr="00FB417E">
              <w:rPr>
                <w:rFonts w:hint="eastAsia"/>
                <w:color w:val="000000" w:themeColor="text1"/>
              </w:rPr>
              <w:t>勞動人口參與率的性別差異</w:t>
            </w:r>
            <w:r w:rsidRPr="00780818">
              <w:rPr>
                <w:rFonts w:hint="eastAsia"/>
                <w:color w:val="000000" w:themeColor="text1"/>
                <w:lang w:eastAsia="zh-HK"/>
              </w:rPr>
              <w:t>」。</w:t>
            </w:r>
            <w:r>
              <w:rPr>
                <w:rFonts w:hint="eastAsia"/>
                <w:color w:val="000000" w:themeColor="text1"/>
                <w:lang w:eastAsia="zh-HK"/>
              </w:rPr>
              <w:t>學生會留意世界不同地方</w:t>
            </w:r>
            <w:r w:rsidRPr="00FB417E">
              <w:rPr>
                <w:rFonts w:hint="eastAsia"/>
                <w:color w:val="000000" w:themeColor="text1"/>
              </w:rPr>
              <w:t>勞動人口參與率的性別差異</w:t>
            </w:r>
            <w:r>
              <w:rPr>
                <w:rFonts w:hint="eastAsia"/>
                <w:color w:val="000000" w:themeColor="text1"/>
              </w:rPr>
              <w:t>。</w:t>
            </w:r>
          </w:p>
        </w:tc>
        <w:tc>
          <w:tcPr>
            <w:tcW w:w="1418" w:type="dxa"/>
            <w:tcBorders>
              <w:left w:val="single" w:sz="4" w:space="0" w:color="auto"/>
              <w:right w:val="single" w:sz="4" w:space="0" w:color="auto"/>
            </w:tcBorders>
            <w:shd w:val="clear" w:color="auto" w:fill="auto"/>
          </w:tcPr>
          <w:p w14:paraId="417EABD3" w14:textId="53C961F9" w:rsidR="00967007" w:rsidRPr="00780818" w:rsidRDefault="00967007" w:rsidP="008E6B94">
            <w:pPr>
              <w:spacing w:line="276" w:lineRule="auto"/>
              <w:jc w:val="both"/>
              <w:rPr>
                <w:color w:val="000000" w:themeColor="text1"/>
              </w:rPr>
            </w:pPr>
            <w:r>
              <w:rPr>
                <w:rFonts w:hint="eastAsia"/>
                <w:color w:val="000000" w:themeColor="text1"/>
              </w:rPr>
              <w:t>4</w:t>
            </w:r>
            <w:r w:rsidRPr="00780818">
              <w:rPr>
                <w:rFonts w:hint="eastAsia"/>
                <w:color w:val="000000" w:themeColor="text1"/>
              </w:rPr>
              <w:t>分鐘</w:t>
            </w:r>
          </w:p>
        </w:tc>
      </w:tr>
      <w:tr w:rsidR="00967007" w:rsidRPr="00780818" w14:paraId="716ED586" w14:textId="77777777" w:rsidTr="00967007">
        <w:tc>
          <w:tcPr>
            <w:tcW w:w="1587" w:type="dxa"/>
            <w:vMerge/>
            <w:tcBorders>
              <w:left w:val="single" w:sz="4" w:space="0" w:color="auto"/>
              <w:right w:val="single" w:sz="4" w:space="0" w:color="auto"/>
            </w:tcBorders>
            <w:shd w:val="clear" w:color="auto" w:fill="auto"/>
          </w:tcPr>
          <w:p w14:paraId="2A0EC125" w14:textId="1250742D"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147E16" w14:textId="62A22376" w:rsidR="00967007" w:rsidRPr="00780818" w:rsidRDefault="00967007" w:rsidP="008E6B94">
            <w:pPr>
              <w:pStyle w:val="a6"/>
              <w:widowControl w:val="0"/>
              <w:numPr>
                <w:ilvl w:val="0"/>
                <w:numId w:val="30"/>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六</w:t>
            </w:r>
            <w:r w:rsidRPr="00780818">
              <w:rPr>
                <w:rFonts w:hint="eastAsia"/>
                <w:color w:val="000000" w:themeColor="text1"/>
                <w:lang w:eastAsia="zh-HK"/>
              </w:rPr>
              <w:t>：</w:t>
            </w:r>
            <w:r w:rsidRPr="00780818">
              <w:rPr>
                <w:rFonts w:eastAsiaTheme="minorEastAsia" w:hint="eastAsia"/>
                <w:color w:val="000000" w:themeColor="text1"/>
              </w:rPr>
              <w:t>與消除</w:t>
            </w:r>
            <w:r w:rsidRPr="008E6B94">
              <w:rPr>
                <w:rFonts w:eastAsiaTheme="minorEastAsia" w:hint="eastAsia"/>
                <w:color w:val="000000" w:themeColor="text1"/>
              </w:rPr>
              <w:t>偏見和歧視</w:t>
            </w:r>
            <w:r w:rsidRPr="00780818">
              <w:rPr>
                <w:rFonts w:eastAsiaTheme="minorEastAsia" w:hint="eastAsia"/>
                <w:color w:val="000000" w:themeColor="text1"/>
                <w:lang w:eastAsia="zh-HK"/>
              </w:rPr>
              <w:t>相關的</w:t>
            </w:r>
            <w:r w:rsidRPr="008E6B94">
              <w:rPr>
                <w:rFonts w:eastAsiaTheme="minorEastAsia" w:hint="eastAsia"/>
                <w:color w:val="000000" w:themeColor="text1"/>
              </w:rPr>
              <w:t>權利和義務（</w:t>
            </w:r>
            <w:r>
              <w:rPr>
                <w:rFonts w:eastAsiaTheme="minorEastAsia" w:hint="eastAsia"/>
                <w:color w:val="000000" w:themeColor="text1"/>
                <w:lang w:eastAsia="zh-HK"/>
              </w:rPr>
              <w:t>一</w:t>
            </w:r>
            <w:r w:rsidRPr="008E6B94">
              <w:rPr>
                <w:rFonts w:eastAsiaTheme="minorEastAsia" w:hint="eastAsia"/>
                <w:color w:val="000000" w:themeColor="text1"/>
              </w:rPr>
              <w:t>）</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了解消除與性別相關的偏見與歧視的重要性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1435DD13" w14:textId="40DE658E" w:rsidR="00967007" w:rsidRPr="00780818" w:rsidRDefault="008E3B7C" w:rsidP="008E3B7C">
            <w:pPr>
              <w:spacing w:line="276" w:lineRule="auto"/>
              <w:jc w:val="both"/>
              <w:rPr>
                <w:color w:val="000000" w:themeColor="text1"/>
              </w:rPr>
            </w:pPr>
            <w:r>
              <w:rPr>
                <w:color w:val="000000" w:themeColor="text1"/>
              </w:rPr>
              <w:t>9</w:t>
            </w:r>
            <w:r w:rsidR="00967007" w:rsidRPr="00780818">
              <w:rPr>
                <w:color w:val="000000" w:themeColor="text1"/>
              </w:rPr>
              <w:t>分鐘</w:t>
            </w:r>
          </w:p>
        </w:tc>
      </w:tr>
      <w:tr w:rsidR="00967007" w:rsidRPr="00780818" w14:paraId="7F65419D" w14:textId="77777777" w:rsidTr="00967007">
        <w:tc>
          <w:tcPr>
            <w:tcW w:w="1587" w:type="dxa"/>
            <w:vMerge/>
            <w:tcBorders>
              <w:left w:val="single" w:sz="4" w:space="0" w:color="auto"/>
              <w:right w:val="single" w:sz="4" w:space="0" w:color="auto"/>
            </w:tcBorders>
            <w:shd w:val="clear" w:color="auto" w:fill="auto"/>
          </w:tcPr>
          <w:p w14:paraId="44027BA7"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596CEE7" w14:textId="032467BA" w:rsidR="00967007" w:rsidRPr="00780818" w:rsidRDefault="00967007" w:rsidP="001B1961">
            <w:pPr>
              <w:pStyle w:val="a6"/>
              <w:widowControl w:val="0"/>
              <w:numPr>
                <w:ilvl w:val="0"/>
                <w:numId w:val="30"/>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七</w:t>
            </w:r>
            <w:r w:rsidRPr="00780818">
              <w:rPr>
                <w:rFonts w:hint="eastAsia"/>
                <w:color w:val="000000" w:themeColor="text1"/>
                <w:lang w:eastAsia="zh-HK"/>
              </w:rPr>
              <w:t>：</w:t>
            </w:r>
            <w:r>
              <w:rPr>
                <w:rFonts w:hint="eastAsia"/>
                <w:color w:val="000000" w:themeColor="text1"/>
                <w:lang w:eastAsia="zh-HK"/>
              </w:rPr>
              <w:t>與</w:t>
            </w:r>
            <w:r w:rsidRPr="00780818">
              <w:rPr>
                <w:rFonts w:eastAsiaTheme="minorEastAsia" w:hint="eastAsia"/>
                <w:color w:val="000000" w:themeColor="text1"/>
              </w:rPr>
              <w:t>消除</w:t>
            </w:r>
            <w:r w:rsidRPr="00780818">
              <w:rPr>
                <w:rFonts w:eastAsiaTheme="minorEastAsia" w:hint="eastAsia"/>
                <w:color w:val="000000" w:themeColor="text1"/>
                <w:lang w:eastAsia="zh-HK"/>
              </w:rPr>
              <w:t>偏見</w:t>
            </w:r>
            <w:r>
              <w:rPr>
                <w:rFonts w:eastAsiaTheme="minorEastAsia" w:hint="eastAsia"/>
                <w:color w:val="000000" w:themeColor="text1"/>
                <w:lang w:eastAsia="zh-HK"/>
              </w:rPr>
              <w:t>和</w:t>
            </w:r>
            <w:r w:rsidRPr="00780818">
              <w:rPr>
                <w:rFonts w:eastAsiaTheme="minorEastAsia" w:hint="eastAsia"/>
                <w:color w:val="000000" w:themeColor="text1"/>
                <w:lang w:eastAsia="zh-HK"/>
              </w:rPr>
              <w:t>歧視</w:t>
            </w:r>
            <w:r>
              <w:rPr>
                <w:rFonts w:eastAsiaTheme="minorEastAsia" w:hint="eastAsia"/>
                <w:color w:val="000000" w:themeColor="text1"/>
                <w:lang w:eastAsia="zh-HK"/>
              </w:rPr>
              <w:t>相關的權利和義務</w:t>
            </w:r>
            <w:r w:rsidRPr="008E6B94">
              <w:rPr>
                <w:rFonts w:eastAsiaTheme="minorEastAsia" w:hint="eastAsia"/>
                <w:color w:val="000000" w:themeColor="text1"/>
              </w:rPr>
              <w:t>（</w:t>
            </w:r>
            <w:r>
              <w:rPr>
                <w:rFonts w:eastAsiaTheme="minorEastAsia" w:hint="eastAsia"/>
                <w:color w:val="000000" w:themeColor="text1"/>
                <w:lang w:eastAsia="zh-HK"/>
              </w:rPr>
              <w:t>二</w:t>
            </w:r>
            <w:r w:rsidRPr="008E6B94">
              <w:rPr>
                <w:rFonts w:eastAsiaTheme="minorEastAsia" w:hint="eastAsia"/>
                <w:color w:val="000000" w:themeColor="text1"/>
              </w:rPr>
              <w:t>）</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001B1961">
              <w:rPr>
                <w:rFonts w:hint="eastAsia"/>
                <w:color w:val="000000" w:themeColor="text1"/>
                <w:lang w:eastAsia="zh-HK"/>
              </w:rPr>
              <w:t>及</w:t>
            </w:r>
            <w:r w:rsidR="001B1961">
              <w:rPr>
                <w:rFonts w:hint="eastAsia"/>
                <w:color w:val="000000" w:themeColor="text1"/>
              </w:rPr>
              <w:t>2</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rPr>
              <w:t>了解消除與種族和殘疾相關的偏見</w:t>
            </w:r>
            <w:r w:rsidRPr="00780818">
              <w:rPr>
                <w:rFonts w:hint="eastAsia"/>
                <w:color w:val="000000" w:themeColor="text1"/>
                <w:lang w:eastAsia="zh-HK"/>
              </w:rPr>
              <w:t>與</w:t>
            </w:r>
            <w:r w:rsidRPr="00780818">
              <w:rPr>
                <w:rFonts w:hint="eastAsia"/>
                <w:color w:val="000000" w:themeColor="text1"/>
              </w:rPr>
              <w:t>歧視的重要性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558C38A0" w14:textId="741311C1" w:rsidR="00967007" w:rsidRPr="00780818" w:rsidRDefault="008E3B7C" w:rsidP="008E3B7C">
            <w:pPr>
              <w:spacing w:line="276" w:lineRule="auto"/>
              <w:jc w:val="both"/>
              <w:rPr>
                <w:color w:val="000000" w:themeColor="text1"/>
              </w:rPr>
            </w:pPr>
            <w:r>
              <w:rPr>
                <w:color w:val="000000" w:themeColor="text1"/>
              </w:rPr>
              <w:t>9</w:t>
            </w:r>
            <w:r w:rsidR="00967007" w:rsidRPr="00780818">
              <w:rPr>
                <w:rFonts w:hint="eastAsia"/>
                <w:color w:val="000000" w:themeColor="text1"/>
              </w:rPr>
              <w:t>分鐘</w:t>
            </w:r>
          </w:p>
        </w:tc>
      </w:tr>
      <w:tr w:rsidR="00967007" w:rsidRPr="00780818" w14:paraId="5F0D5106" w14:textId="77777777" w:rsidTr="00967007">
        <w:tc>
          <w:tcPr>
            <w:tcW w:w="1587" w:type="dxa"/>
            <w:vMerge/>
            <w:tcBorders>
              <w:left w:val="single" w:sz="4" w:space="0" w:color="auto"/>
              <w:right w:val="single" w:sz="4" w:space="0" w:color="auto"/>
            </w:tcBorders>
            <w:shd w:val="clear" w:color="auto" w:fill="auto"/>
          </w:tcPr>
          <w:p w14:paraId="2D493E9D"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DF3DFD4" w14:textId="34CA4185" w:rsidR="00967007" w:rsidRPr="00780818" w:rsidRDefault="00967007" w:rsidP="00967007">
            <w:pPr>
              <w:pStyle w:val="a6"/>
              <w:widowControl w:val="0"/>
              <w:numPr>
                <w:ilvl w:val="0"/>
                <w:numId w:val="30"/>
              </w:numPr>
              <w:spacing w:line="276" w:lineRule="auto"/>
              <w:contextualSpacing w:val="0"/>
              <w:jc w:val="both"/>
              <w:rPr>
                <w:b/>
                <w:color w:val="000000" w:themeColor="text1"/>
              </w:rPr>
            </w:pPr>
            <w:r w:rsidRPr="008E6B94">
              <w:rPr>
                <w:rFonts w:hint="eastAsia"/>
                <w:b/>
                <w:color w:val="000000" w:themeColor="text1"/>
              </w:rPr>
              <w:t>互動教學：</w:t>
            </w:r>
            <w:r w:rsidRPr="008E6B94">
              <w:rPr>
                <w:rFonts w:hint="eastAsia"/>
                <w:color w:val="000000" w:themeColor="text1"/>
              </w:rPr>
              <w:t>教師著學生閱讀「工作紙十八：</w:t>
            </w:r>
            <w:r>
              <w:rPr>
                <w:rFonts w:hint="eastAsia"/>
                <w:color w:val="000000" w:themeColor="text1"/>
                <w:lang w:eastAsia="zh-HK"/>
              </w:rPr>
              <w:t>與</w:t>
            </w:r>
            <w:r w:rsidRPr="00780818">
              <w:rPr>
                <w:rFonts w:eastAsiaTheme="minorEastAsia" w:hint="eastAsia"/>
                <w:color w:val="000000" w:themeColor="text1"/>
              </w:rPr>
              <w:t>消除</w:t>
            </w:r>
            <w:r w:rsidRPr="006C6B38">
              <w:rPr>
                <w:rFonts w:eastAsiaTheme="minorEastAsia" w:hint="eastAsia"/>
                <w:color w:val="000000" w:themeColor="text1"/>
              </w:rPr>
              <w:t>偏見和歧視相關的</w:t>
            </w:r>
            <w:r>
              <w:rPr>
                <w:rFonts w:eastAsiaTheme="minorEastAsia" w:hint="eastAsia"/>
                <w:color w:val="000000" w:themeColor="text1"/>
                <w:lang w:eastAsia="zh-HK"/>
              </w:rPr>
              <w:t>權利和義務</w:t>
            </w:r>
            <w:r w:rsidRPr="008E6B94">
              <w:rPr>
                <w:rFonts w:eastAsiaTheme="minorEastAsia" w:hint="eastAsia"/>
                <w:color w:val="000000" w:themeColor="text1"/>
              </w:rPr>
              <w:t>（</w:t>
            </w:r>
            <w:r>
              <w:rPr>
                <w:rFonts w:eastAsiaTheme="minorEastAsia" w:hint="eastAsia"/>
                <w:color w:val="000000" w:themeColor="text1"/>
                <w:lang w:eastAsia="zh-HK"/>
              </w:rPr>
              <w:t>三</w:t>
            </w:r>
            <w:r w:rsidRPr="008E6B94">
              <w:rPr>
                <w:rFonts w:eastAsiaTheme="minorEastAsia" w:hint="eastAsia"/>
                <w:color w:val="000000" w:themeColor="text1"/>
              </w:rPr>
              <w:t>）</w:t>
            </w:r>
            <w:r w:rsidRPr="008E6B94">
              <w:rPr>
                <w:rFonts w:hint="eastAsia"/>
                <w:color w:val="000000" w:themeColor="text1"/>
              </w:rPr>
              <w:t>」，並與同儕討論及完成問題</w:t>
            </w:r>
            <w:r w:rsidRPr="008E6B94">
              <w:rPr>
                <w:rFonts w:hint="eastAsia"/>
                <w:color w:val="000000" w:themeColor="text1"/>
              </w:rPr>
              <w:t>1</w:t>
            </w:r>
            <w:r w:rsidRPr="008E6B94">
              <w:rPr>
                <w:rFonts w:hint="eastAsia"/>
                <w:color w:val="000000" w:themeColor="text1"/>
              </w:rPr>
              <w:t>至</w:t>
            </w:r>
            <w:r w:rsidRPr="008E6B94">
              <w:rPr>
                <w:rFonts w:hint="eastAsia"/>
                <w:color w:val="000000" w:themeColor="text1"/>
              </w:rPr>
              <w:t>3</w:t>
            </w:r>
            <w:r w:rsidRPr="008E6B94">
              <w:rPr>
                <w:rFonts w:hint="eastAsia"/>
                <w:color w:val="000000" w:themeColor="text1"/>
              </w:rPr>
              <w:t>，讓學生了解香港在促進多元共融方面的一些舉措。</w:t>
            </w:r>
          </w:p>
        </w:tc>
        <w:tc>
          <w:tcPr>
            <w:tcW w:w="1418" w:type="dxa"/>
            <w:tcBorders>
              <w:left w:val="single" w:sz="4" w:space="0" w:color="auto"/>
              <w:right w:val="single" w:sz="4" w:space="0" w:color="auto"/>
            </w:tcBorders>
            <w:shd w:val="clear" w:color="auto" w:fill="auto"/>
          </w:tcPr>
          <w:p w14:paraId="3FDEBD34" w14:textId="39614DB8" w:rsidR="00967007" w:rsidRPr="00780818" w:rsidRDefault="008E3B7C" w:rsidP="0016774D">
            <w:pPr>
              <w:spacing w:line="276" w:lineRule="auto"/>
              <w:jc w:val="both"/>
              <w:rPr>
                <w:color w:val="000000" w:themeColor="text1"/>
              </w:rPr>
            </w:pPr>
            <w:r>
              <w:rPr>
                <w:rFonts w:hint="eastAsia"/>
                <w:color w:val="000000" w:themeColor="text1"/>
              </w:rPr>
              <w:t>8</w:t>
            </w:r>
            <w:r w:rsidR="00967007" w:rsidRPr="00780818">
              <w:rPr>
                <w:rFonts w:hint="eastAsia"/>
                <w:color w:val="000000" w:themeColor="text1"/>
              </w:rPr>
              <w:t>分鐘</w:t>
            </w:r>
          </w:p>
        </w:tc>
      </w:tr>
      <w:tr w:rsidR="00780818" w:rsidRPr="00780818" w14:paraId="0F94AC29" w14:textId="77777777" w:rsidTr="00967007">
        <w:tc>
          <w:tcPr>
            <w:tcW w:w="1587" w:type="dxa"/>
            <w:tcBorders>
              <w:left w:val="single" w:sz="4" w:space="0" w:color="auto"/>
              <w:bottom w:val="single" w:sz="4" w:space="0" w:color="auto"/>
              <w:right w:val="single" w:sz="4" w:space="0" w:color="auto"/>
            </w:tcBorders>
            <w:shd w:val="clear" w:color="auto" w:fill="auto"/>
          </w:tcPr>
          <w:p w14:paraId="2A2C9C93" w14:textId="1103A0ED" w:rsidR="0042371F" w:rsidRPr="00780818" w:rsidRDefault="0042371F" w:rsidP="00BE7B21">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0C7F6D66" w14:textId="4512D2EC" w:rsidR="0042371F" w:rsidRPr="00780818" w:rsidRDefault="00072CB8" w:rsidP="008E6B94">
            <w:pPr>
              <w:spacing w:line="276" w:lineRule="auto"/>
              <w:rPr>
                <w:color w:val="000000" w:themeColor="text1"/>
              </w:rPr>
            </w:pPr>
            <w:r w:rsidRPr="00780818">
              <w:rPr>
                <w:rFonts w:hint="eastAsia"/>
                <w:color w:val="000000" w:themeColor="text1"/>
                <w:lang w:eastAsia="zh-HK"/>
              </w:rPr>
              <w:t>活動</w:t>
            </w:r>
            <w:r w:rsidR="008E6B94">
              <w:rPr>
                <w:rFonts w:hint="eastAsia"/>
                <w:color w:val="000000" w:themeColor="text1"/>
                <w:lang w:eastAsia="zh-HK"/>
              </w:rPr>
              <w:t>七</w:t>
            </w:r>
            <w:r w:rsidRPr="00780818">
              <w:rPr>
                <w:rFonts w:hint="eastAsia"/>
                <w:color w:val="000000" w:themeColor="text1"/>
                <w:lang w:eastAsia="zh-HK"/>
              </w:rPr>
              <w:t>；</w:t>
            </w:r>
            <w:r w:rsidR="0042371F" w:rsidRPr="00780818">
              <w:rPr>
                <w:color w:val="000000" w:themeColor="text1"/>
              </w:rPr>
              <w:t>工作紙</w:t>
            </w:r>
            <w:r w:rsidR="0042371F" w:rsidRPr="00780818">
              <w:rPr>
                <w:rFonts w:hint="eastAsia"/>
                <w:color w:val="000000" w:themeColor="text1"/>
              </w:rPr>
              <w:t>十</w:t>
            </w:r>
            <w:r w:rsidR="008E6B94">
              <w:rPr>
                <w:rFonts w:hint="eastAsia"/>
                <w:color w:val="000000" w:themeColor="text1"/>
                <w:lang w:eastAsia="zh-HK"/>
              </w:rPr>
              <w:t>六</w:t>
            </w:r>
            <w:r w:rsidR="008E6B94">
              <w:rPr>
                <w:rFonts w:hint="eastAsia"/>
                <w:color w:val="000000" w:themeColor="text1"/>
              </w:rPr>
              <w:t>、</w:t>
            </w:r>
            <w:r w:rsidR="008E6B94">
              <w:rPr>
                <w:rFonts w:hint="eastAsia"/>
                <w:color w:val="000000" w:themeColor="text1"/>
                <w:lang w:eastAsia="zh-HK"/>
              </w:rPr>
              <w:t>十七</w:t>
            </w:r>
            <w:r w:rsidR="0042371F" w:rsidRPr="00780818">
              <w:rPr>
                <w:rFonts w:hint="eastAsia"/>
                <w:color w:val="000000" w:themeColor="text1"/>
              </w:rPr>
              <w:t>及十</w:t>
            </w:r>
            <w:r w:rsidR="008E6B94">
              <w:rPr>
                <w:rFonts w:hint="eastAsia"/>
                <w:color w:val="000000" w:themeColor="text1"/>
                <w:lang w:eastAsia="zh-HK"/>
              </w:rPr>
              <w:t>八</w:t>
            </w:r>
          </w:p>
        </w:tc>
      </w:tr>
    </w:tbl>
    <w:p w14:paraId="11DA5528" w14:textId="659F8CFC"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p w14:paraId="30620AB3" w14:textId="18EA4C3F" w:rsidR="00BC2872" w:rsidRDefault="00027799" w:rsidP="00BC2872">
      <w:pPr>
        <w:jc w:val="center"/>
        <w:rPr>
          <w:rFonts w:ascii="新細明體" w:hAnsi="新細明體"/>
          <w:b/>
          <w:noProof/>
        </w:rPr>
      </w:pPr>
      <w:r w:rsidRPr="00027799">
        <w:rPr>
          <w:rFonts w:ascii="新細明體" w:hAnsi="新細明體" w:hint="eastAsia"/>
          <w:b/>
          <w:noProof/>
          <w:lang w:eastAsia="zh-HK"/>
        </w:rPr>
        <w:lastRenderedPageBreak/>
        <w:t>單元1.4</w:t>
      </w:r>
      <w:r w:rsidR="00BC2872" w:rsidRPr="00CB2EE7">
        <w:rPr>
          <w:rFonts w:ascii="新細明體" w:hAnsi="新細明體" w:hint="eastAsia"/>
          <w:b/>
          <w:noProof/>
        </w:rPr>
        <w:t>：</w:t>
      </w:r>
      <w:r w:rsidR="00BC2872" w:rsidRPr="0042371F">
        <w:rPr>
          <w:rFonts w:ascii="新細明體" w:hAnsi="新細明體" w:hint="eastAsia"/>
          <w:b/>
          <w:noProof/>
        </w:rPr>
        <w:t>權利與義務</w:t>
      </w:r>
    </w:p>
    <w:p w14:paraId="3C412F19" w14:textId="71898935" w:rsidR="00BC2872" w:rsidRDefault="00BC2872" w:rsidP="00BC2872">
      <w:pPr>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第一課節</w:t>
      </w:r>
      <w:r>
        <w:rPr>
          <w:rFonts w:ascii="新細明體" w:hAnsi="新細明體" w:hint="eastAsia"/>
          <w:b/>
          <w:noProof/>
        </w:rPr>
        <w:t>）</w:t>
      </w:r>
    </w:p>
    <w:p w14:paraId="2BB8A328" w14:textId="77777777" w:rsidR="00BC2872" w:rsidRDefault="00BC2872" w:rsidP="00BC2872">
      <w:pPr>
        <w:jc w:val="center"/>
        <w:rPr>
          <w:b/>
          <w:sz w:val="28"/>
        </w:rPr>
      </w:pPr>
      <w:r w:rsidRPr="00CB2EE7">
        <w:rPr>
          <w:rFonts w:ascii="新細明體" w:hAnsi="新細明體" w:hint="eastAsia"/>
          <w:b/>
          <w:lang w:eastAsia="zh-HK"/>
        </w:rPr>
        <w:t>學與教材料</w:t>
      </w:r>
    </w:p>
    <w:p w14:paraId="6557FD89" w14:textId="77777777" w:rsidR="00BC2872" w:rsidRDefault="00BC2872" w:rsidP="00BC2872">
      <w:pPr>
        <w:ind w:left="0" w:firstLine="0"/>
        <w:rPr>
          <w:b/>
          <w:sz w:val="28"/>
        </w:rPr>
      </w:pPr>
    </w:p>
    <w:p w14:paraId="7BA65FF6" w14:textId="77777777" w:rsidR="00BC2872" w:rsidRPr="00A125B8" w:rsidRDefault="00BC2872" w:rsidP="00BC2872">
      <w:pPr>
        <w:ind w:left="0" w:firstLine="0"/>
        <w:rPr>
          <w:rFonts w:ascii="微軟正黑體" w:eastAsia="微軟正黑體" w:hAnsi="微軟正黑體"/>
        </w:rPr>
      </w:pPr>
      <w:r w:rsidRPr="00A125B8">
        <w:rPr>
          <w:rFonts w:ascii="微軟正黑體" w:eastAsia="微軟正黑體" w:hAnsi="微軟正黑體" w:hint="eastAsia"/>
          <w:b/>
          <w:sz w:val="28"/>
          <w:lang w:eastAsia="zh-HK"/>
        </w:rPr>
        <w:t>《憲法》—</w:t>
      </w:r>
      <w:r>
        <w:rPr>
          <w:rFonts w:ascii="微軟正黑體" w:eastAsia="微軟正黑體" w:hAnsi="微軟正黑體" w:hint="eastAsia"/>
          <w:b/>
          <w:sz w:val="28"/>
          <w:lang w:eastAsia="zh-HK"/>
        </w:rPr>
        <w:t>公民的基本</w:t>
      </w:r>
      <w:r w:rsidRPr="00A125B8">
        <w:rPr>
          <w:rFonts w:ascii="微軟正黑體" w:eastAsia="微軟正黑體" w:hAnsi="微軟正黑體" w:hint="eastAsia"/>
          <w:b/>
          <w:sz w:val="28"/>
          <w:lang w:eastAsia="zh-HK"/>
        </w:rPr>
        <w:t>權利和</w:t>
      </w:r>
      <w:r>
        <w:rPr>
          <w:rFonts w:ascii="微軟正黑體" w:eastAsia="微軟正黑體" w:hAnsi="微軟正黑體" w:hint="eastAsia"/>
          <w:b/>
          <w:sz w:val="28"/>
          <w:lang w:eastAsia="zh-HK"/>
        </w:rPr>
        <w:t>義務</w:t>
      </w:r>
      <w:r w:rsidRPr="00630A1A">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一</w:t>
      </w:r>
      <w:r w:rsidRPr="00630A1A">
        <w:rPr>
          <w:rFonts w:ascii="微軟正黑體" w:eastAsia="微軟正黑體" w:hAnsi="微軟正黑體" w:hint="eastAsia"/>
          <w:b/>
          <w:sz w:val="28"/>
          <w:lang w:eastAsia="zh-HK"/>
        </w:rPr>
        <w:t>）</w:t>
      </w:r>
    </w:p>
    <w:p w14:paraId="38BC4F7D" w14:textId="6354ABA8" w:rsidR="00BC2872" w:rsidRDefault="00BC2872" w:rsidP="00BC2872">
      <w:pPr>
        <w:ind w:left="0" w:firstLine="0"/>
        <w:rPr>
          <w:rFonts w:eastAsia="微軟正黑體"/>
          <w:b/>
          <w:sz w:val="28"/>
          <w:szCs w:val="28"/>
        </w:rPr>
      </w:pPr>
      <w:r>
        <w:rPr>
          <w:rFonts w:eastAsia="微軟正黑體" w:hint="eastAsia"/>
          <w:b/>
          <w:sz w:val="28"/>
          <w:szCs w:val="28"/>
          <w:lang w:eastAsia="zh-HK"/>
        </w:rPr>
        <w:t>活動一</w:t>
      </w:r>
      <w:r w:rsidRPr="00663CD9">
        <w:rPr>
          <w:rFonts w:eastAsia="微軟正黑體"/>
          <w:b/>
          <w:sz w:val="28"/>
          <w:szCs w:val="28"/>
        </w:rPr>
        <w:t>：</w:t>
      </w:r>
      <w:r>
        <w:rPr>
          <w:rFonts w:eastAsia="微軟正黑體" w:hint="eastAsia"/>
          <w:b/>
          <w:sz w:val="28"/>
          <w:szCs w:val="28"/>
          <w:lang w:eastAsia="zh-HK"/>
        </w:rPr>
        <w:t>《憲法》是國家的根本法</w:t>
      </w:r>
    </w:p>
    <w:p w14:paraId="2B423046" w14:textId="77777777" w:rsidR="00BC2872" w:rsidRPr="00EB4896" w:rsidRDefault="00BC2872" w:rsidP="00BC2872">
      <w:pPr>
        <w:ind w:left="0" w:firstLine="0"/>
        <w:jc w:val="both"/>
        <w:rPr>
          <w:rFonts w:ascii="微軟正黑體" w:eastAsia="微軟正黑體" w:hAnsi="微軟正黑體"/>
          <w:color w:val="000000" w:themeColor="text1"/>
        </w:rPr>
      </w:pPr>
      <w:r w:rsidRPr="00EB4896">
        <w:rPr>
          <w:rFonts w:ascii="微軟正黑體" w:eastAsia="微軟正黑體" w:hAnsi="微軟正黑體" w:hint="eastAsia"/>
          <w:color w:val="000000" w:themeColor="text1"/>
          <w:lang w:eastAsia="zh-HK"/>
        </w:rPr>
        <w:t>觀看以下有關</w:t>
      </w:r>
      <w:r>
        <w:rPr>
          <w:rFonts w:ascii="微軟正黑體" w:eastAsia="微軟正黑體" w:hAnsi="微軟正黑體" w:hint="eastAsia"/>
          <w:color w:val="000000" w:themeColor="text1"/>
          <w:lang w:eastAsia="zh-HK"/>
        </w:rPr>
        <w:t>「</w:t>
      </w:r>
      <w:r w:rsidRPr="00EB4896">
        <w:rPr>
          <w:rFonts w:ascii="微軟正黑體" w:eastAsia="微軟正黑體" w:hAnsi="微軟正黑體" w:hint="eastAsia"/>
          <w:color w:val="000000" w:themeColor="text1"/>
          <w:lang w:eastAsia="zh-HK"/>
        </w:rPr>
        <w:t>《</w:t>
      </w:r>
      <w:r>
        <w:rPr>
          <w:rFonts w:ascii="微軟正黑體" w:eastAsia="微軟正黑體" w:hAnsi="微軟正黑體" w:hint="eastAsia"/>
          <w:color w:val="000000" w:themeColor="text1"/>
          <w:lang w:eastAsia="zh-HK"/>
        </w:rPr>
        <w:t>憲法</w:t>
      </w:r>
      <w:r w:rsidRPr="00EB4896">
        <w:rPr>
          <w:rFonts w:ascii="微軟正黑體" w:eastAsia="微軟正黑體" w:hAnsi="微軟正黑體" w:hint="eastAsia"/>
          <w:color w:val="000000" w:themeColor="text1"/>
          <w:lang w:eastAsia="zh-HK"/>
        </w:rPr>
        <w:t>》</w:t>
      </w:r>
      <w:r>
        <w:rPr>
          <w:rFonts w:ascii="微軟正黑體" w:eastAsia="微軟正黑體" w:hAnsi="微軟正黑體" w:hint="eastAsia"/>
          <w:color w:val="000000" w:themeColor="text1"/>
          <w:lang w:eastAsia="zh-HK"/>
        </w:rPr>
        <w:t>是國家的根本法」</w:t>
      </w:r>
      <w:r w:rsidRPr="00EB4896">
        <w:rPr>
          <w:rFonts w:ascii="微軟正黑體" w:eastAsia="微軟正黑體" w:hAnsi="微軟正黑體" w:hint="eastAsia"/>
          <w:color w:val="000000" w:themeColor="text1"/>
          <w:lang w:eastAsia="zh-HK"/>
        </w:rPr>
        <w:t>的視像片段，然後回答下列問題</w:t>
      </w:r>
      <w:r w:rsidRPr="00EB4896">
        <w:rPr>
          <w:rFonts w:ascii="微軟正黑體" w:eastAsia="微軟正黑體" w:hAnsi="微軟正黑體" w:hint="eastAsia"/>
          <w:color w:val="000000" w:themeColor="text1"/>
        </w:rPr>
        <w:t>。</w:t>
      </w:r>
    </w:p>
    <w:p w14:paraId="2542BA4F" w14:textId="77777777" w:rsidR="00BC2872" w:rsidRDefault="00BC2872" w:rsidP="00BC2872">
      <w:pPr>
        <w:spacing w:line="276" w:lineRule="auto"/>
        <w:ind w:left="0" w:firstLine="0"/>
        <w:jc w:val="both"/>
        <w:rPr>
          <w:color w:val="000000" w:themeColor="text1"/>
        </w:rPr>
      </w:pPr>
      <w:r>
        <w:rPr>
          <w:rFonts w:eastAsia="DengXian"/>
          <w:noProof/>
          <w:color w:val="231F20"/>
          <w:lang w:eastAsia="zh-CN"/>
        </w:rPr>
        <mc:AlternateContent>
          <mc:Choice Requires="wps">
            <w:drawing>
              <wp:anchor distT="0" distB="0" distL="114300" distR="114300" simplePos="0" relativeHeight="252197888" behindDoc="0" locked="0" layoutInCell="1" allowOverlap="1" wp14:anchorId="0674D965" wp14:editId="54A4A27D">
                <wp:simplePos x="0" y="0"/>
                <wp:positionH relativeFrom="margin">
                  <wp:posOffset>13335</wp:posOffset>
                </wp:positionH>
                <wp:positionV relativeFrom="paragraph">
                  <wp:posOffset>199390</wp:posOffset>
                </wp:positionV>
                <wp:extent cx="5432425" cy="1364615"/>
                <wp:effectExtent l="19050" t="19050" r="15875" b="26035"/>
                <wp:wrapTopAndBottom/>
                <wp:docPr id="11" name="圓角矩形 1073"/>
                <wp:cNvGraphicFramePr/>
                <a:graphic xmlns:a="http://schemas.openxmlformats.org/drawingml/2006/main">
                  <a:graphicData uri="http://schemas.microsoft.com/office/word/2010/wordprocessingShape">
                    <wps:wsp>
                      <wps:cNvSpPr/>
                      <wps:spPr>
                        <a:xfrm>
                          <a:off x="0" y="0"/>
                          <a:ext cx="5432425" cy="1364615"/>
                        </a:xfrm>
                        <a:prstGeom prst="roundRect">
                          <a:avLst/>
                        </a:prstGeom>
                        <a:solidFill>
                          <a:sysClr val="window" lastClr="FFFFFF"/>
                        </a:solidFill>
                        <a:ln w="28575" cap="flat" cmpd="sng" algn="ctr">
                          <a:solidFill>
                            <a:srgbClr val="4472C4"/>
                          </a:solidFill>
                          <a:prstDash val="solid"/>
                          <a:miter lim="800000"/>
                        </a:ln>
                        <a:effectLst/>
                      </wps:spPr>
                      <wps:txbx>
                        <w:txbxContent>
                          <w:p w14:paraId="2843ADAB" w14:textId="77777777" w:rsidR="00C21AA7" w:rsidRDefault="00C21AA7" w:rsidP="00BC2872">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476A3C68" w14:textId="77777777" w:rsidR="00C21AA7" w:rsidRDefault="00C21AA7" w:rsidP="00BC2872">
                            <w:pPr>
                              <w:snapToGrid w:val="0"/>
                              <w:spacing w:line="280" w:lineRule="exact"/>
                              <w:ind w:hanging="283"/>
                              <w:rPr>
                                <w:rStyle w:val="ac"/>
                                <w:rFonts w:ascii="微軟正黑體" w:eastAsia="微軟正黑體" w:hAnsi="微軟正黑體"/>
                                <w:color w:val="000000"/>
                              </w:rPr>
                            </w:pPr>
                          </w:p>
                          <w:p w14:paraId="519C3FF7" w14:textId="77777777" w:rsidR="00C21AA7" w:rsidRDefault="00C21AA7" w:rsidP="00BC2872">
                            <w:pPr>
                              <w:snapToGrid w:val="0"/>
                              <w:spacing w:line="280" w:lineRule="exact"/>
                              <w:ind w:hanging="283"/>
                              <w:rPr>
                                <w:rFonts w:eastAsia="微軟正黑體" w:cs="新細明體"/>
                                <w:color w:val="000000"/>
                                <w:shd w:val="clear" w:color="auto" w:fill="FFFFFF"/>
                              </w:rPr>
                            </w:pPr>
                          </w:p>
                          <w:p w14:paraId="724ECCEE" w14:textId="77777777" w:rsidR="00C21AA7" w:rsidRDefault="00C21AA7" w:rsidP="00BC2872">
                            <w:pPr>
                              <w:snapToGrid w:val="0"/>
                              <w:spacing w:line="320" w:lineRule="exact"/>
                              <w:ind w:hanging="283"/>
                              <w:jc w:val="both"/>
                              <w:rPr>
                                <w:rFonts w:ascii="微軟正黑體" w:eastAsia="微軟正黑體" w:hAnsi="微軟正黑體"/>
                                <w:b/>
                                <w:bCs/>
                              </w:rPr>
                            </w:pPr>
                            <w:r w:rsidRPr="005A4E29">
                              <w:rPr>
                                <w:rFonts w:ascii="微軟正黑體" w:eastAsia="微軟正黑體" w:hAnsi="微軟正黑體"/>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E935AC">
                              <w:rPr>
                                <w:rFonts w:ascii="微軟正黑體" w:eastAsia="微軟正黑體" w:hAnsi="微軟正黑體" w:hint="eastAsia"/>
                                <w:b/>
                                <w:bCs/>
                              </w:rPr>
                              <w:t>《</w:t>
                            </w:r>
                            <w:r>
                              <w:rPr>
                                <w:rFonts w:ascii="微軟正黑體" w:eastAsia="微軟正黑體" w:hAnsi="微軟正黑體" w:hint="eastAsia"/>
                                <w:b/>
                                <w:bCs/>
                              </w:rPr>
                              <w:t>憲法</w:t>
                            </w:r>
                            <w:r w:rsidRPr="00E935AC">
                              <w:rPr>
                                <w:rFonts w:ascii="微軟正黑體" w:eastAsia="微軟正黑體" w:hAnsi="微軟正黑體" w:hint="eastAsia"/>
                                <w:b/>
                                <w:bCs/>
                              </w:rPr>
                              <w:t>》</w:t>
                            </w:r>
                            <w:r>
                              <w:rPr>
                                <w:rFonts w:ascii="微軟正黑體" w:eastAsia="微軟正黑體" w:hAnsi="微軟正黑體" w:hint="eastAsia"/>
                                <w:b/>
                                <w:bCs/>
                              </w:rPr>
                              <w:t>是</w:t>
                            </w:r>
                            <w:r>
                              <w:rPr>
                                <w:rFonts w:ascii="微軟正黑體" w:eastAsia="微軟正黑體" w:hAnsi="微軟正黑體"/>
                                <w:b/>
                                <w:bCs/>
                              </w:rPr>
                              <w:t>國家</w:t>
                            </w:r>
                            <w:r>
                              <w:rPr>
                                <w:rFonts w:ascii="微軟正黑體" w:eastAsia="微軟正黑體" w:hAnsi="微軟正黑體" w:hint="eastAsia"/>
                                <w:b/>
                                <w:bCs/>
                              </w:rPr>
                              <w:t>的根</w:t>
                            </w:r>
                            <w:r>
                              <w:rPr>
                                <w:rFonts w:ascii="微軟正黑體" w:eastAsia="微軟正黑體" w:hAnsi="微軟正黑體"/>
                                <w:b/>
                                <w:bCs/>
                              </w:rPr>
                              <w:t>本法</w:t>
                            </w:r>
                            <w:r w:rsidRPr="00E935AC">
                              <w:rPr>
                                <w:rFonts w:ascii="微軟正黑體" w:eastAsia="微軟正黑體" w:hAnsi="微軟正黑體" w:hint="eastAsia"/>
                                <w:b/>
                                <w:bCs/>
                              </w:rPr>
                              <w:t>【總長</w:t>
                            </w:r>
                            <w:r>
                              <w:rPr>
                                <w:rFonts w:ascii="微軟正黑體" w:eastAsia="微軟正黑體" w:hAnsi="微軟正黑體"/>
                                <w:b/>
                                <w:bCs/>
                              </w:rPr>
                              <w:t>2</w:t>
                            </w:r>
                            <w:r w:rsidRPr="00E935AC">
                              <w:rPr>
                                <w:rFonts w:ascii="微軟正黑體" w:eastAsia="微軟正黑體" w:hAnsi="微軟正黑體" w:hint="eastAsia"/>
                                <w:b/>
                                <w:bCs/>
                              </w:rPr>
                              <w:t>分</w:t>
                            </w:r>
                            <w:r>
                              <w:rPr>
                                <w:rFonts w:ascii="微軟正黑體" w:eastAsia="微軟正黑體" w:hAnsi="微軟正黑體" w:hint="eastAsia"/>
                                <w:b/>
                                <w:bCs/>
                              </w:rPr>
                              <w:t>2</w:t>
                            </w:r>
                            <w:r>
                              <w:rPr>
                                <w:rFonts w:ascii="微軟正黑體" w:eastAsia="微軟正黑體" w:hAnsi="微軟正黑體"/>
                                <w:b/>
                                <w:bCs/>
                              </w:rPr>
                              <w:t>7</w:t>
                            </w:r>
                            <w:r w:rsidRPr="00E935AC">
                              <w:rPr>
                                <w:rFonts w:ascii="微軟正黑體" w:eastAsia="微軟正黑體" w:hAnsi="微軟正黑體" w:hint="eastAsia"/>
                                <w:b/>
                                <w:bCs/>
                              </w:rPr>
                              <w:t>秒】</w:t>
                            </w:r>
                          </w:p>
                          <w:p w14:paraId="5418BD5F" w14:textId="25D2D123" w:rsidR="00C21AA7" w:rsidRPr="004958B1" w:rsidRDefault="000F0E26" w:rsidP="00BC2872">
                            <w:pPr>
                              <w:snapToGrid w:val="0"/>
                              <w:spacing w:line="320" w:lineRule="exact"/>
                              <w:ind w:hanging="283"/>
                              <w:jc w:val="both"/>
                              <w:rPr>
                                <w:rFonts w:eastAsia="微軟正黑體"/>
                                <w:bCs/>
                              </w:rPr>
                            </w:pPr>
                            <w:hyperlink r:id="rId10" w:history="1">
                              <w:r w:rsidR="00C21AA7" w:rsidRPr="00470AC4">
                                <w:rPr>
                                  <w:rStyle w:val="ac"/>
                                  <w:rFonts w:eastAsia="微軟正黑體"/>
                                  <w:bCs/>
                                </w:rPr>
                                <w:t>https://chinacurrent.com/education/article/2021/11/22766.html</w:t>
                              </w:r>
                            </w:hyperlink>
                            <w:r w:rsidR="00C21AA7">
                              <w:rPr>
                                <w:rFonts w:eastAsia="微軟正黑體"/>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4D965" id="圓角矩形 1073" o:spid="_x0000_s1028" style="position:absolute;left:0;text-align:left;margin-left:1.05pt;margin-top:15.7pt;width:427.75pt;height:107.4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" fillcolor="window" strokecolor="#4472c4" strokeweight="2.25pt">
                <v:stroke joinstyle="miter"/>
                <v:textbox>
                  <w:txbxContent>
                    <w:p w14:paraId="2843ADAB" w14:textId="77777777" w:rsidR="00C21AA7" w:rsidRDefault="00C21AA7" w:rsidP="00BC2872">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476A3C68" w14:textId="77777777" w:rsidR="00C21AA7" w:rsidRDefault="00C21AA7" w:rsidP="00BC2872">
                      <w:pPr>
                        <w:snapToGrid w:val="0"/>
                        <w:spacing w:line="280" w:lineRule="exact"/>
                        <w:ind w:hanging="283"/>
                        <w:rPr>
                          <w:rStyle w:val="ac"/>
                          <w:rFonts w:ascii="微軟正黑體" w:eastAsia="微軟正黑體" w:hAnsi="微軟正黑體"/>
                          <w:color w:val="000000"/>
                        </w:rPr>
                      </w:pPr>
                    </w:p>
                    <w:p w14:paraId="519C3FF7" w14:textId="77777777" w:rsidR="00C21AA7" w:rsidRDefault="00C21AA7" w:rsidP="00BC2872">
                      <w:pPr>
                        <w:snapToGrid w:val="0"/>
                        <w:spacing w:line="280" w:lineRule="exact"/>
                        <w:ind w:hanging="283"/>
                        <w:rPr>
                          <w:rFonts w:eastAsia="微軟正黑體" w:cs="新細明體"/>
                          <w:color w:val="000000"/>
                          <w:shd w:val="clear" w:color="auto" w:fill="FFFFFF"/>
                        </w:rPr>
                      </w:pPr>
                    </w:p>
                    <w:p w14:paraId="724ECCEE" w14:textId="77777777" w:rsidR="00C21AA7" w:rsidRDefault="00C21AA7" w:rsidP="00BC2872">
                      <w:pPr>
                        <w:snapToGrid w:val="0"/>
                        <w:spacing w:line="320" w:lineRule="exact"/>
                        <w:ind w:hanging="283"/>
                        <w:jc w:val="both"/>
                        <w:rPr>
                          <w:rFonts w:ascii="微軟正黑體" w:eastAsia="微軟正黑體" w:hAnsi="微軟正黑體"/>
                          <w:b/>
                          <w:bCs/>
                        </w:rPr>
                      </w:pPr>
                      <w:r w:rsidRPr="005A4E29">
                        <w:rPr>
                          <w:rFonts w:ascii="微軟正黑體" w:eastAsia="微軟正黑體" w:hAnsi="微軟正黑體"/>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E935AC">
                        <w:rPr>
                          <w:rFonts w:ascii="微軟正黑體" w:eastAsia="微軟正黑體" w:hAnsi="微軟正黑體" w:hint="eastAsia"/>
                          <w:b/>
                          <w:bCs/>
                        </w:rPr>
                        <w:t>《</w:t>
                      </w:r>
                      <w:r>
                        <w:rPr>
                          <w:rFonts w:ascii="微軟正黑體" w:eastAsia="微軟正黑體" w:hAnsi="微軟正黑體" w:hint="eastAsia"/>
                          <w:b/>
                          <w:bCs/>
                        </w:rPr>
                        <w:t>憲法</w:t>
                      </w:r>
                      <w:r w:rsidRPr="00E935AC">
                        <w:rPr>
                          <w:rFonts w:ascii="微軟正黑體" w:eastAsia="微軟正黑體" w:hAnsi="微軟正黑體" w:hint="eastAsia"/>
                          <w:b/>
                          <w:bCs/>
                        </w:rPr>
                        <w:t>》</w:t>
                      </w:r>
                      <w:r>
                        <w:rPr>
                          <w:rFonts w:ascii="微軟正黑體" w:eastAsia="微軟正黑體" w:hAnsi="微軟正黑體" w:hint="eastAsia"/>
                          <w:b/>
                          <w:bCs/>
                        </w:rPr>
                        <w:t>是</w:t>
                      </w:r>
                      <w:r>
                        <w:rPr>
                          <w:rFonts w:ascii="微軟正黑體" w:eastAsia="微軟正黑體" w:hAnsi="微軟正黑體"/>
                          <w:b/>
                          <w:bCs/>
                        </w:rPr>
                        <w:t>國家</w:t>
                      </w:r>
                      <w:r>
                        <w:rPr>
                          <w:rFonts w:ascii="微軟正黑體" w:eastAsia="微軟正黑體" w:hAnsi="微軟正黑體" w:hint="eastAsia"/>
                          <w:b/>
                          <w:bCs/>
                        </w:rPr>
                        <w:t>的根</w:t>
                      </w:r>
                      <w:r>
                        <w:rPr>
                          <w:rFonts w:ascii="微軟正黑體" w:eastAsia="微軟正黑體" w:hAnsi="微軟正黑體"/>
                          <w:b/>
                          <w:bCs/>
                        </w:rPr>
                        <w:t>本法</w:t>
                      </w:r>
                      <w:r w:rsidRPr="00E935AC">
                        <w:rPr>
                          <w:rFonts w:ascii="微軟正黑體" w:eastAsia="微軟正黑體" w:hAnsi="微軟正黑體" w:hint="eastAsia"/>
                          <w:b/>
                          <w:bCs/>
                        </w:rPr>
                        <w:t>【總長</w:t>
                      </w:r>
                      <w:r>
                        <w:rPr>
                          <w:rFonts w:ascii="微軟正黑體" w:eastAsia="微軟正黑體" w:hAnsi="微軟正黑體"/>
                          <w:b/>
                          <w:bCs/>
                        </w:rPr>
                        <w:t>2</w:t>
                      </w:r>
                      <w:r w:rsidRPr="00E935AC">
                        <w:rPr>
                          <w:rFonts w:ascii="微軟正黑體" w:eastAsia="微軟正黑體" w:hAnsi="微軟正黑體" w:hint="eastAsia"/>
                          <w:b/>
                          <w:bCs/>
                        </w:rPr>
                        <w:t>分</w:t>
                      </w:r>
                      <w:r>
                        <w:rPr>
                          <w:rFonts w:ascii="微軟正黑體" w:eastAsia="微軟正黑體" w:hAnsi="微軟正黑體" w:hint="eastAsia"/>
                          <w:b/>
                          <w:bCs/>
                        </w:rPr>
                        <w:t>2</w:t>
                      </w:r>
                      <w:r>
                        <w:rPr>
                          <w:rFonts w:ascii="微軟正黑體" w:eastAsia="微軟正黑體" w:hAnsi="微軟正黑體"/>
                          <w:b/>
                          <w:bCs/>
                        </w:rPr>
                        <w:t>7</w:t>
                      </w:r>
                      <w:r w:rsidRPr="00E935AC">
                        <w:rPr>
                          <w:rFonts w:ascii="微軟正黑體" w:eastAsia="微軟正黑體" w:hAnsi="微軟正黑體" w:hint="eastAsia"/>
                          <w:b/>
                          <w:bCs/>
                        </w:rPr>
                        <w:t>秒】</w:t>
                      </w:r>
                    </w:p>
                    <w:p w14:paraId="5418BD5F" w14:textId="25D2D123" w:rsidR="00C21AA7" w:rsidRPr="004958B1" w:rsidRDefault="00C21AA7" w:rsidP="00BC2872">
                      <w:pPr>
                        <w:snapToGrid w:val="0"/>
                        <w:spacing w:line="320" w:lineRule="exact"/>
                        <w:ind w:hanging="283"/>
                        <w:jc w:val="both"/>
                        <w:rPr>
                          <w:rFonts w:eastAsia="微軟正黑體"/>
                          <w:bCs/>
                        </w:rPr>
                      </w:pPr>
                      <w:hyperlink r:id="rId12" w:history="1">
                        <w:r w:rsidRPr="00470AC4">
                          <w:rPr>
                            <w:rStyle w:val="ac"/>
                            <w:rFonts w:eastAsia="微軟正黑體"/>
                            <w:bCs/>
                          </w:rPr>
                          <w:t>https://chinacurrent.com/education/article/2021/11/22766.html</w:t>
                        </w:r>
                      </w:hyperlink>
                      <w:r>
                        <w:rPr>
                          <w:rFonts w:eastAsia="微軟正黑體"/>
                          <w:bCs/>
                        </w:rPr>
                        <w:t xml:space="preserve"> </w:t>
                      </w:r>
                    </w:p>
                  </w:txbxContent>
                </v:textbox>
                <w10:wrap type="topAndBottom" anchorx="margin"/>
              </v:roundrect>
            </w:pict>
          </mc:Fallback>
        </mc:AlternateContent>
      </w:r>
    </w:p>
    <w:p w14:paraId="0BF22A1D" w14:textId="77777777" w:rsidR="00BC2872" w:rsidRDefault="00BC2872" w:rsidP="00BC2872">
      <w:pPr>
        <w:spacing w:line="276" w:lineRule="auto"/>
        <w:ind w:left="0" w:firstLine="0"/>
        <w:jc w:val="both"/>
        <w:rPr>
          <w:color w:val="000000" w:themeColor="text1"/>
        </w:rPr>
      </w:pPr>
    </w:p>
    <w:p w14:paraId="644663F7" w14:textId="77777777" w:rsidR="00BC2872" w:rsidRDefault="00BC2872" w:rsidP="00BC2872">
      <w:pPr>
        <w:pStyle w:val="a6"/>
        <w:numPr>
          <w:ilvl w:val="0"/>
          <w:numId w:val="52"/>
        </w:numPr>
        <w:spacing w:line="276" w:lineRule="auto"/>
        <w:contextualSpacing w:val="0"/>
        <w:jc w:val="both"/>
        <w:rPr>
          <w:rFonts w:eastAsiaTheme="minorEastAsia"/>
          <w:color w:val="000000" w:themeColor="text1"/>
        </w:rPr>
      </w:pPr>
      <w:r>
        <w:rPr>
          <w:rFonts w:eastAsiaTheme="minorEastAsia" w:hint="eastAsia"/>
          <w:color w:val="000000" w:themeColor="text1"/>
          <w:lang w:eastAsia="zh-HK"/>
        </w:rPr>
        <w:t>視像片段的旁白如何形容《憲法》的地位</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6F4FE537" w14:textId="77777777" w:rsidTr="00A2425A">
        <w:tc>
          <w:tcPr>
            <w:tcW w:w="8296" w:type="dxa"/>
          </w:tcPr>
          <w:p w14:paraId="7B75D4DE"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《憲法》是國家的根本法</w:t>
            </w:r>
            <w:r>
              <w:rPr>
                <w:rFonts w:hint="eastAsia"/>
                <w:i/>
                <w:color w:val="FF0000"/>
              </w:rPr>
              <w:t>、</w:t>
            </w:r>
            <w:r>
              <w:rPr>
                <w:rFonts w:hint="eastAsia"/>
                <w:i/>
                <w:color w:val="FF0000"/>
                <w:lang w:eastAsia="zh-HK"/>
              </w:rPr>
              <w:t>最高法</w:t>
            </w:r>
            <w:r>
              <w:rPr>
                <w:rFonts w:hint="eastAsia"/>
                <w:i/>
                <w:color w:val="FF0000"/>
              </w:rPr>
              <w:t>、</w:t>
            </w:r>
            <w:r>
              <w:rPr>
                <w:rFonts w:hint="eastAsia"/>
                <w:i/>
                <w:color w:val="FF0000"/>
                <w:lang w:eastAsia="zh-HK"/>
              </w:rPr>
              <w:t>國家的重要標誌和象徵</w:t>
            </w:r>
            <w:r>
              <w:rPr>
                <w:rFonts w:hint="eastAsia"/>
                <w:i/>
                <w:color w:val="FF0000"/>
              </w:rPr>
              <w:t>。</w:t>
            </w:r>
          </w:p>
          <w:p w14:paraId="72743631"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67197314" w14:textId="77777777" w:rsidR="00BC2872" w:rsidRPr="00B71DE9" w:rsidRDefault="00BC2872" w:rsidP="00BC2872">
      <w:pPr>
        <w:pStyle w:val="a6"/>
        <w:spacing w:line="276" w:lineRule="auto"/>
        <w:ind w:left="482" w:firstLine="0"/>
        <w:contextualSpacing w:val="0"/>
        <w:jc w:val="both"/>
        <w:rPr>
          <w:rFonts w:eastAsiaTheme="minorEastAsia"/>
          <w:color w:val="000000" w:themeColor="text1"/>
        </w:rPr>
      </w:pPr>
    </w:p>
    <w:p w14:paraId="5660A918" w14:textId="77777777" w:rsidR="00BC2872" w:rsidRPr="00E50351" w:rsidRDefault="00BC2872" w:rsidP="00BC2872">
      <w:pPr>
        <w:pStyle w:val="a6"/>
        <w:numPr>
          <w:ilvl w:val="0"/>
          <w:numId w:val="52"/>
        </w:numPr>
        <w:spacing w:after="120"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視像片段的旁白指出《憲法》在哪些範圍具有最高的法律地位</w:t>
      </w:r>
      <w:r>
        <w:rPr>
          <w:rFonts w:eastAsiaTheme="minorEastAsia" w:hint="eastAsia"/>
          <w:color w:val="000000" w:themeColor="text1"/>
        </w:rPr>
        <w:t>、</w:t>
      </w:r>
      <w:r>
        <w:rPr>
          <w:rFonts w:eastAsiaTheme="minorEastAsia" w:hint="eastAsia"/>
          <w:color w:val="000000" w:themeColor="text1"/>
          <w:lang w:eastAsia="zh-HK"/>
        </w:rPr>
        <w:t>權威</w:t>
      </w:r>
      <w:r>
        <w:rPr>
          <w:rFonts w:eastAsiaTheme="minorEastAsia" w:hint="eastAsia"/>
          <w:color w:val="000000" w:themeColor="text1"/>
        </w:rPr>
        <w:t>、</w:t>
      </w:r>
      <w:r>
        <w:rPr>
          <w:rFonts w:eastAsiaTheme="minorEastAsia" w:hint="eastAsia"/>
          <w:color w:val="000000" w:themeColor="text1"/>
          <w:lang w:eastAsia="zh-HK"/>
        </w:rPr>
        <w:t>效力</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492C0C76" w14:textId="77777777" w:rsidTr="00A2425A">
        <w:tc>
          <w:tcPr>
            <w:tcW w:w="8296" w:type="dxa"/>
          </w:tcPr>
          <w:p w14:paraId="5543EDF6"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在全國範圍</w:t>
            </w:r>
            <w:r>
              <w:rPr>
                <w:rFonts w:hint="eastAsia"/>
                <w:i/>
                <w:color w:val="FF0000"/>
              </w:rPr>
              <w:t>，</w:t>
            </w:r>
            <w:r>
              <w:rPr>
                <w:rFonts w:hint="eastAsia"/>
                <w:i/>
                <w:color w:val="FF0000"/>
                <w:lang w:eastAsia="zh-HK"/>
              </w:rPr>
              <w:t>包括香港特別行政區</w:t>
            </w:r>
            <w:r>
              <w:rPr>
                <w:rFonts w:hint="eastAsia"/>
                <w:i/>
                <w:color w:val="FF0000"/>
              </w:rPr>
              <w:t>。</w:t>
            </w:r>
          </w:p>
          <w:p w14:paraId="2A0CD3F4"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6AFD0BF1" w14:textId="77777777" w:rsidR="0074485F" w:rsidRDefault="0074485F" w:rsidP="0074485F">
      <w:pPr>
        <w:pStyle w:val="a6"/>
        <w:spacing w:after="120" w:line="276" w:lineRule="auto"/>
        <w:ind w:left="360" w:firstLine="0"/>
        <w:contextualSpacing w:val="0"/>
        <w:jc w:val="both"/>
        <w:rPr>
          <w:rFonts w:eastAsiaTheme="minorEastAsia"/>
          <w:color w:val="000000" w:themeColor="text1"/>
        </w:rPr>
      </w:pPr>
    </w:p>
    <w:p w14:paraId="39E6D605" w14:textId="4FA0E84F" w:rsidR="00BC2872" w:rsidRPr="00E50351" w:rsidRDefault="00BC2872" w:rsidP="00412A03">
      <w:pPr>
        <w:pStyle w:val="a6"/>
        <w:numPr>
          <w:ilvl w:val="0"/>
          <w:numId w:val="52"/>
        </w:numPr>
        <w:spacing w:after="120"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視像片段的旁白指出國旗是國家的象徵和標誌</w:t>
      </w:r>
      <w:r>
        <w:rPr>
          <w:rFonts w:eastAsiaTheme="minorEastAsia" w:hint="eastAsia"/>
          <w:color w:val="000000" w:themeColor="text1"/>
        </w:rPr>
        <w:t>，</w:t>
      </w:r>
      <w:r>
        <w:rPr>
          <w:rFonts w:eastAsiaTheme="minorEastAsia" w:hint="eastAsia"/>
          <w:color w:val="000000" w:themeColor="text1"/>
          <w:lang w:eastAsia="zh-HK"/>
        </w:rPr>
        <w:t>每個公民應如何看待國旗</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511EB364" w14:textId="77777777" w:rsidTr="00A2425A">
        <w:tc>
          <w:tcPr>
            <w:tcW w:w="8296" w:type="dxa"/>
          </w:tcPr>
          <w:p w14:paraId="67AD5EC6"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每個公民都應當尊重和愛護國旗</w:t>
            </w:r>
            <w:r>
              <w:rPr>
                <w:rFonts w:hint="eastAsia"/>
                <w:i/>
                <w:color w:val="FF0000"/>
              </w:rPr>
              <w:t>。</w:t>
            </w:r>
          </w:p>
          <w:p w14:paraId="0119AD6C"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21D4F526"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01CD6E60"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資料一：《</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sidRPr="008D4D51">
        <w:rPr>
          <w:rFonts w:ascii="微軟正黑體" w:eastAsia="微軟正黑體" w:hAnsi="微軟正黑體" w:hint="eastAsia"/>
          <w:b/>
          <w:lang w:eastAsia="zh-HK"/>
        </w:rPr>
        <w:t>序言</w:t>
      </w:r>
      <w:r>
        <w:rPr>
          <w:rFonts w:ascii="微軟正黑體" w:eastAsia="微軟正黑體" w:hAnsi="微軟正黑體" w:hint="eastAsia"/>
          <w:b/>
          <w:lang w:eastAsia="zh-HK"/>
        </w:rPr>
        <w:t>第十三自然段</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2209AF9A" w14:textId="77777777" w:rsidTr="00A2425A">
        <w:tc>
          <w:tcPr>
            <w:tcW w:w="8494" w:type="dxa"/>
            <w:shd w:val="clear" w:color="auto" w:fill="FDE9D9" w:themeFill="accent6" w:themeFillTint="33"/>
          </w:tcPr>
          <w:p w14:paraId="41101BDC" w14:textId="77777777" w:rsidR="00BC2872" w:rsidRPr="00471BBE" w:rsidRDefault="00BC2872" w:rsidP="00A2425A">
            <w:pPr>
              <w:ind w:left="0" w:firstLine="0"/>
              <w:jc w:val="both"/>
              <w:rPr>
                <w:rFonts w:ascii="微軟正黑體" w:eastAsia="微軟正黑體" w:hAnsi="微軟正黑體"/>
              </w:rPr>
            </w:pPr>
            <w:r w:rsidRPr="008D4D51">
              <w:rPr>
                <w:rFonts w:ascii="微軟正黑體" w:eastAsia="微軟正黑體" w:hAnsi="微軟正黑體" w:hint="eastAsia"/>
              </w:rPr>
              <w:t>本憲法以法律的形式確認了中國各族人民奮鬥的成果，規定了國家的根本制度和根本任務，是國家的根本法，具有最高的法律效力。全國各族人民、一切國家機關和武裝力量、各政黨和各社會團體、各企業事業組織，都必須以憲法為根本的活動準則，並且負有維護憲法尊嚴、保證憲法實施的職責。</w:t>
            </w:r>
          </w:p>
        </w:tc>
      </w:tr>
    </w:tbl>
    <w:p w14:paraId="68A267E8" w14:textId="77777777" w:rsidR="00BC2872" w:rsidRDefault="00BC2872" w:rsidP="00BC2872">
      <w:pPr>
        <w:rPr>
          <w:rFonts w:ascii="微軟正黑體" w:eastAsia="微軟正黑體" w:hAnsi="微軟正黑體"/>
          <w:lang w:eastAsia="zh-HK"/>
        </w:rPr>
      </w:pPr>
    </w:p>
    <w:p w14:paraId="39791BA1" w14:textId="77777777" w:rsidR="00BC2872" w:rsidRDefault="00BC2872" w:rsidP="00BC2872">
      <w:pPr>
        <w:rPr>
          <w:rFonts w:ascii="微軟正黑體" w:eastAsia="微軟正黑體" w:hAnsi="微軟正黑體"/>
          <w:lang w:eastAsia="zh-HK"/>
        </w:rPr>
      </w:pPr>
    </w:p>
    <w:p w14:paraId="7625BBFD"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法》第三十</w:t>
      </w:r>
      <w:r>
        <w:rPr>
          <w:rFonts w:ascii="微軟正黑體" w:eastAsia="微軟正黑體" w:hAnsi="微軟正黑體" w:hint="eastAsia"/>
          <w:b/>
          <w:lang w:eastAsia="zh-HK"/>
        </w:rPr>
        <w:t>三</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D4E55F4" w14:textId="77777777" w:rsidTr="00A2425A">
        <w:tc>
          <w:tcPr>
            <w:tcW w:w="8494" w:type="dxa"/>
            <w:shd w:val="clear" w:color="auto" w:fill="FDE9D9" w:themeFill="accent6" w:themeFillTint="33"/>
          </w:tcPr>
          <w:p w14:paraId="20A9C436"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第三十三條</w:t>
            </w:r>
          </w:p>
          <w:p w14:paraId="2BD9034A"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凡具有中華人民共和國國籍的人都是中華人民共和國公民。</w:t>
            </w:r>
          </w:p>
          <w:p w14:paraId="3F600626"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中華人民共和國公民在法律面前一律平等。</w:t>
            </w:r>
          </w:p>
          <w:p w14:paraId="61D8B898"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國家尊重和保障人權。</w:t>
            </w:r>
          </w:p>
          <w:p w14:paraId="522E826C" w14:textId="77777777" w:rsidR="00BC2872" w:rsidRPr="008D4D51"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任何公民享有憲法和法律規定的權利，同時必須履行憲法和法律規定的義務。</w:t>
            </w:r>
          </w:p>
        </w:tc>
      </w:tr>
    </w:tbl>
    <w:p w14:paraId="214460FC" w14:textId="77777777" w:rsidR="00BC2872" w:rsidRDefault="00BC2872" w:rsidP="00BC2872">
      <w:pPr>
        <w:rPr>
          <w:rFonts w:ascii="微軟正黑體" w:eastAsia="微軟正黑體" w:hAnsi="微軟正黑體"/>
          <w:lang w:eastAsia="zh-HK"/>
        </w:rPr>
      </w:pPr>
    </w:p>
    <w:p w14:paraId="57497A3D" w14:textId="77777777" w:rsidR="00BC2872" w:rsidRDefault="00BC2872" w:rsidP="00BC2872">
      <w:pPr>
        <w:rPr>
          <w:rFonts w:ascii="微軟正黑體" w:eastAsia="微軟正黑體" w:hAnsi="微軟正黑體"/>
          <w:lang w:eastAsia="zh-HK"/>
        </w:rPr>
      </w:pPr>
    </w:p>
    <w:p w14:paraId="38E35612" w14:textId="77777777" w:rsidR="00BC2872" w:rsidRDefault="00BC2872" w:rsidP="00BC2872">
      <w:pPr>
        <w:pStyle w:val="a6"/>
        <w:numPr>
          <w:ilvl w:val="0"/>
          <w:numId w:val="54"/>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0469B733"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《憲法》</w:t>
      </w:r>
      <w:r w:rsidRPr="003F2010">
        <w:rPr>
          <w:rFonts w:eastAsiaTheme="minorEastAsia" w:hint="eastAsia"/>
          <w:lang w:eastAsia="zh-HK"/>
        </w:rPr>
        <w:t>以法律的形式確認了</w:t>
      </w:r>
      <w:r>
        <w:rPr>
          <w:rFonts w:eastAsiaTheme="minorEastAsia" w:hint="eastAsia"/>
          <w:lang w:eastAsia="zh-HK"/>
        </w:rPr>
        <w:t>甚麼？規定了甚麼？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04432C07" w14:textId="77777777" w:rsidTr="00A2425A">
        <w:tc>
          <w:tcPr>
            <w:tcW w:w="7303" w:type="dxa"/>
          </w:tcPr>
          <w:p w14:paraId="66A5DE04" w14:textId="77777777" w:rsidR="00BC2872" w:rsidRPr="00DC5B36" w:rsidRDefault="00BC2872" w:rsidP="00745FBB">
            <w:pPr>
              <w:spacing w:line="360" w:lineRule="auto"/>
              <w:ind w:left="0" w:firstLine="0"/>
              <w:jc w:val="both"/>
              <w:rPr>
                <w:i/>
                <w:color w:val="FF0000"/>
              </w:rPr>
            </w:pPr>
            <w:r w:rsidRPr="00D3299E">
              <w:rPr>
                <w:rFonts w:hint="eastAsia"/>
                <w:i/>
                <w:color w:val="FF0000"/>
                <w:lang w:eastAsia="zh-HK"/>
              </w:rPr>
              <w:t>《憲法》</w:t>
            </w:r>
            <w:r w:rsidRPr="00D3299E">
              <w:rPr>
                <w:rFonts w:hint="eastAsia"/>
                <w:i/>
                <w:color w:val="FF0000"/>
              </w:rPr>
              <w:t>以法律的形式確認了中國各族人民奮鬥的成果，規定了國家的根本制度和根本任務。</w:t>
            </w:r>
          </w:p>
        </w:tc>
      </w:tr>
      <w:tr w:rsidR="00BC2872" w:rsidRPr="006805A7" w14:paraId="3EE8306D" w14:textId="77777777" w:rsidTr="00A2425A">
        <w:tc>
          <w:tcPr>
            <w:tcW w:w="7303" w:type="dxa"/>
          </w:tcPr>
          <w:p w14:paraId="1FFCC397" w14:textId="77777777" w:rsidR="00BC2872" w:rsidRPr="003F2010" w:rsidRDefault="00BC2872" w:rsidP="00A2425A">
            <w:pPr>
              <w:spacing w:line="276" w:lineRule="auto"/>
              <w:ind w:left="0" w:firstLine="0"/>
              <w:rPr>
                <w:i/>
                <w:color w:val="FF0000"/>
              </w:rPr>
            </w:pPr>
          </w:p>
        </w:tc>
      </w:tr>
    </w:tbl>
    <w:p w14:paraId="6C96A4C1" w14:textId="77777777" w:rsidR="00BC2872" w:rsidRPr="00B874FB" w:rsidRDefault="00BC2872" w:rsidP="00BC2872">
      <w:pPr>
        <w:spacing w:line="276" w:lineRule="auto"/>
        <w:ind w:left="0" w:firstLine="0"/>
        <w:jc w:val="both"/>
        <w:rPr>
          <w:rFonts w:eastAsiaTheme="minorEastAsia"/>
          <w:lang w:eastAsia="zh-HK"/>
        </w:rPr>
      </w:pPr>
    </w:p>
    <w:p w14:paraId="6A3B742D"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《憲法》有甚麼地位和效力？</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C54AE39" w14:textId="77777777" w:rsidTr="00A2425A">
        <w:tc>
          <w:tcPr>
            <w:tcW w:w="7313" w:type="dxa"/>
          </w:tcPr>
          <w:p w14:paraId="05E4CA21" w14:textId="77777777" w:rsidR="00BC2872" w:rsidRDefault="00BC2872" w:rsidP="00A2425A">
            <w:pPr>
              <w:spacing w:line="276" w:lineRule="auto"/>
              <w:ind w:left="0" w:firstLine="0"/>
              <w:rPr>
                <w:i/>
                <w:color w:val="FF0000"/>
              </w:rPr>
            </w:pPr>
            <w:r w:rsidRPr="003F2010">
              <w:rPr>
                <w:rFonts w:hint="eastAsia"/>
                <w:i/>
                <w:color w:val="FF0000"/>
                <w:lang w:eastAsia="zh-HK"/>
              </w:rPr>
              <w:t>《憲法》是國家的根本法，具有最高的法律效力</w:t>
            </w:r>
            <w:r>
              <w:rPr>
                <w:rFonts w:hint="eastAsia"/>
                <w:i/>
                <w:color w:val="FF0000"/>
              </w:rPr>
              <w:t>。</w:t>
            </w:r>
          </w:p>
          <w:p w14:paraId="352AF70E" w14:textId="77777777" w:rsidR="00BC2872" w:rsidRPr="006805A7" w:rsidRDefault="00BC2872" w:rsidP="00A2425A">
            <w:pPr>
              <w:spacing w:line="276" w:lineRule="auto"/>
              <w:ind w:left="0" w:firstLine="0"/>
              <w:rPr>
                <w:i/>
                <w:color w:val="FF0000"/>
              </w:rPr>
            </w:pPr>
          </w:p>
        </w:tc>
      </w:tr>
    </w:tbl>
    <w:p w14:paraId="67ACAE40" w14:textId="77777777" w:rsidR="00BC2872" w:rsidRPr="001642EC" w:rsidRDefault="00BC2872" w:rsidP="00BC2872">
      <w:pPr>
        <w:spacing w:line="276" w:lineRule="auto"/>
        <w:ind w:leftChars="236" w:left="991" w:hangingChars="177"/>
        <w:jc w:val="both"/>
      </w:pPr>
    </w:p>
    <w:p w14:paraId="66A5BC84" w14:textId="77777777" w:rsidR="00BC2872" w:rsidRPr="001642EC" w:rsidRDefault="00BC2872" w:rsidP="00BC2872">
      <w:pPr>
        <w:spacing w:line="276" w:lineRule="auto"/>
        <w:ind w:left="964" w:hanging="482"/>
        <w:jc w:val="both"/>
      </w:pPr>
      <w:r w:rsidRPr="001642EC">
        <w:t>(c)</w:t>
      </w:r>
      <w:r w:rsidRPr="001642EC">
        <w:tab/>
      </w:r>
      <w:r w:rsidRPr="00D3299E">
        <w:rPr>
          <w:rFonts w:hint="eastAsia"/>
        </w:rPr>
        <w:t>全國各族人民、一切國家機關和武裝力量、各政黨和各社會團體、各企業事業組織，都必須以</w:t>
      </w:r>
      <w:r w:rsidRPr="00D3299E">
        <w:rPr>
          <w:rFonts w:hint="eastAsia"/>
          <w:lang w:eastAsia="zh-HK"/>
        </w:rPr>
        <w:t>《</w:t>
      </w:r>
      <w:r w:rsidRPr="00D3299E">
        <w:rPr>
          <w:rFonts w:hint="eastAsia"/>
        </w:rPr>
        <w:t>憲法</w:t>
      </w:r>
      <w:r w:rsidRPr="00D3299E">
        <w:rPr>
          <w:rFonts w:hint="eastAsia"/>
          <w:lang w:eastAsia="zh-HK"/>
        </w:rPr>
        <w:t>》</w:t>
      </w:r>
      <w:r w:rsidRPr="00785251">
        <w:rPr>
          <w:rFonts w:hint="eastAsia"/>
          <w:lang w:eastAsia="zh-HK"/>
        </w:rPr>
        <w:t>作</w:t>
      </w:r>
      <w:r w:rsidRPr="00D3299E">
        <w:rPr>
          <w:rFonts w:hint="eastAsia"/>
        </w:rPr>
        <w:t>為</w:t>
      </w:r>
      <w:r w:rsidRPr="00D3299E">
        <w:rPr>
          <w:rFonts w:hint="eastAsia"/>
          <w:lang w:eastAsia="zh-HK"/>
        </w:rPr>
        <w:t>甚麼</w:t>
      </w:r>
      <w:r w:rsidRPr="00785251">
        <w:rPr>
          <w:rFonts w:hint="eastAsia"/>
          <w:lang w:eastAsia="zh-HK"/>
        </w:rPr>
        <w:t>準則</w:t>
      </w:r>
      <w:r>
        <w:rPr>
          <w:rFonts w:hint="eastAsia"/>
          <w:lang w:eastAsia="zh-HK"/>
        </w:rPr>
        <w:t>？並且對《憲法》負有甚麼職責？</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3D2A111E" w14:textId="77777777" w:rsidTr="00A2425A">
        <w:tc>
          <w:tcPr>
            <w:tcW w:w="7313" w:type="dxa"/>
          </w:tcPr>
          <w:p w14:paraId="7F3E0A09" w14:textId="77777777" w:rsidR="00BC2872" w:rsidRDefault="00BC2872" w:rsidP="00745FBB">
            <w:pPr>
              <w:spacing w:line="360" w:lineRule="auto"/>
              <w:ind w:left="0" w:firstLine="0"/>
              <w:jc w:val="both"/>
              <w:rPr>
                <w:i/>
                <w:color w:val="FF0000"/>
              </w:rPr>
            </w:pPr>
            <w:r>
              <w:rPr>
                <w:rFonts w:hint="eastAsia"/>
                <w:i/>
                <w:color w:val="FF0000"/>
                <w:lang w:eastAsia="zh-HK"/>
              </w:rPr>
              <w:t>他們都必須以《憲法》為</w:t>
            </w:r>
            <w:r w:rsidRPr="003F2010">
              <w:rPr>
                <w:rFonts w:hint="eastAsia"/>
                <w:i/>
                <w:color w:val="FF0000"/>
              </w:rPr>
              <w:t>根本的活動準則，並且負有維護</w:t>
            </w:r>
            <w:r>
              <w:rPr>
                <w:rFonts w:hint="eastAsia"/>
                <w:i/>
                <w:color w:val="FF0000"/>
                <w:lang w:eastAsia="zh-HK"/>
              </w:rPr>
              <w:t>《</w:t>
            </w:r>
            <w:r w:rsidRPr="003F2010">
              <w:rPr>
                <w:rFonts w:hint="eastAsia"/>
                <w:i/>
                <w:color w:val="FF0000"/>
              </w:rPr>
              <w:t>憲法</w:t>
            </w:r>
            <w:r>
              <w:rPr>
                <w:rFonts w:hint="eastAsia"/>
                <w:i/>
                <w:color w:val="FF0000"/>
                <w:lang w:eastAsia="zh-HK"/>
              </w:rPr>
              <w:t>》</w:t>
            </w:r>
            <w:r w:rsidRPr="003F2010">
              <w:rPr>
                <w:rFonts w:hint="eastAsia"/>
                <w:i/>
                <w:color w:val="FF0000"/>
              </w:rPr>
              <w:t>尊嚴、保證</w:t>
            </w:r>
            <w:r>
              <w:rPr>
                <w:rFonts w:hint="eastAsia"/>
                <w:i/>
                <w:color w:val="FF0000"/>
                <w:lang w:eastAsia="zh-HK"/>
              </w:rPr>
              <w:t>《</w:t>
            </w:r>
            <w:r w:rsidRPr="003F2010">
              <w:rPr>
                <w:rFonts w:hint="eastAsia"/>
                <w:i/>
                <w:color w:val="FF0000"/>
              </w:rPr>
              <w:t>憲法</w:t>
            </w:r>
            <w:r>
              <w:rPr>
                <w:rFonts w:hint="eastAsia"/>
                <w:i/>
                <w:color w:val="FF0000"/>
                <w:lang w:eastAsia="zh-HK"/>
              </w:rPr>
              <w:t>》</w:t>
            </w:r>
            <w:r w:rsidRPr="003F2010">
              <w:rPr>
                <w:rFonts w:hint="eastAsia"/>
                <w:i/>
                <w:color w:val="FF0000"/>
              </w:rPr>
              <w:t>實施的職責。</w:t>
            </w:r>
          </w:p>
          <w:p w14:paraId="0A1405AA" w14:textId="77777777" w:rsidR="00BC2872" w:rsidRPr="006805A7" w:rsidRDefault="00BC2872" w:rsidP="00412A03">
            <w:pPr>
              <w:spacing w:line="360" w:lineRule="auto"/>
              <w:ind w:left="0" w:firstLine="0"/>
              <w:rPr>
                <w:i/>
                <w:color w:val="FF0000"/>
              </w:rPr>
            </w:pPr>
          </w:p>
        </w:tc>
      </w:tr>
    </w:tbl>
    <w:p w14:paraId="11DF74E2" w14:textId="77777777" w:rsidR="00BC2872" w:rsidRPr="001642EC" w:rsidRDefault="00BC2872" w:rsidP="00BC2872">
      <w:pPr>
        <w:spacing w:line="276" w:lineRule="auto"/>
        <w:ind w:leftChars="236" w:left="991" w:hangingChars="177"/>
        <w:jc w:val="both"/>
      </w:pPr>
    </w:p>
    <w:p w14:paraId="4493B26E" w14:textId="77777777" w:rsidR="00BC2872" w:rsidRDefault="00BC2872" w:rsidP="00BC2872">
      <w:pPr>
        <w:rPr>
          <w:rFonts w:ascii="微軟正黑體" w:eastAsia="微軟正黑體" w:hAnsi="微軟正黑體"/>
          <w:b/>
          <w:szCs w:val="28"/>
        </w:rPr>
      </w:pPr>
      <w:r>
        <w:rPr>
          <w:rFonts w:ascii="微軟正黑體" w:eastAsia="微軟正黑體" w:hAnsi="微軟正黑體"/>
          <w:b/>
          <w:szCs w:val="28"/>
        </w:rPr>
        <w:br w:type="page"/>
      </w:r>
    </w:p>
    <w:p w14:paraId="713105DE" w14:textId="77777777" w:rsidR="00BC2872" w:rsidRDefault="00BC2872" w:rsidP="00BC2872">
      <w:pPr>
        <w:pStyle w:val="a6"/>
        <w:numPr>
          <w:ilvl w:val="0"/>
          <w:numId w:val="54"/>
        </w:numPr>
        <w:spacing w:line="276" w:lineRule="auto"/>
        <w:jc w:val="both"/>
        <w:rPr>
          <w:rFonts w:eastAsiaTheme="minorEastAsia"/>
          <w:lang w:eastAsia="zh-HK"/>
        </w:rPr>
      </w:pPr>
      <w:r>
        <w:rPr>
          <w:rFonts w:eastAsiaTheme="minorEastAsia" w:hint="eastAsia"/>
          <w:lang w:eastAsia="zh-HK"/>
        </w:rPr>
        <w:lastRenderedPageBreak/>
        <w:t>根</w:t>
      </w:r>
      <w:r>
        <w:rPr>
          <w:rFonts w:eastAsiaTheme="minorEastAsia" w:hint="eastAsia"/>
        </w:rPr>
        <w:t>據</w:t>
      </w:r>
      <w:r>
        <w:rPr>
          <w:rFonts w:eastAsiaTheme="minorEastAsia" w:hint="eastAsia"/>
          <w:lang w:eastAsia="zh-HK"/>
        </w:rPr>
        <w:t>資料二，</w:t>
      </w:r>
    </w:p>
    <w:p w14:paraId="00BB02AC"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誰是中華人民共和國公民？他們在法律面前有甚麼地位？</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5119A2E6" w14:textId="77777777" w:rsidTr="00A2425A">
        <w:tc>
          <w:tcPr>
            <w:tcW w:w="7303" w:type="dxa"/>
          </w:tcPr>
          <w:p w14:paraId="21623F0D" w14:textId="77777777" w:rsidR="00BC2872" w:rsidRPr="00DC5B36" w:rsidRDefault="00BC2872" w:rsidP="00745FBB">
            <w:pPr>
              <w:spacing w:line="360" w:lineRule="auto"/>
              <w:ind w:left="0" w:firstLine="0"/>
              <w:jc w:val="both"/>
              <w:rPr>
                <w:i/>
                <w:color w:val="FF0000"/>
              </w:rPr>
            </w:pPr>
            <w:r w:rsidRPr="00D3299E">
              <w:rPr>
                <w:rFonts w:hint="eastAsia"/>
                <w:i/>
                <w:color w:val="FF0000"/>
                <w:lang w:eastAsia="zh-HK"/>
              </w:rPr>
              <w:t>凡具有中華人民共和國國籍的人都是中華人民共和國公民</w:t>
            </w:r>
            <w:r w:rsidRPr="00D3299E">
              <w:rPr>
                <w:rFonts w:hint="eastAsia"/>
                <w:i/>
                <w:color w:val="FF0000"/>
              </w:rPr>
              <w:t>，</w:t>
            </w:r>
            <w:r w:rsidRPr="00D3299E">
              <w:rPr>
                <w:rFonts w:hint="eastAsia"/>
                <w:i/>
                <w:color w:val="FF0000"/>
                <w:lang w:eastAsia="zh-HK"/>
              </w:rPr>
              <w:t>他們</w:t>
            </w:r>
            <w:r w:rsidRPr="003121BC">
              <w:rPr>
                <w:rFonts w:hint="eastAsia"/>
                <w:i/>
                <w:color w:val="FF0000"/>
                <w:lang w:eastAsia="zh-HK"/>
              </w:rPr>
              <w:t>在法律面前一律平等</w:t>
            </w:r>
            <w:r w:rsidRPr="00D3299E">
              <w:rPr>
                <w:rFonts w:hint="eastAsia"/>
                <w:i/>
                <w:color w:val="FF0000"/>
              </w:rPr>
              <w:t>。</w:t>
            </w:r>
          </w:p>
        </w:tc>
      </w:tr>
      <w:tr w:rsidR="00BC2872" w:rsidRPr="006805A7" w14:paraId="7B4A0999" w14:textId="77777777" w:rsidTr="00A2425A">
        <w:tc>
          <w:tcPr>
            <w:tcW w:w="7303" w:type="dxa"/>
          </w:tcPr>
          <w:p w14:paraId="5F8B3A57" w14:textId="77777777" w:rsidR="00BC2872" w:rsidRPr="003F2010" w:rsidRDefault="00BC2872" w:rsidP="00A2425A">
            <w:pPr>
              <w:spacing w:line="276" w:lineRule="auto"/>
              <w:ind w:left="0" w:firstLine="0"/>
              <w:rPr>
                <w:i/>
                <w:color w:val="FF0000"/>
              </w:rPr>
            </w:pPr>
          </w:p>
        </w:tc>
      </w:tr>
    </w:tbl>
    <w:p w14:paraId="625F254C" w14:textId="77777777" w:rsidR="00BC2872" w:rsidRPr="00B874FB" w:rsidRDefault="00BC2872" w:rsidP="00BC2872">
      <w:pPr>
        <w:spacing w:line="276" w:lineRule="auto"/>
        <w:ind w:left="0" w:firstLine="0"/>
        <w:jc w:val="both"/>
        <w:rPr>
          <w:rFonts w:eastAsiaTheme="minorEastAsia"/>
          <w:lang w:eastAsia="zh-HK"/>
        </w:rPr>
      </w:pPr>
    </w:p>
    <w:p w14:paraId="7726B20B"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國家如何看待人權？</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D564552" w14:textId="77777777" w:rsidTr="00A2425A">
        <w:tc>
          <w:tcPr>
            <w:tcW w:w="7313" w:type="dxa"/>
          </w:tcPr>
          <w:p w14:paraId="22893D3E" w14:textId="77777777" w:rsidR="00BC2872" w:rsidRDefault="00BC2872" w:rsidP="00412A03">
            <w:pPr>
              <w:spacing w:line="360" w:lineRule="auto"/>
              <w:ind w:left="0" w:firstLine="0"/>
              <w:rPr>
                <w:i/>
                <w:color w:val="FF0000"/>
                <w:lang w:eastAsia="zh-HK"/>
              </w:rPr>
            </w:pPr>
            <w:r w:rsidRPr="00DC5B36">
              <w:rPr>
                <w:rFonts w:hint="eastAsia"/>
                <w:i/>
                <w:color w:val="FF0000"/>
                <w:lang w:eastAsia="zh-HK"/>
              </w:rPr>
              <w:t>國家尊重和保障人權</w:t>
            </w:r>
            <w:r w:rsidRPr="003F2010">
              <w:rPr>
                <w:rFonts w:hint="eastAsia"/>
                <w:i/>
                <w:color w:val="FF0000"/>
                <w:lang w:eastAsia="zh-HK"/>
              </w:rPr>
              <w:t>。</w:t>
            </w:r>
          </w:p>
          <w:p w14:paraId="05FF4713" w14:textId="77777777" w:rsidR="00BC2872" w:rsidRPr="006805A7" w:rsidRDefault="00BC2872" w:rsidP="00412A03">
            <w:pPr>
              <w:spacing w:line="360" w:lineRule="auto"/>
              <w:ind w:left="0" w:firstLine="0"/>
              <w:rPr>
                <w:i/>
                <w:color w:val="FF0000"/>
                <w:lang w:eastAsia="zh-HK"/>
              </w:rPr>
            </w:pPr>
          </w:p>
        </w:tc>
      </w:tr>
    </w:tbl>
    <w:p w14:paraId="61AE3513" w14:textId="77777777" w:rsidR="00BC2872" w:rsidRPr="001642EC" w:rsidRDefault="00BC2872" w:rsidP="00BC2872">
      <w:pPr>
        <w:spacing w:line="276" w:lineRule="auto"/>
        <w:ind w:leftChars="236" w:left="991" w:hangingChars="177"/>
        <w:jc w:val="both"/>
      </w:pPr>
    </w:p>
    <w:p w14:paraId="73371562" w14:textId="77777777" w:rsidR="00BC2872" w:rsidRPr="001642EC" w:rsidRDefault="00BC2872" w:rsidP="00BC2872">
      <w:pPr>
        <w:spacing w:line="276" w:lineRule="auto"/>
        <w:ind w:left="964" w:hanging="482"/>
        <w:jc w:val="both"/>
      </w:pPr>
      <w:r w:rsidRPr="001642EC">
        <w:t>(c)</w:t>
      </w:r>
      <w:r w:rsidRPr="001642EC">
        <w:tab/>
      </w:r>
      <w:r w:rsidRPr="00D3299E">
        <w:rPr>
          <w:rFonts w:hint="eastAsia"/>
        </w:rPr>
        <w:t>任何公民享有</w:t>
      </w:r>
      <w:r w:rsidRPr="00D3299E">
        <w:rPr>
          <w:rFonts w:hint="eastAsia"/>
          <w:lang w:eastAsia="zh-HK"/>
        </w:rPr>
        <w:t>《</w:t>
      </w:r>
      <w:r w:rsidRPr="00D3299E">
        <w:rPr>
          <w:rFonts w:hint="eastAsia"/>
        </w:rPr>
        <w:t>憲法</w:t>
      </w:r>
      <w:r w:rsidRPr="00D3299E">
        <w:rPr>
          <w:rFonts w:hint="eastAsia"/>
          <w:lang w:eastAsia="zh-HK"/>
        </w:rPr>
        <w:t>》</w:t>
      </w:r>
      <w:r w:rsidRPr="00D3299E">
        <w:rPr>
          <w:rFonts w:hint="eastAsia"/>
        </w:rPr>
        <w:t>和法律規定的權利，同時必須履行</w:t>
      </w:r>
      <w:r w:rsidRPr="00D3299E">
        <w:rPr>
          <w:rFonts w:hint="eastAsia"/>
          <w:lang w:eastAsia="zh-HK"/>
        </w:rPr>
        <w:t>甚麼</w:t>
      </w:r>
      <w:r w:rsidRPr="003121BC">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B21F93A" w14:textId="77777777" w:rsidTr="00A2425A">
        <w:tc>
          <w:tcPr>
            <w:tcW w:w="7313" w:type="dxa"/>
          </w:tcPr>
          <w:p w14:paraId="233C37A1" w14:textId="77777777" w:rsidR="00BC2872" w:rsidRDefault="00BC2872" w:rsidP="00412A03">
            <w:pPr>
              <w:spacing w:line="360" w:lineRule="auto"/>
              <w:ind w:left="0" w:firstLine="0"/>
              <w:rPr>
                <w:i/>
                <w:color w:val="FF0000"/>
                <w:lang w:eastAsia="zh-HK"/>
              </w:rPr>
            </w:pPr>
            <w:r>
              <w:rPr>
                <w:rFonts w:hint="eastAsia"/>
                <w:i/>
                <w:color w:val="FF0000"/>
                <w:lang w:eastAsia="zh-HK"/>
              </w:rPr>
              <w:t>他們</w:t>
            </w:r>
            <w:r w:rsidRPr="00DC5B36">
              <w:rPr>
                <w:rFonts w:hint="eastAsia"/>
                <w:i/>
                <w:color w:val="FF0000"/>
                <w:lang w:eastAsia="zh-HK"/>
              </w:rPr>
              <w:t>同時必須履行</w:t>
            </w:r>
            <w:r>
              <w:rPr>
                <w:rFonts w:hint="eastAsia"/>
                <w:i/>
                <w:color w:val="FF0000"/>
                <w:lang w:eastAsia="zh-HK"/>
              </w:rPr>
              <w:t>《</w:t>
            </w:r>
            <w:r w:rsidRPr="00DC5B36">
              <w:rPr>
                <w:rFonts w:hint="eastAsia"/>
                <w:i/>
                <w:color w:val="FF0000"/>
                <w:lang w:eastAsia="zh-HK"/>
              </w:rPr>
              <w:t>憲法</w:t>
            </w:r>
            <w:r>
              <w:rPr>
                <w:rFonts w:hint="eastAsia"/>
                <w:i/>
                <w:color w:val="FF0000"/>
                <w:lang w:eastAsia="zh-HK"/>
              </w:rPr>
              <w:t>》</w:t>
            </w:r>
            <w:r w:rsidRPr="00DC5B36">
              <w:rPr>
                <w:rFonts w:hint="eastAsia"/>
                <w:i/>
                <w:color w:val="FF0000"/>
                <w:lang w:eastAsia="zh-HK"/>
              </w:rPr>
              <w:t>和法律規定的義務</w:t>
            </w:r>
            <w:r>
              <w:rPr>
                <w:rFonts w:hint="eastAsia"/>
                <w:i/>
                <w:color w:val="FF0000"/>
                <w:lang w:eastAsia="zh-HK"/>
              </w:rPr>
              <w:t>。</w:t>
            </w:r>
          </w:p>
          <w:p w14:paraId="582EEC09" w14:textId="77777777" w:rsidR="00BC2872" w:rsidRPr="006805A7" w:rsidRDefault="00BC2872" w:rsidP="00412A03">
            <w:pPr>
              <w:spacing w:line="360" w:lineRule="auto"/>
              <w:ind w:left="0" w:firstLine="0"/>
              <w:rPr>
                <w:i/>
                <w:color w:val="FF0000"/>
                <w:lang w:eastAsia="zh-HK"/>
              </w:rPr>
            </w:pPr>
          </w:p>
        </w:tc>
      </w:tr>
    </w:tbl>
    <w:p w14:paraId="0162E564" w14:textId="77777777" w:rsidR="00BC2872" w:rsidRPr="00680A4A" w:rsidRDefault="00BC2872" w:rsidP="00BC2872">
      <w:pPr>
        <w:spacing w:line="276" w:lineRule="auto"/>
        <w:ind w:leftChars="236" w:left="991" w:hangingChars="177"/>
        <w:jc w:val="both"/>
      </w:pPr>
    </w:p>
    <w:p w14:paraId="4A06CD19" w14:textId="77777777" w:rsidR="00BC2872" w:rsidRDefault="00BC2872" w:rsidP="00BC2872">
      <w:pPr>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01F71287" w14:textId="35DEC822" w:rsidR="00BC2872" w:rsidRPr="00A125B8" w:rsidRDefault="00BC2872" w:rsidP="00BC2872">
      <w:pPr>
        <w:snapToGrid w:val="0"/>
        <w:ind w:left="1557" w:hangingChars="556" w:hanging="1557"/>
        <w:rPr>
          <w:rFonts w:ascii="微軟正黑體" w:eastAsia="微軟正黑體" w:hAnsi="微軟正黑體"/>
        </w:rPr>
      </w:pPr>
      <w:r w:rsidRPr="00A125B8">
        <w:rPr>
          <w:rFonts w:ascii="微軟正黑體" w:eastAsia="微軟正黑體" w:hAnsi="微軟正黑體"/>
          <w:b/>
          <w:sz w:val="28"/>
          <w:szCs w:val="28"/>
        </w:rPr>
        <w:lastRenderedPageBreak/>
        <w:t>工作紙</w:t>
      </w:r>
      <w:r w:rsidR="002B3AB5">
        <w:rPr>
          <w:rFonts w:ascii="微軟正黑體" w:eastAsia="微軟正黑體" w:hAnsi="微軟正黑體" w:hint="eastAsia"/>
          <w:b/>
          <w:sz w:val="28"/>
          <w:szCs w:val="28"/>
          <w:lang w:eastAsia="zh-HK"/>
        </w:rPr>
        <w:t>一</w:t>
      </w:r>
      <w:r w:rsidRPr="00A125B8">
        <w:rPr>
          <w:rFonts w:ascii="微軟正黑體" w:eastAsia="微軟正黑體" w:hAnsi="微軟正黑體"/>
          <w:b/>
          <w:sz w:val="28"/>
          <w:szCs w:val="28"/>
        </w:rPr>
        <w:t>：</w:t>
      </w:r>
      <w:r w:rsidRPr="00A125B8">
        <w:rPr>
          <w:rFonts w:ascii="微軟正黑體" w:eastAsia="微軟正黑體" w:hAnsi="微軟正黑體" w:hint="eastAsia"/>
          <w:b/>
          <w:sz w:val="28"/>
          <w:szCs w:val="28"/>
          <w:lang w:eastAsia="zh-HK"/>
        </w:rPr>
        <w:t>《憲法》</w:t>
      </w:r>
      <w:r w:rsidRPr="006E2E8C">
        <w:rPr>
          <w:rFonts w:ascii="微軟正黑體" w:eastAsia="微軟正黑體" w:hAnsi="微軟正黑體"/>
          <w:b/>
          <w:sz w:val="28"/>
          <w:szCs w:val="28"/>
          <w:lang w:eastAsia="zh-HK"/>
        </w:rPr>
        <w:t>—</w:t>
      </w:r>
      <w:r>
        <w:rPr>
          <w:rFonts w:ascii="微軟正黑體" w:eastAsia="微軟正黑體" w:hAnsi="微軟正黑體" w:hint="eastAsia"/>
          <w:b/>
          <w:sz w:val="28"/>
          <w:szCs w:val="28"/>
          <w:lang w:eastAsia="zh-HK"/>
        </w:rPr>
        <w:t>公民的基本權利和義務</w:t>
      </w:r>
      <w:r w:rsidRPr="00471BBE">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一</w:t>
      </w:r>
      <w:r w:rsidRPr="00471BBE">
        <w:rPr>
          <w:rFonts w:ascii="微軟正黑體" w:eastAsia="微軟正黑體" w:hAnsi="微軟正黑體" w:hint="eastAsia"/>
          <w:b/>
          <w:sz w:val="28"/>
          <w:lang w:eastAsia="zh-HK"/>
        </w:rPr>
        <w:t>）</w:t>
      </w:r>
    </w:p>
    <w:p w14:paraId="7E8E66D5" w14:textId="77777777" w:rsidR="00BC2872" w:rsidRPr="00471BBE" w:rsidRDefault="00BC2872" w:rsidP="00BC2872">
      <w:pPr>
        <w:widowControl w:val="0"/>
        <w:adjustRightInd w:val="0"/>
        <w:snapToGrid w:val="0"/>
        <w:rPr>
          <w:rFonts w:ascii="微軟正黑體" w:eastAsia="微軟正黑體" w:hAnsi="微軟正黑體"/>
          <w:lang w:eastAsia="zh-HK"/>
        </w:rPr>
      </w:pPr>
      <w:r w:rsidRPr="00471BBE">
        <w:rPr>
          <w:rFonts w:ascii="微軟正黑體" w:eastAsia="微軟正黑體" w:hAnsi="微軟正黑體" w:cs="新細明體" w:hint="eastAsia"/>
          <w:lang w:eastAsia="zh-HK"/>
        </w:rPr>
        <w:t>細閱資料一</w:t>
      </w:r>
      <w:r w:rsidRPr="00785251">
        <w:rPr>
          <w:rFonts w:ascii="微軟正黑體" w:eastAsia="微軟正黑體" w:hAnsi="微軟正黑體" w:cs="新細明體" w:hint="eastAsia"/>
          <w:lang w:eastAsia="zh-HK"/>
        </w:rPr>
        <w:t>及</w:t>
      </w:r>
      <w:r w:rsidRPr="00471BBE">
        <w:rPr>
          <w:rFonts w:ascii="微軟正黑體" w:eastAsia="微軟正黑體" w:hAnsi="微軟正黑體" w:cs="新細明體" w:hint="eastAsia"/>
          <w:lang w:eastAsia="zh-HK"/>
        </w:rPr>
        <w:t>資料</w:t>
      </w:r>
      <w:r>
        <w:rPr>
          <w:rFonts w:ascii="微軟正黑體" w:eastAsia="微軟正黑體" w:hAnsi="微軟正黑體" w:cs="新細明體" w:hint="eastAsia"/>
          <w:lang w:eastAsia="zh-HK"/>
        </w:rPr>
        <w:t>二</w:t>
      </w:r>
      <w:r w:rsidRPr="00471BBE">
        <w:rPr>
          <w:rFonts w:ascii="微軟正黑體" w:eastAsia="微軟正黑體" w:hAnsi="微軟正黑體" w:cs="新細明體" w:hint="eastAsia"/>
          <w:lang w:eastAsia="zh-HK"/>
        </w:rPr>
        <w:t>，然後回答下列各題。</w:t>
      </w:r>
    </w:p>
    <w:p w14:paraId="380BF683" w14:textId="77777777" w:rsidR="00BC2872" w:rsidRPr="00C67844" w:rsidRDefault="00BC2872" w:rsidP="00BC2872">
      <w:pPr>
        <w:spacing w:line="276" w:lineRule="auto"/>
        <w:ind w:left="0" w:firstLine="0"/>
        <w:jc w:val="both"/>
        <w:rPr>
          <w:rFonts w:eastAsiaTheme="minorEastAsia"/>
          <w:lang w:eastAsia="zh-HK"/>
        </w:rPr>
      </w:pPr>
    </w:p>
    <w:p w14:paraId="3DFCD72E"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資料一：《</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Pr>
          <w:rFonts w:ascii="微軟正黑體" w:eastAsia="微軟正黑體" w:hAnsi="微軟正黑體" w:hint="eastAsia"/>
          <w:b/>
          <w:lang w:eastAsia="zh-HK"/>
        </w:rPr>
        <w:t>第三十四至三十六條</w:t>
      </w:r>
      <w:r>
        <w:rPr>
          <w:rFonts w:ascii="微軟正黑體" w:eastAsia="微軟正黑體" w:hAnsi="微軟正黑體" w:hint="eastAsia"/>
          <w:b/>
        </w:rPr>
        <w:t>、</w:t>
      </w:r>
      <w:r>
        <w:rPr>
          <w:rFonts w:ascii="微軟正黑體" w:eastAsia="微軟正黑體" w:hAnsi="微軟正黑體" w:hint="eastAsia"/>
          <w:b/>
          <w:lang w:eastAsia="zh-HK"/>
        </w:rPr>
        <w:t>第四十一條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2640717" w14:textId="77777777" w:rsidTr="00A2425A">
        <w:tc>
          <w:tcPr>
            <w:tcW w:w="8494" w:type="dxa"/>
            <w:shd w:val="clear" w:color="auto" w:fill="FDE9D9" w:themeFill="accent6" w:themeFillTint="33"/>
          </w:tcPr>
          <w:p w14:paraId="27D7E684"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第三十四條</w:t>
            </w:r>
          </w:p>
          <w:p w14:paraId="20B31186"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中華人民共和國年滿十八周歲的公民，不分民族、種族、性別、職業、家庭出身、宗教信仰、教育程度、財產狀況、居住期限，都有選舉權和被選舉權；但是依照法律被剝奪政治權利的人除外。</w:t>
            </w:r>
          </w:p>
          <w:p w14:paraId="10B404AB" w14:textId="77777777" w:rsidR="00BC2872" w:rsidRDefault="00BC2872" w:rsidP="00A2425A">
            <w:pPr>
              <w:ind w:left="0" w:firstLine="0"/>
              <w:jc w:val="both"/>
              <w:rPr>
                <w:rFonts w:ascii="微軟正黑體" w:eastAsia="微軟正黑體" w:hAnsi="微軟正黑體"/>
              </w:rPr>
            </w:pPr>
          </w:p>
          <w:p w14:paraId="6523D66E"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第三十五條</w:t>
            </w:r>
          </w:p>
          <w:p w14:paraId="2AE630A6" w14:textId="77777777" w:rsidR="00BC2872"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中華人民共和國公民有言論、出版、集會、結社、遊行、示威的自由。</w:t>
            </w:r>
          </w:p>
          <w:p w14:paraId="5BE51F5A" w14:textId="77777777" w:rsidR="00BC2872" w:rsidRDefault="00BC2872" w:rsidP="00A2425A">
            <w:pPr>
              <w:ind w:left="0" w:firstLine="0"/>
              <w:jc w:val="both"/>
              <w:rPr>
                <w:rFonts w:ascii="微軟正黑體" w:eastAsia="微軟正黑體" w:hAnsi="微軟正黑體"/>
              </w:rPr>
            </w:pPr>
          </w:p>
          <w:p w14:paraId="7FF0B1BC"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第三十六條</w:t>
            </w:r>
          </w:p>
          <w:p w14:paraId="4FDF64AB"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中華人民共和國公民有宗教信仰自由。</w:t>
            </w:r>
          </w:p>
          <w:p w14:paraId="4825D933"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任何國家機關、社會團體和個人不得強制公民信仰宗教或者不信仰宗教，不得歧視信仰宗教的公民和不信仰宗教的公民。</w:t>
            </w:r>
          </w:p>
          <w:p w14:paraId="6F0A54A3"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國家保護正常的宗教活動。任何人不得利用宗教進行破壞社會秩序、損害公民身體健康、妨礙國家教育制度的活動。</w:t>
            </w:r>
          </w:p>
          <w:p w14:paraId="7A5DEC9E"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宗教團體和宗教事務不受外國勢力的支配。</w:t>
            </w:r>
          </w:p>
          <w:p w14:paraId="004B6FE6" w14:textId="77777777" w:rsidR="00BC2872" w:rsidRDefault="00BC2872" w:rsidP="00A2425A">
            <w:pPr>
              <w:ind w:left="0" w:firstLine="0"/>
              <w:jc w:val="both"/>
              <w:rPr>
                <w:rFonts w:ascii="微軟正黑體" w:eastAsia="微軟正黑體" w:hAnsi="微軟正黑體"/>
              </w:rPr>
            </w:pPr>
          </w:p>
          <w:p w14:paraId="69107FD4"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第四十一條</w:t>
            </w:r>
          </w:p>
          <w:p w14:paraId="3904C77A"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中華人民共和國公民對於任何國家機關和國家工作人員，有提出批評和建議的權利；對於任何國家機關和國家工作人員的違法失職行為，有向有關國家機關提出申訴、控告或者檢舉的權利，但是不得捏造或者歪曲事實進行誣告陷害。</w:t>
            </w:r>
          </w:p>
          <w:p w14:paraId="076564EC"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對於公民的申訴、控告或者檢舉，有關國家機關必須查清事實，負責處理。任何人不得壓制和打擊報復。</w:t>
            </w:r>
          </w:p>
          <w:p w14:paraId="57DD5DCB" w14:textId="77777777" w:rsidR="00BC2872" w:rsidRPr="00471BB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由於國家機關和國家工作人員侵犯公民權利而受到損失的人，有依照法律規定取得賠償的權利。</w:t>
            </w:r>
          </w:p>
        </w:tc>
      </w:tr>
    </w:tbl>
    <w:p w14:paraId="3270EF19" w14:textId="77777777" w:rsidR="00BC2872" w:rsidRDefault="00BC2872" w:rsidP="00BC2872">
      <w:pPr>
        <w:rPr>
          <w:rFonts w:ascii="微軟正黑體" w:eastAsia="微軟正黑體" w:hAnsi="微軟正黑體"/>
          <w:lang w:eastAsia="zh-HK"/>
        </w:rPr>
      </w:pPr>
    </w:p>
    <w:p w14:paraId="31916195"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31596041"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法》第三十</w:t>
      </w:r>
      <w:r>
        <w:rPr>
          <w:rFonts w:ascii="微軟正黑體" w:eastAsia="微軟正黑體" w:hAnsi="微軟正黑體" w:hint="eastAsia"/>
          <w:b/>
          <w:lang w:eastAsia="zh-HK"/>
        </w:rPr>
        <w:t>七至四十</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4D94B1BB" w14:textId="77777777" w:rsidTr="00A2425A">
        <w:tc>
          <w:tcPr>
            <w:tcW w:w="8494" w:type="dxa"/>
            <w:shd w:val="clear" w:color="auto" w:fill="FDE9D9" w:themeFill="accent6" w:themeFillTint="33"/>
          </w:tcPr>
          <w:p w14:paraId="4CCE7042"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第三十七條</w:t>
            </w:r>
          </w:p>
          <w:p w14:paraId="26B57B3B"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中華人民共和國公民的人身自由不受侵犯。</w:t>
            </w:r>
          </w:p>
          <w:p w14:paraId="1B454573"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任何公民，非經人民檢察院批准或者決定或者人民法院決定，並由公安機關執行，不受逮捕。</w:t>
            </w:r>
          </w:p>
          <w:p w14:paraId="4B861D66"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禁止非法拘禁和以其他方法非法剝奪或者限制公民的人身自由，禁止非法搜查公民的身體。</w:t>
            </w:r>
          </w:p>
          <w:p w14:paraId="7322BCF9" w14:textId="77777777" w:rsidR="00BC2872" w:rsidRDefault="00BC2872" w:rsidP="00A2425A">
            <w:pPr>
              <w:ind w:left="0" w:firstLine="0"/>
              <w:jc w:val="both"/>
              <w:rPr>
                <w:rFonts w:ascii="微軟正黑體" w:eastAsia="微軟正黑體" w:hAnsi="微軟正黑體"/>
                <w:color w:val="000000" w:themeColor="text1"/>
              </w:rPr>
            </w:pPr>
          </w:p>
          <w:p w14:paraId="16B8A461"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第三十八條</w:t>
            </w:r>
          </w:p>
          <w:p w14:paraId="4486E3E5"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中華人民共和國公民的人格尊嚴不受侵犯。禁止用任何方法對公民進行侮辱、誹謗和誣告陷害。</w:t>
            </w:r>
          </w:p>
          <w:p w14:paraId="05E1AD0C" w14:textId="77777777" w:rsidR="00BC2872" w:rsidRDefault="00BC2872" w:rsidP="00A2425A">
            <w:pPr>
              <w:ind w:left="0" w:firstLine="0"/>
              <w:jc w:val="both"/>
              <w:rPr>
                <w:rFonts w:ascii="微軟正黑體" w:eastAsia="微軟正黑體" w:hAnsi="微軟正黑體"/>
                <w:color w:val="000000" w:themeColor="text1"/>
              </w:rPr>
            </w:pPr>
          </w:p>
          <w:p w14:paraId="3DB86B91"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第三十九條</w:t>
            </w:r>
          </w:p>
          <w:p w14:paraId="67037B15"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中華人民共和國公民的住宅不受侵犯。禁止非法搜查或者非法侵入公民的住宅。</w:t>
            </w:r>
          </w:p>
          <w:p w14:paraId="0B95B391" w14:textId="77777777" w:rsidR="00BC2872" w:rsidRDefault="00BC2872" w:rsidP="00A2425A">
            <w:pPr>
              <w:ind w:left="0" w:firstLine="0"/>
              <w:jc w:val="both"/>
              <w:rPr>
                <w:rFonts w:ascii="微軟正黑體" w:eastAsia="微軟正黑體" w:hAnsi="微軟正黑體"/>
                <w:color w:val="000000" w:themeColor="text1"/>
              </w:rPr>
            </w:pPr>
          </w:p>
          <w:p w14:paraId="09167A7A"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第四十條</w:t>
            </w:r>
          </w:p>
          <w:p w14:paraId="3E6541A8" w14:textId="77777777" w:rsidR="00BC2872" w:rsidRPr="008D4D51"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通信自由和通信秘密受法律的保護。除因國家安全或者追查刑事犯罪的需要，由公安機關或者檢察機關依照法律規定的程序對通信進行檢查外，任何組織或者個人不得以任何理由侵犯公民的通信自由和通信秘密。</w:t>
            </w:r>
          </w:p>
        </w:tc>
      </w:tr>
    </w:tbl>
    <w:p w14:paraId="5C733BC2" w14:textId="77777777" w:rsidR="00BC2872" w:rsidRDefault="00BC2872" w:rsidP="00BC2872">
      <w:pPr>
        <w:rPr>
          <w:rFonts w:ascii="微軟正黑體" w:eastAsia="微軟正黑體" w:hAnsi="微軟正黑體"/>
          <w:lang w:eastAsia="zh-HK"/>
        </w:rPr>
      </w:pPr>
    </w:p>
    <w:p w14:paraId="610D9C77" w14:textId="77777777" w:rsidR="00BC2872" w:rsidRDefault="00BC2872" w:rsidP="00BC2872">
      <w:pPr>
        <w:pStyle w:val="a6"/>
        <w:numPr>
          <w:ilvl w:val="0"/>
          <w:numId w:val="56"/>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62387405"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《憲法》第三十四條規定</w:t>
      </w:r>
      <w:r w:rsidRPr="007164D5">
        <w:rPr>
          <w:rFonts w:hint="eastAsia"/>
        </w:rPr>
        <w:t>中華人民共和國年滿十八周歲的公民，不分民族、種族、性別、職業、家庭出身、宗教信仰、教育程度、財產狀況、居住期限，都有</w:t>
      </w:r>
      <w:r>
        <w:rPr>
          <w:rFonts w:hint="eastAsia"/>
          <w:lang w:eastAsia="zh-HK"/>
        </w:rPr>
        <w:t>甚麼權</w:t>
      </w:r>
      <w:r>
        <w:rPr>
          <w:rFonts w:eastAsiaTheme="minorEastAsia"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D561599" w14:textId="77777777" w:rsidTr="00A2425A">
        <w:tc>
          <w:tcPr>
            <w:tcW w:w="7303" w:type="dxa"/>
          </w:tcPr>
          <w:p w14:paraId="2AC7C826" w14:textId="77777777" w:rsidR="00BC2872" w:rsidRPr="00DC5B36" w:rsidRDefault="00BC2872" w:rsidP="00745FBB">
            <w:pPr>
              <w:spacing w:line="360" w:lineRule="auto"/>
              <w:ind w:left="0" w:firstLine="0"/>
              <w:rPr>
                <w:i/>
                <w:color w:val="FF0000"/>
                <w:lang w:eastAsia="zh-HK"/>
              </w:rPr>
            </w:pPr>
            <w:r w:rsidRPr="00D3299E">
              <w:rPr>
                <w:rFonts w:hint="eastAsia"/>
                <w:i/>
                <w:color w:val="FF0000"/>
                <w:lang w:eastAsia="zh-HK"/>
              </w:rPr>
              <w:t>選舉權和被選舉權。</w:t>
            </w:r>
          </w:p>
        </w:tc>
      </w:tr>
      <w:tr w:rsidR="00BC2872" w:rsidRPr="006805A7" w14:paraId="37730C45" w14:textId="77777777" w:rsidTr="00A2425A">
        <w:tc>
          <w:tcPr>
            <w:tcW w:w="7303" w:type="dxa"/>
          </w:tcPr>
          <w:p w14:paraId="7A876678" w14:textId="77777777" w:rsidR="00BC2872" w:rsidRPr="003F2010" w:rsidRDefault="00BC2872" w:rsidP="00745FBB">
            <w:pPr>
              <w:spacing w:line="360" w:lineRule="auto"/>
              <w:ind w:left="0" w:firstLine="0"/>
              <w:rPr>
                <w:i/>
                <w:color w:val="FF0000"/>
              </w:rPr>
            </w:pPr>
          </w:p>
        </w:tc>
      </w:tr>
    </w:tbl>
    <w:p w14:paraId="53AA8483" w14:textId="77777777" w:rsidR="00BC2872" w:rsidRPr="00B874FB" w:rsidRDefault="00BC2872" w:rsidP="00BC2872">
      <w:pPr>
        <w:spacing w:line="276" w:lineRule="auto"/>
        <w:ind w:left="0" w:firstLine="0"/>
        <w:jc w:val="both"/>
        <w:rPr>
          <w:rFonts w:eastAsiaTheme="minorEastAsia"/>
          <w:lang w:eastAsia="zh-HK"/>
        </w:rPr>
      </w:pPr>
    </w:p>
    <w:p w14:paraId="4FAA8070"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《憲法》</w:t>
      </w:r>
      <w:r w:rsidRPr="007164D5">
        <w:rPr>
          <w:rFonts w:hint="eastAsia"/>
          <w:lang w:eastAsia="zh-HK"/>
        </w:rPr>
        <w:t>第三十</w:t>
      </w:r>
      <w:r>
        <w:rPr>
          <w:rFonts w:hint="eastAsia"/>
          <w:lang w:eastAsia="zh-HK"/>
        </w:rPr>
        <w:t>五條和第三十六條第一款分別</w:t>
      </w:r>
      <w:r w:rsidRPr="007164D5">
        <w:rPr>
          <w:rFonts w:hint="eastAsia"/>
          <w:lang w:eastAsia="zh-HK"/>
        </w:rPr>
        <w:t>規定中華人民共和國公民</w:t>
      </w:r>
      <w:r>
        <w:rPr>
          <w:rFonts w:hint="eastAsia"/>
          <w:lang w:eastAsia="zh-HK"/>
        </w:rPr>
        <w:t>有哪些自由？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2AD8245" w14:textId="77777777" w:rsidTr="00A2425A">
        <w:tc>
          <w:tcPr>
            <w:tcW w:w="7313" w:type="dxa"/>
          </w:tcPr>
          <w:p w14:paraId="5B0E2346" w14:textId="77777777" w:rsidR="00BC2872" w:rsidRDefault="00BC2872" w:rsidP="00745FBB">
            <w:pPr>
              <w:spacing w:line="360" w:lineRule="auto"/>
              <w:ind w:left="0" w:firstLine="0"/>
              <w:jc w:val="both"/>
              <w:rPr>
                <w:i/>
                <w:color w:val="FF0000"/>
                <w:lang w:eastAsia="zh-HK"/>
              </w:rPr>
            </w:pPr>
            <w:r>
              <w:rPr>
                <w:rFonts w:hint="eastAsia"/>
                <w:i/>
                <w:color w:val="FF0000"/>
                <w:lang w:eastAsia="zh-HK"/>
              </w:rPr>
              <w:lastRenderedPageBreak/>
              <w:t>《憲法》第三十五條規定</w:t>
            </w:r>
            <w:r w:rsidRPr="00F37724">
              <w:rPr>
                <w:rFonts w:hint="eastAsia"/>
                <w:i/>
                <w:color w:val="FF0000"/>
                <w:lang w:eastAsia="zh-HK"/>
              </w:rPr>
              <w:t>中華人民共和國公民</w:t>
            </w:r>
            <w:r w:rsidRPr="007164D5">
              <w:rPr>
                <w:rFonts w:hint="eastAsia"/>
                <w:i/>
                <w:color w:val="FF0000"/>
                <w:lang w:eastAsia="zh-HK"/>
              </w:rPr>
              <w:t>有言論、出版、集會、結社、遊行、示威的自由</w:t>
            </w:r>
            <w:r>
              <w:rPr>
                <w:rFonts w:hint="eastAsia"/>
                <w:i/>
                <w:color w:val="FF0000"/>
                <w:lang w:eastAsia="zh-HK"/>
              </w:rPr>
              <w:t>。《憲法》第三十六條第一款規定</w:t>
            </w:r>
            <w:r w:rsidRPr="00F37724">
              <w:rPr>
                <w:rFonts w:hint="eastAsia"/>
                <w:i/>
                <w:color w:val="FF0000"/>
                <w:lang w:eastAsia="zh-HK"/>
              </w:rPr>
              <w:t>中華人民共和國公民</w:t>
            </w:r>
            <w:r>
              <w:rPr>
                <w:rFonts w:hint="eastAsia"/>
                <w:i/>
                <w:color w:val="FF0000"/>
                <w:lang w:eastAsia="zh-HK"/>
              </w:rPr>
              <w:t>有</w:t>
            </w:r>
            <w:r w:rsidRPr="007164D5">
              <w:rPr>
                <w:rFonts w:hint="eastAsia"/>
                <w:i/>
                <w:color w:val="FF0000"/>
                <w:lang w:eastAsia="zh-HK"/>
              </w:rPr>
              <w:t>宗教信仰自由</w:t>
            </w:r>
            <w:r>
              <w:rPr>
                <w:rFonts w:hint="eastAsia"/>
                <w:i/>
                <w:color w:val="FF0000"/>
                <w:lang w:eastAsia="zh-HK"/>
              </w:rPr>
              <w:t>。</w:t>
            </w:r>
          </w:p>
          <w:p w14:paraId="486C256C" w14:textId="77777777" w:rsidR="00BC2872" w:rsidRDefault="00BC2872" w:rsidP="00412A03">
            <w:pPr>
              <w:spacing w:line="360" w:lineRule="auto"/>
              <w:ind w:left="0" w:firstLine="0"/>
              <w:rPr>
                <w:i/>
                <w:color w:val="FF0000"/>
                <w:lang w:eastAsia="zh-HK"/>
              </w:rPr>
            </w:pPr>
          </w:p>
          <w:p w14:paraId="77E476C6" w14:textId="77777777" w:rsidR="00BC2872" w:rsidRPr="006805A7" w:rsidRDefault="00BC2872" w:rsidP="00412A03">
            <w:pPr>
              <w:spacing w:line="360" w:lineRule="auto"/>
              <w:ind w:left="0" w:firstLine="0"/>
              <w:rPr>
                <w:i/>
                <w:color w:val="FF0000"/>
                <w:lang w:eastAsia="zh-HK"/>
              </w:rPr>
            </w:pPr>
          </w:p>
        </w:tc>
      </w:tr>
    </w:tbl>
    <w:p w14:paraId="256B39C1" w14:textId="77777777" w:rsidR="00BC2872" w:rsidRPr="001642EC" w:rsidRDefault="00BC2872" w:rsidP="00BC2872">
      <w:pPr>
        <w:spacing w:line="276" w:lineRule="auto"/>
        <w:ind w:leftChars="236" w:left="991" w:hangingChars="177"/>
        <w:jc w:val="both"/>
      </w:pPr>
    </w:p>
    <w:p w14:paraId="1D936CCB" w14:textId="77777777" w:rsidR="00BC2872" w:rsidRPr="001642EC" w:rsidRDefault="00BC2872" w:rsidP="00BC2872">
      <w:pPr>
        <w:spacing w:line="276" w:lineRule="auto"/>
        <w:ind w:left="964" w:hanging="482"/>
        <w:jc w:val="both"/>
      </w:pPr>
      <w:r w:rsidRPr="001642EC">
        <w:t>(c)</w:t>
      </w:r>
      <w:r w:rsidRPr="001642EC">
        <w:tab/>
      </w:r>
      <w:r w:rsidRPr="00D3299E">
        <w:rPr>
          <w:rFonts w:hint="eastAsia"/>
          <w:lang w:eastAsia="zh-HK"/>
        </w:rPr>
        <w:t>《</w:t>
      </w:r>
      <w:r w:rsidRPr="00D3299E">
        <w:rPr>
          <w:rFonts w:hint="eastAsia"/>
        </w:rPr>
        <w:t>憲法</w:t>
      </w:r>
      <w:r w:rsidRPr="00D3299E">
        <w:rPr>
          <w:rFonts w:hint="eastAsia"/>
          <w:lang w:eastAsia="zh-HK"/>
        </w:rPr>
        <w:t>》</w:t>
      </w:r>
      <w:r w:rsidRPr="007164D5">
        <w:rPr>
          <w:rFonts w:hint="eastAsia"/>
          <w:lang w:eastAsia="zh-HK"/>
        </w:rPr>
        <w:t>第</w:t>
      </w:r>
      <w:r>
        <w:rPr>
          <w:rFonts w:hint="eastAsia"/>
          <w:lang w:eastAsia="zh-HK"/>
        </w:rPr>
        <w:t>四</w:t>
      </w:r>
      <w:r w:rsidRPr="007164D5">
        <w:rPr>
          <w:rFonts w:hint="eastAsia"/>
          <w:lang w:eastAsia="zh-HK"/>
        </w:rPr>
        <w:t>十</w:t>
      </w:r>
      <w:r>
        <w:rPr>
          <w:rFonts w:hint="eastAsia"/>
          <w:lang w:eastAsia="zh-HK"/>
        </w:rPr>
        <w:t>一</w:t>
      </w:r>
      <w:r w:rsidRPr="007164D5">
        <w:rPr>
          <w:rFonts w:hint="eastAsia"/>
          <w:lang w:eastAsia="zh-HK"/>
        </w:rPr>
        <w:t>條</w:t>
      </w:r>
      <w:r>
        <w:rPr>
          <w:rFonts w:hint="eastAsia"/>
          <w:lang w:eastAsia="zh-HK"/>
        </w:rPr>
        <w:t>第一款</w:t>
      </w:r>
      <w:r w:rsidRPr="007164D5">
        <w:rPr>
          <w:rFonts w:hint="eastAsia"/>
          <w:lang w:eastAsia="zh-HK"/>
        </w:rPr>
        <w:t>規定</w:t>
      </w:r>
      <w:r w:rsidRPr="004A73C3">
        <w:rPr>
          <w:rFonts w:hint="eastAsia"/>
          <w:lang w:eastAsia="zh-HK"/>
        </w:rPr>
        <w:t>中華人民共和國公民對於任何國家機關和國家工作人員的違法失職行為有</w:t>
      </w:r>
      <w:r>
        <w:rPr>
          <w:rFonts w:hint="eastAsia"/>
          <w:lang w:eastAsia="zh-HK"/>
        </w:rPr>
        <w:t>甚麼權利？受甚麼相關規限？</w:t>
      </w:r>
      <w:r w:rsidRPr="001642EC">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6FF4DB28" w14:textId="77777777" w:rsidTr="00A2425A">
        <w:tc>
          <w:tcPr>
            <w:tcW w:w="7313" w:type="dxa"/>
          </w:tcPr>
          <w:p w14:paraId="3BC16CC1" w14:textId="77777777" w:rsidR="00BC2872" w:rsidRPr="00BE77F8" w:rsidRDefault="00BC2872" w:rsidP="00745FBB">
            <w:pPr>
              <w:spacing w:line="360" w:lineRule="auto"/>
              <w:ind w:left="0" w:firstLine="0"/>
              <w:jc w:val="both"/>
              <w:rPr>
                <w:i/>
                <w:color w:val="FF0000"/>
                <w:lang w:eastAsia="zh-HK"/>
              </w:rPr>
            </w:pPr>
            <w:r w:rsidRPr="00D3299E">
              <w:rPr>
                <w:rFonts w:hint="eastAsia"/>
                <w:i/>
                <w:color w:val="FF0000"/>
                <w:lang w:eastAsia="zh-HK"/>
              </w:rPr>
              <w:t>有向有關國家機關提出申訴、控告或者檢舉的權利；相關規限是不得捏造或者歪曲事實進行誣告陷害。</w:t>
            </w:r>
          </w:p>
          <w:p w14:paraId="06760D1F" w14:textId="77777777" w:rsidR="00BC2872" w:rsidRDefault="00BC2872" w:rsidP="00745FBB">
            <w:pPr>
              <w:spacing w:line="360" w:lineRule="auto"/>
              <w:ind w:left="0" w:firstLine="0"/>
              <w:jc w:val="both"/>
              <w:rPr>
                <w:i/>
                <w:color w:val="FF0000"/>
                <w:lang w:eastAsia="zh-HK"/>
              </w:rPr>
            </w:pPr>
          </w:p>
          <w:p w14:paraId="79E20C0A" w14:textId="77777777" w:rsidR="00BC2872" w:rsidRPr="006805A7" w:rsidRDefault="00BC2872" w:rsidP="00745FBB">
            <w:pPr>
              <w:spacing w:line="360" w:lineRule="auto"/>
              <w:ind w:left="0" w:firstLine="0"/>
              <w:jc w:val="both"/>
              <w:rPr>
                <w:i/>
                <w:color w:val="FF0000"/>
                <w:lang w:eastAsia="zh-HK"/>
              </w:rPr>
            </w:pPr>
          </w:p>
        </w:tc>
      </w:tr>
    </w:tbl>
    <w:p w14:paraId="1F8893BB" w14:textId="77777777" w:rsidR="00BC2872" w:rsidRPr="001642EC" w:rsidRDefault="00BC2872" w:rsidP="00BC2872">
      <w:pPr>
        <w:spacing w:line="276" w:lineRule="auto"/>
        <w:ind w:leftChars="236" w:left="991" w:hangingChars="177"/>
        <w:jc w:val="both"/>
      </w:pPr>
    </w:p>
    <w:p w14:paraId="55982CB2" w14:textId="77777777" w:rsidR="00BC2872" w:rsidRDefault="00BC2872" w:rsidP="00BC2872">
      <w:pPr>
        <w:pStyle w:val="a6"/>
        <w:numPr>
          <w:ilvl w:val="0"/>
          <w:numId w:val="56"/>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資料二，</w:t>
      </w:r>
    </w:p>
    <w:p w14:paraId="49F7989B"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sidRPr="00E57D78">
        <w:rPr>
          <w:rFonts w:eastAsiaTheme="minorEastAsia" w:hint="eastAsia"/>
          <w:lang w:eastAsia="zh-HK"/>
        </w:rPr>
        <w:t>《憲法》第三十</w:t>
      </w:r>
      <w:r>
        <w:rPr>
          <w:rFonts w:eastAsiaTheme="minorEastAsia" w:hint="eastAsia"/>
          <w:lang w:eastAsia="zh-HK"/>
        </w:rPr>
        <w:t>七條第一款</w:t>
      </w:r>
      <w:r>
        <w:rPr>
          <w:rFonts w:eastAsiaTheme="minorEastAsia" w:hint="eastAsia"/>
        </w:rPr>
        <w:t>、</w:t>
      </w:r>
      <w:r>
        <w:rPr>
          <w:rFonts w:eastAsiaTheme="minorEastAsia" w:hint="eastAsia"/>
          <w:lang w:eastAsia="zh-HK"/>
        </w:rPr>
        <w:t>第三十八條和三十九</w:t>
      </w:r>
      <w:r w:rsidRPr="00E57D78">
        <w:rPr>
          <w:rFonts w:eastAsiaTheme="minorEastAsia" w:hint="eastAsia"/>
          <w:lang w:eastAsia="zh-HK"/>
        </w:rPr>
        <w:t>條規定</w:t>
      </w:r>
      <w:r w:rsidRPr="00A92580">
        <w:rPr>
          <w:rFonts w:eastAsiaTheme="minorEastAsia" w:hint="eastAsia"/>
          <w:lang w:eastAsia="zh-HK"/>
        </w:rPr>
        <w:t>中華人民共和國</w:t>
      </w:r>
      <w:r w:rsidRPr="00E57D78">
        <w:rPr>
          <w:rFonts w:eastAsiaTheme="minorEastAsia" w:hint="eastAsia"/>
          <w:lang w:eastAsia="zh-HK"/>
        </w:rPr>
        <w:t>公民</w:t>
      </w:r>
      <w:r>
        <w:rPr>
          <w:rFonts w:eastAsiaTheme="minorEastAsia" w:hint="eastAsia"/>
          <w:lang w:eastAsia="zh-HK"/>
        </w:rPr>
        <w:t>的甚麼不受侵犯？</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AE646E8" w14:textId="77777777" w:rsidTr="00A2425A">
        <w:tc>
          <w:tcPr>
            <w:tcW w:w="7303" w:type="dxa"/>
          </w:tcPr>
          <w:p w14:paraId="3060D250" w14:textId="77777777" w:rsidR="00745FBB" w:rsidRDefault="00BC2872" w:rsidP="00412A03">
            <w:pPr>
              <w:spacing w:line="360" w:lineRule="auto"/>
              <w:ind w:left="0" w:firstLine="0"/>
              <w:rPr>
                <w:i/>
                <w:color w:val="FF0000"/>
                <w:lang w:eastAsia="zh-HK"/>
              </w:rPr>
            </w:pPr>
            <w:r w:rsidRPr="00D3299E">
              <w:rPr>
                <w:rFonts w:hint="eastAsia"/>
                <w:i/>
                <w:color w:val="FF0000"/>
                <w:lang w:eastAsia="zh-HK"/>
              </w:rPr>
              <w:t>第三十七條第一款規定中華人民共和國公民的人身自由不受侵犯；第三十八條規定中華人民共和國公民的人格尊嚴不受侵犯；</w:t>
            </w:r>
          </w:p>
          <w:p w14:paraId="3AA65A62" w14:textId="3CB6156D" w:rsidR="00BC2872" w:rsidRPr="00DC5B36" w:rsidRDefault="00BC2872" w:rsidP="00412A03">
            <w:pPr>
              <w:spacing w:line="360" w:lineRule="auto"/>
              <w:ind w:left="0" w:firstLine="0"/>
              <w:rPr>
                <w:i/>
                <w:color w:val="FF0000"/>
                <w:lang w:eastAsia="zh-HK"/>
              </w:rPr>
            </w:pPr>
            <w:r w:rsidRPr="00D3299E">
              <w:rPr>
                <w:rFonts w:hint="eastAsia"/>
                <w:i/>
                <w:color w:val="FF0000"/>
                <w:lang w:eastAsia="zh-HK"/>
              </w:rPr>
              <w:t>第三十九條規定中華人民共和國公民的住宅不受侵犯。</w:t>
            </w:r>
          </w:p>
        </w:tc>
      </w:tr>
      <w:tr w:rsidR="00BC2872" w:rsidRPr="006805A7" w14:paraId="7DDB9BD4" w14:textId="77777777" w:rsidTr="00A2425A">
        <w:tc>
          <w:tcPr>
            <w:tcW w:w="7303" w:type="dxa"/>
          </w:tcPr>
          <w:p w14:paraId="0F3AFBF0" w14:textId="77777777" w:rsidR="00BC2872" w:rsidRDefault="00BC2872" w:rsidP="00A2425A">
            <w:pPr>
              <w:spacing w:line="276" w:lineRule="auto"/>
              <w:ind w:left="0" w:firstLine="0"/>
              <w:rPr>
                <w:i/>
                <w:color w:val="FF0000"/>
              </w:rPr>
            </w:pPr>
          </w:p>
          <w:p w14:paraId="64DFEEDE" w14:textId="77777777" w:rsidR="00BC2872" w:rsidRPr="003F2010" w:rsidRDefault="00BC2872" w:rsidP="00A2425A">
            <w:pPr>
              <w:spacing w:line="276" w:lineRule="auto"/>
              <w:ind w:left="0" w:firstLine="0"/>
              <w:rPr>
                <w:i/>
                <w:color w:val="FF0000"/>
              </w:rPr>
            </w:pPr>
          </w:p>
        </w:tc>
      </w:tr>
    </w:tbl>
    <w:p w14:paraId="6CF60468" w14:textId="77777777" w:rsidR="00BC2872" w:rsidRPr="00B874FB" w:rsidRDefault="00BC2872" w:rsidP="00BC2872">
      <w:pPr>
        <w:spacing w:line="276" w:lineRule="auto"/>
        <w:ind w:left="0" w:firstLine="0"/>
        <w:jc w:val="both"/>
        <w:rPr>
          <w:rFonts w:eastAsiaTheme="minorEastAsia"/>
          <w:lang w:eastAsia="zh-HK"/>
        </w:rPr>
      </w:pPr>
    </w:p>
    <w:p w14:paraId="3513F54E" w14:textId="77777777" w:rsidR="00BC2872" w:rsidRPr="001642EC" w:rsidRDefault="00BC2872" w:rsidP="00BC2872">
      <w:pPr>
        <w:spacing w:line="276" w:lineRule="auto"/>
        <w:ind w:left="964" w:hanging="482"/>
        <w:jc w:val="both"/>
      </w:pPr>
      <w:r w:rsidRPr="001642EC">
        <w:t>(b)</w:t>
      </w:r>
      <w:r w:rsidRPr="001642EC">
        <w:tab/>
      </w:r>
      <w:r w:rsidRPr="007017F7">
        <w:rPr>
          <w:rFonts w:hint="eastAsia"/>
        </w:rPr>
        <w:t>《憲法》第三十七</w:t>
      </w:r>
      <w:r>
        <w:rPr>
          <w:rFonts w:hint="eastAsia"/>
          <w:lang w:eastAsia="zh-HK"/>
        </w:rPr>
        <w:t>條第三款</w:t>
      </w:r>
      <w:r>
        <w:rPr>
          <w:rFonts w:hint="eastAsia"/>
        </w:rPr>
        <w:t>、</w:t>
      </w:r>
      <w:r>
        <w:rPr>
          <w:rFonts w:hint="eastAsia"/>
          <w:lang w:eastAsia="zh-HK"/>
        </w:rPr>
        <w:t>第三十八條和第</w:t>
      </w:r>
      <w:r w:rsidRPr="007017F7">
        <w:rPr>
          <w:rFonts w:hint="eastAsia"/>
        </w:rPr>
        <w:t>三十九條規定</w:t>
      </w:r>
      <w:r>
        <w:rPr>
          <w:rFonts w:hint="eastAsia"/>
          <w:lang w:eastAsia="zh-HK"/>
        </w:rPr>
        <w:t>禁止對中華人民共和國公民進行些甚麼？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118F7CB" w14:textId="77777777" w:rsidTr="00A2425A">
        <w:tc>
          <w:tcPr>
            <w:tcW w:w="7313" w:type="dxa"/>
          </w:tcPr>
          <w:p w14:paraId="2C145A4D" w14:textId="77777777" w:rsidR="00745FBB" w:rsidRDefault="00BC2872" w:rsidP="00412A03">
            <w:pPr>
              <w:spacing w:line="360" w:lineRule="auto"/>
              <w:ind w:left="0" w:firstLine="0"/>
              <w:rPr>
                <w:i/>
                <w:color w:val="FF0000"/>
                <w:lang w:eastAsia="zh-HK"/>
              </w:rPr>
            </w:pPr>
            <w:r>
              <w:rPr>
                <w:rFonts w:hint="eastAsia"/>
                <w:i/>
                <w:color w:val="FF0000"/>
                <w:lang w:eastAsia="zh-HK"/>
              </w:rPr>
              <w:t>第三十七條第三款</w:t>
            </w:r>
            <w:r w:rsidRPr="007017F7">
              <w:rPr>
                <w:rFonts w:hint="eastAsia"/>
                <w:i/>
                <w:color w:val="FF0000"/>
                <w:lang w:eastAsia="zh-HK"/>
              </w:rPr>
              <w:t>禁止非法拘禁和以其他方法非法剝奪或者限制公民的人身自由，禁止非法搜查公民的身體</w:t>
            </w:r>
            <w:r>
              <w:rPr>
                <w:rFonts w:hint="eastAsia"/>
                <w:i/>
                <w:color w:val="FF0000"/>
                <w:lang w:eastAsia="zh-HK"/>
              </w:rPr>
              <w:t>；</w:t>
            </w:r>
          </w:p>
          <w:p w14:paraId="1CA2084B" w14:textId="77777777" w:rsidR="00745FBB" w:rsidRDefault="00BC2872" w:rsidP="00412A03">
            <w:pPr>
              <w:spacing w:line="360" w:lineRule="auto"/>
              <w:ind w:left="0" w:firstLine="0"/>
              <w:rPr>
                <w:i/>
                <w:color w:val="FF0000"/>
                <w:lang w:eastAsia="zh-HK"/>
              </w:rPr>
            </w:pPr>
            <w:r>
              <w:rPr>
                <w:rFonts w:hint="eastAsia"/>
                <w:i/>
                <w:color w:val="FF0000"/>
                <w:lang w:eastAsia="zh-HK"/>
              </w:rPr>
              <w:t>第三十八條</w:t>
            </w:r>
            <w:r w:rsidRPr="007017F7">
              <w:rPr>
                <w:rFonts w:hint="eastAsia"/>
                <w:i/>
                <w:color w:val="FF0000"/>
                <w:lang w:eastAsia="zh-HK"/>
              </w:rPr>
              <w:t>禁止用任何方法對公民進行侮辱、誹謗和誣告陷害</w:t>
            </w:r>
            <w:r>
              <w:rPr>
                <w:rFonts w:hint="eastAsia"/>
                <w:i/>
                <w:color w:val="FF0000"/>
                <w:lang w:eastAsia="zh-HK"/>
              </w:rPr>
              <w:t>；</w:t>
            </w:r>
          </w:p>
          <w:p w14:paraId="59B67DFD" w14:textId="525832CF" w:rsidR="00BC2872" w:rsidRDefault="00BC2872" w:rsidP="00412A03">
            <w:pPr>
              <w:spacing w:line="360" w:lineRule="auto"/>
              <w:ind w:left="0" w:firstLine="0"/>
              <w:rPr>
                <w:i/>
                <w:color w:val="FF0000"/>
                <w:lang w:eastAsia="zh-HK"/>
              </w:rPr>
            </w:pPr>
            <w:r>
              <w:rPr>
                <w:rFonts w:hint="eastAsia"/>
                <w:i/>
                <w:color w:val="FF0000"/>
                <w:lang w:eastAsia="zh-HK"/>
              </w:rPr>
              <w:t>第三十九條</w:t>
            </w:r>
            <w:r w:rsidRPr="007017F7">
              <w:rPr>
                <w:rFonts w:hint="eastAsia"/>
                <w:i/>
                <w:color w:val="FF0000"/>
                <w:lang w:eastAsia="zh-HK"/>
              </w:rPr>
              <w:t>禁止非法搜查或者非法侵入公民的住宅</w:t>
            </w:r>
            <w:r w:rsidRPr="003F2010">
              <w:rPr>
                <w:rFonts w:hint="eastAsia"/>
                <w:i/>
                <w:color w:val="FF0000"/>
                <w:lang w:eastAsia="zh-HK"/>
              </w:rPr>
              <w:t>。</w:t>
            </w:r>
          </w:p>
          <w:p w14:paraId="490C25C8" w14:textId="77777777" w:rsidR="00BC2872" w:rsidRDefault="00BC2872" w:rsidP="00412A03">
            <w:pPr>
              <w:spacing w:line="360" w:lineRule="auto"/>
              <w:ind w:left="0" w:firstLine="0"/>
              <w:rPr>
                <w:i/>
                <w:color w:val="FF0000"/>
                <w:lang w:eastAsia="zh-HK"/>
              </w:rPr>
            </w:pPr>
          </w:p>
          <w:p w14:paraId="72123F72" w14:textId="77777777" w:rsidR="00BC2872" w:rsidRPr="006805A7" w:rsidRDefault="00BC2872" w:rsidP="00412A03">
            <w:pPr>
              <w:spacing w:line="360" w:lineRule="auto"/>
              <w:ind w:left="0" w:firstLine="0"/>
              <w:rPr>
                <w:i/>
                <w:color w:val="FF0000"/>
                <w:lang w:eastAsia="zh-HK"/>
              </w:rPr>
            </w:pPr>
          </w:p>
        </w:tc>
      </w:tr>
    </w:tbl>
    <w:p w14:paraId="75E6F87D" w14:textId="4396BB61" w:rsidR="00745FBB" w:rsidRDefault="00745FBB" w:rsidP="00BC2872"/>
    <w:p w14:paraId="089F6244" w14:textId="77777777" w:rsidR="00745FBB" w:rsidRDefault="00745FBB">
      <w:r>
        <w:br w:type="page"/>
      </w:r>
    </w:p>
    <w:p w14:paraId="7031DA75" w14:textId="77777777" w:rsidR="00BC2872" w:rsidRDefault="00BC2872" w:rsidP="00BC2872"/>
    <w:p w14:paraId="38D7DA22" w14:textId="77777777" w:rsidR="00BC2872" w:rsidRPr="001642EC" w:rsidRDefault="00BC2872" w:rsidP="00BC2872">
      <w:pPr>
        <w:spacing w:line="276" w:lineRule="auto"/>
        <w:ind w:left="964" w:hanging="482"/>
        <w:jc w:val="both"/>
        <w:rPr>
          <w:lang w:eastAsia="zh-HK"/>
        </w:rPr>
      </w:pPr>
      <w:r w:rsidRPr="001642EC">
        <w:t>(c)</w:t>
      </w:r>
      <w:r w:rsidRPr="001642EC">
        <w:tab/>
      </w:r>
      <w:r w:rsidRPr="00DF3C4E">
        <w:rPr>
          <w:rFonts w:hint="eastAsia"/>
        </w:rPr>
        <w:t>《憲法》第</w:t>
      </w:r>
      <w:r>
        <w:rPr>
          <w:rFonts w:hint="eastAsia"/>
          <w:lang w:eastAsia="zh-HK"/>
        </w:rPr>
        <w:t>四</w:t>
      </w:r>
      <w:r w:rsidRPr="00DF3C4E">
        <w:rPr>
          <w:rFonts w:hint="eastAsia"/>
        </w:rPr>
        <w:t>十條規定</w:t>
      </w:r>
      <w:r w:rsidRPr="00E44F38">
        <w:rPr>
          <w:rFonts w:hint="eastAsia"/>
          <w:lang w:eastAsia="zh-HK"/>
        </w:rPr>
        <w:t>中華人民共和國公民的通信自由和通信秘密受法律的保護</w:t>
      </w:r>
      <w:r>
        <w:rPr>
          <w:rFonts w:hint="eastAsia"/>
          <w:lang w:eastAsia="zh-HK"/>
        </w:rPr>
        <w:t>；</w:t>
      </w:r>
      <w:r w:rsidRPr="00DF3C4E">
        <w:rPr>
          <w:rFonts w:hint="eastAsia"/>
          <w:lang w:eastAsia="zh-HK"/>
        </w:rPr>
        <w:t>除</w:t>
      </w:r>
      <w:r>
        <w:rPr>
          <w:rFonts w:hint="eastAsia"/>
          <w:lang w:eastAsia="zh-HK"/>
        </w:rPr>
        <w:t>了甚麼的規定外</w:t>
      </w:r>
      <w:r w:rsidRPr="00DF3C4E">
        <w:rPr>
          <w:rFonts w:hint="eastAsia"/>
          <w:lang w:eastAsia="zh-HK"/>
        </w:rPr>
        <w:t>，任何組織或者個人不得以任何理由侵犯公民的通信自由和通信秘密</w:t>
      </w:r>
      <w:r>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00E0E62" w14:textId="77777777" w:rsidTr="00A2425A">
        <w:tc>
          <w:tcPr>
            <w:tcW w:w="7313" w:type="dxa"/>
          </w:tcPr>
          <w:p w14:paraId="4BD8149B" w14:textId="77777777" w:rsidR="00BC2872" w:rsidRPr="00D3299E" w:rsidRDefault="00BC2872" w:rsidP="00745FBB">
            <w:pPr>
              <w:spacing w:line="360" w:lineRule="auto"/>
              <w:ind w:left="0" w:firstLine="0"/>
              <w:jc w:val="both"/>
              <w:rPr>
                <w:i/>
                <w:color w:val="FF0000"/>
                <w:lang w:eastAsia="zh-HK"/>
              </w:rPr>
            </w:pPr>
            <w:r w:rsidRPr="00D3299E">
              <w:rPr>
                <w:rFonts w:hint="eastAsia"/>
                <w:i/>
                <w:color w:val="FF0000"/>
                <w:lang w:eastAsia="zh-HK"/>
              </w:rPr>
              <w:t>除因國家安全或者追查刑事犯罪的需要</w:t>
            </w:r>
            <w:r w:rsidRPr="00412A03">
              <w:rPr>
                <w:rFonts w:hint="eastAsia"/>
                <w:i/>
                <w:color w:val="FF0000"/>
                <w:lang w:eastAsia="zh-HK"/>
              </w:rPr>
              <w:t>，</w:t>
            </w:r>
            <w:r w:rsidRPr="00D3299E">
              <w:rPr>
                <w:rFonts w:hint="eastAsia"/>
                <w:i/>
                <w:color w:val="FF0000"/>
                <w:lang w:eastAsia="zh-HK"/>
              </w:rPr>
              <w:t>由公安機關或者檢察機關依照法律規定的程序對通信進行檢查外。</w:t>
            </w:r>
          </w:p>
          <w:p w14:paraId="3B9B585F" w14:textId="77777777" w:rsidR="00BC2872" w:rsidRDefault="00BC2872" w:rsidP="00412A03">
            <w:pPr>
              <w:spacing w:line="360" w:lineRule="auto"/>
              <w:ind w:left="0" w:firstLine="0"/>
              <w:rPr>
                <w:i/>
                <w:color w:val="FF0000"/>
                <w:lang w:eastAsia="zh-HK"/>
              </w:rPr>
            </w:pPr>
          </w:p>
          <w:p w14:paraId="519A1B16" w14:textId="77777777" w:rsidR="00BC2872" w:rsidRPr="006805A7" w:rsidRDefault="00BC2872" w:rsidP="00412A03">
            <w:pPr>
              <w:spacing w:line="360" w:lineRule="auto"/>
              <w:ind w:left="0" w:firstLine="0"/>
              <w:rPr>
                <w:i/>
                <w:color w:val="FF0000"/>
                <w:lang w:eastAsia="zh-HK"/>
              </w:rPr>
            </w:pPr>
          </w:p>
        </w:tc>
      </w:tr>
    </w:tbl>
    <w:p w14:paraId="564A94F3" w14:textId="77777777" w:rsidR="00BC2872" w:rsidRPr="00A125B8" w:rsidRDefault="00BC2872" w:rsidP="00BC2872">
      <w:pPr>
        <w:rPr>
          <w:rFonts w:ascii="微軟正黑體" w:eastAsia="微軟正黑體" w:hAnsi="微軟正黑體"/>
          <w:color w:val="FF0000"/>
          <w:lang w:eastAsia="zh-HK"/>
        </w:rPr>
      </w:pPr>
    </w:p>
    <w:p w14:paraId="064115D5" w14:textId="77777777" w:rsidR="00BC2872" w:rsidRDefault="00BC2872" w:rsidP="00BC2872">
      <w:pPr>
        <w:ind w:left="0" w:firstLine="0"/>
        <w:rPr>
          <w:rFonts w:eastAsiaTheme="minorEastAsia"/>
        </w:rPr>
      </w:pPr>
      <w:r>
        <w:rPr>
          <w:rFonts w:eastAsiaTheme="minorEastAsia"/>
          <w:noProof/>
          <w:lang w:eastAsia="zh-CN"/>
        </w:rPr>
        <mc:AlternateContent>
          <mc:Choice Requires="wps">
            <w:drawing>
              <wp:anchor distT="0" distB="0" distL="114300" distR="114300" simplePos="0" relativeHeight="252191744" behindDoc="0" locked="0" layoutInCell="1" allowOverlap="1" wp14:anchorId="554BA6BF" wp14:editId="4AFA6F8C">
                <wp:simplePos x="0" y="0"/>
                <wp:positionH relativeFrom="margin">
                  <wp:align>right</wp:align>
                </wp:positionH>
                <wp:positionV relativeFrom="paragraph">
                  <wp:posOffset>13487</wp:posOffset>
                </wp:positionV>
                <wp:extent cx="5410835" cy="7662706"/>
                <wp:effectExtent l="0" t="0" r="0" b="0"/>
                <wp:wrapNone/>
                <wp:docPr id="449" name="文字方塊 449"/>
                <wp:cNvGraphicFramePr/>
                <a:graphic xmlns:a="http://schemas.openxmlformats.org/drawingml/2006/main">
                  <a:graphicData uri="http://schemas.microsoft.com/office/word/2010/wordprocessingShape">
                    <wps:wsp>
                      <wps:cNvSpPr txBox="1"/>
                      <wps:spPr>
                        <a:xfrm>
                          <a:off x="0" y="0"/>
                          <a:ext cx="5410835" cy="7662706"/>
                        </a:xfrm>
                        <a:prstGeom prst="rect">
                          <a:avLst/>
                        </a:prstGeom>
                        <a:noFill/>
                        <a:ln w="6350">
                          <a:noFill/>
                        </a:ln>
                      </wps:spPr>
                      <wps:txb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A6BF" id="文字方塊 449" o:spid="_x0000_s1029" type="#_x0000_t202" style="position:absolute;margin-left:374.85pt;margin-top:1.05pt;width:426.05pt;height:603.3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" filled="f" stroked="f" strokeweight=".5pt">
                <v:textbo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v:textbox>
                <w10:wrap anchorx="margin"/>
              </v:shape>
            </w:pict>
          </mc:Fallback>
        </mc:AlternateContent>
      </w:r>
      <w:r>
        <w:rPr>
          <w:rFonts w:eastAsiaTheme="minorEastAsia"/>
        </w:rPr>
        <w:br w:type="page"/>
      </w:r>
      <w:r w:rsidRPr="003C5218">
        <w:rPr>
          <w:rFonts w:eastAsiaTheme="minorEastAsia"/>
          <w:noProof/>
          <w:lang w:eastAsia="zh-CN"/>
        </w:rPr>
        <mc:AlternateContent>
          <mc:Choice Requires="wps">
            <w:drawing>
              <wp:anchor distT="45720" distB="45720" distL="114300" distR="114300" simplePos="0" relativeHeight="252194816" behindDoc="0" locked="0" layoutInCell="1" allowOverlap="1" wp14:anchorId="4DADE6A1" wp14:editId="04963B69">
                <wp:simplePos x="0" y="0"/>
                <wp:positionH relativeFrom="column">
                  <wp:posOffset>4014812</wp:posOffset>
                </wp:positionH>
                <wp:positionV relativeFrom="paragraph">
                  <wp:posOffset>-14215</wp:posOffset>
                </wp:positionV>
                <wp:extent cx="745490" cy="1404620"/>
                <wp:effectExtent l="0" t="0" r="0" b="635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3C3ED0B"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E6A1" id="_x0000_s1030" type="#_x0000_t202" style="position:absolute;margin-left:316.15pt;margin-top:-1.1pt;width:58.7pt;height:110.6pt;z-index:25219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" stroked="f">
                <v:textbox style="mso-fit-shape-to-text:t">
                  <w:txbxContent>
                    <w:p w14:paraId="13C3ED0B"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2768" behindDoc="0" locked="0" layoutInCell="1" allowOverlap="1" wp14:anchorId="6F71AAE2" wp14:editId="1271CDB1">
                <wp:simplePos x="0" y="0"/>
                <wp:positionH relativeFrom="margin">
                  <wp:align>right</wp:align>
                </wp:positionH>
                <wp:positionV relativeFrom="paragraph">
                  <wp:posOffset>211379</wp:posOffset>
                </wp:positionV>
                <wp:extent cx="5404485" cy="7849772"/>
                <wp:effectExtent l="0" t="0" r="0" b="0"/>
                <wp:wrapNone/>
                <wp:docPr id="471" name="文字方塊 471"/>
                <wp:cNvGraphicFramePr/>
                <a:graphic xmlns:a="http://schemas.openxmlformats.org/drawingml/2006/main">
                  <a:graphicData uri="http://schemas.microsoft.com/office/word/2010/wordprocessingShape">
                    <wps:wsp>
                      <wps:cNvSpPr txBox="1"/>
                      <wps:spPr>
                        <a:xfrm>
                          <a:off x="0" y="0"/>
                          <a:ext cx="5404485" cy="7849772"/>
                        </a:xfrm>
                        <a:prstGeom prst="rect">
                          <a:avLst/>
                        </a:prstGeom>
                        <a:noFill/>
                        <a:ln w="6350">
                          <a:noFill/>
                        </a:ln>
                      </wps:spPr>
                      <wps:txb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AAE2" id="文字方塊 471" o:spid="_x0000_s1031" type="#_x0000_t202" style="position:absolute;margin-left:374.35pt;margin-top:16.65pt;width:425.55pt;height:618.1pt;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" filled="f" stroked="f" strokeweight=".5pt">
                <v:textbo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95840" behindDoc="0" locked="0" layoutInCell="1" allowOverlap="1" wp14:anchorId="2E6F5DB5" wp14:editId="32ECA8AA">
                <wp:simplePos x="0" y="0"/>
                <wp:positionH relativeFrom="column">
                  <wp:posOffset>4000793</wp:posOffset>
                </wp:positionH>
                <wp:positionV relativeFrom="paragraph">
                  <wp:posOffset>-98</wp:posOffset>
                </wp:positionV>
                <wp:extent cx="745490" cy="1404620"/>
                <wp:effectExtent l="0" t="0" r="0" b="635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5876BC82"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5DB5" id="_x0000_s1032" type="#_x0000_t202" style="position:absolute;margin-left:315pt;margin-top:0;width:58.7pt;height:110.6pt;z-index:25219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" stroked="f">
                <v:textbox style="mso-fit-shape-to-text:t">
                  <w:txbxContent>
                    <w:p w14:paraId="5876BC82"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3792" behindDoc="0" locked="0" layoutInCell="1" allowOverlap="1" wp14:anchorId="73514595" wp14:editId="3C0F3F6D">
                <wp:simplePos x="0" y="0"/>
                <wp:positionH relativeFrom="margin">
                  <wp:posOffset>-4445</wp:posOffset>
                </wp:positionH>
                <wp:positionV relativeFrom="paragraph">
                  <wp:posOffset>11430</wp:posOffset>
                </wp:positionV>
                <wp:extent cx="5404485" cy="7276465"/>
                <wp:effectExtent l="0" t="0" r="0" b="635"/>
                <wp:wrapNone/>
                <wp:docPr id="477" name="文字方塊 477"/>
                <wp:cNvGraphicFramePr/>
                <a:graphic xmlns:a="http://schemas.openxmlformats.org/drawingml/2006/main">
                  <a:graphicData uri="http://schemas.microsoft.com/office/word/2010/wordprocessingShape">
                    <wps:wsp>
                      <wps:cNvSpPr txBox="1"/>
                      <wps:spPr>
                        <a:xfrm>
                          <a:off x="0" y="0"/>
                          <a:ext cx="5404485" cy="7276465"/>
                        </a:xfrm>
                        <a:prstGeom prst="rect">
                          <a:avLst/>
                        </a:prstGeom>
                        <a:noFill/>
                        <a:ln w="6350">
                          <a:noFill/>
                        </a:ln>
                      </wps:spPr>
                      <wps:txb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4595" id="文字方塊 477" o:spid="_x0000_s1033" type="#_x0000_t202" style="position:absolute;margin-left:-.35pt;margin-top:.9pt;width:425.55pt;height:572.9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" filled="f" stroked="f" strokeweight=".5pt">
                <v:textbo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v:textbox>
                <w10:wrap anchorx="margin"/>
              </v:shape>
            </w:pict>
          </mc:Fallback>
        </mc:AlternateContent>
      </w:r>
    </w:p>
    <w:p w14:paraId="09EF40E8" w14:textId="4DAB64C5" w:rsidR="00BC2872" w:rsidRDefault="00027799" w:rsidP="00BC2872">
      <w:pPr>
        <w:spacing w:line="276" w:lineRule="auto"/>
        <w:ind w:left="0" w:firstLine="0"/>
        <w:jc w:val="center"/>
        <w:rPr>
          <w:rFonts w:ascii="新細明體" w:hAnsi="新細明體"/>
          <w:b/>
          <w:noProof/>
        </w:rPr>
      </w:pPr>
      <w:r w:rsidRPr="00027799">
        <w:rPr>
          <w:rFonts w:ascii="新細明體" w:hAnsi="新細明體" w:hint="eastAsia"/>
          <w:b/>
          <w:noProof/>
          <w:lang w:eastAsia="zh-HK"/>
        </w:rPr>
        <w:lastRenderedPageBreak/>
        <w:t>單元1.4</w:t>
      </w:r>
      <w:r w:rsidR="00BC2872" w:rsidRPr="00CB2EE7">
        <w:rPr>
          <w:rFonts w:ascii="新細明體" w:hAnsi="新細明體" w:hint="eastAsia"/>
          <w:b/>
          <w:noProof/>
        </w:rPr>
        <w:t>：</w:t>
      </w:r>
      <w:r w:rsidR="00BC2872" w:rsidRPr="0042371F">
        <w:rPr>
          <w:rFonts w:ascii="新細明體" w:hAnsi="新細明體" w:hint="eastAsia"/>
          <w:b/>
          <w:noProof/>
        </w:rPr>
        <w:t>權利與義務</w:t>
      </w:r>
    </w:p>
    <w:p w14:paraId="3A99C46C" w14:textId="61025B3C" w:rsidR="00BC2872" w:rsidRDefault="00BC2872" w:rsidP="00BC287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2B3AB5">
        <w:rPr>
          <w:rFonts w:ascii="新細明體" w:hAnsi="新細明體" w:hint="eastAsia"/>
          <w:b/>
          <w:noProof/>
          <w:lang w:eastAsia="zh-HK"/>
        </w:rPr>
        <w:t>二</w:t>
      </w:r>
      <w:r>
        <w:rPr>
          <w:rFonts w:ascii="新細明體" w:hAnsi="新細明體" w:hint="eastAsia"/>
          <w:b/>
          <w:noProof/>
          <w:lang w:eastAsia="zh-HK"/>
        </w:rPr>
        <w:t>課節</w:t>
      </w:r>
      <w:r>
        <w:rPr>
          <w:rFonts w:ascii="新細明體" w:hAnsi="新細明體" w:hint="eastAsia"/>
          <w:b/>
          <w:noProof/>
        </w:rPr>
        <w:t>）</w:t>
      </w:r>
    </w:p>
    <w:p w14:paraId="3811294B" w14:textId="77777777" w:rsidR="00BC2872" w:rsidRDefault="00BC2872" w:rsidP="00BC2872">
      <w:pPr>
        <w:spacing w:line="276" w:lineRule="auto"/>
        <w:ind w:left="0" w:firstLine="0"/>
        <w:jc w:val="center"/>
        <w:rPr>
          <w:b/>
          <w:sz w:val="28"/>
        </w:rPr>
      </w:pPr>
      <w:r w:rsidRPr="00CB2EE7">
        <w:rPr>
          <w:rFonts w:ascii="新細明體" w:hAnsi="新細明體" w:hint="eastAsia"/>
          <w:b/>
          <w:lang w:eastAsia="zh-HK"/>
        </w:rPr>
        <w:t>學與教材料</w:t>
      </w:r>
    </w:p>
    <w:p w14:paraId="0569F5B8" w14:textId="77777777" w:rsidR="00BC2872" w:rsidRPr="00255B9B" w:rsidRDefault="00BC2872" w:rsidP="00BC2872">
      <w:pPr>
        <w:spacing w:line="276" w:lineRule="auto"/>
        <w:ind w:left="0" w:firstLine="0"/>
        <w:rPr>
          <w:b/>
        </w:rPr>
      </w:pPr>
    </w:p>
    <w:p w14:paraId="4D0454A8" w14:textId="77777777" w:rsidR="00BC2872" w:rsidRPr="004314A0" w:rsidRDefault="00BC2872" w:rsidP="00BC2872">
      <w:pPr>
        <w:ind w:left="0" w:firstLine="0"/>
        <w:rPr>
          <w:rFonts w:ascii="微軟正黑體" w:eastAsia="微軟正黑體" w:hAnsi="微軟正黑體"/>
        </w:rPr>
      </w:pPr>
      <w:r w:rsidRPr="004314A0">
        <w:rPr>
          <w:rFonts w:ascii="微軟正黑體" w:eastAsia="微軟正黑體" w:hAnsi="微軟正黑體" w:hint="eastAsia"/>
          <w:b/>
          <w:sz w:val="28"/>
          <w:lang w:eastAsia="zh-HK"/>
        </w:rPr>
        <w:t>《憲法》</w:t>
      </w:r>
      <w:r w:rsidRPr="00630A1A">
        <w:rPr>
          <w:rFonts w:ascii="微軟正黑體" w:eastAsia="微軟正黑體" w:hAnsi="微軟正黑體" w:hint="eastAsia"/>
          <w:b/>
          <w:sz w:val="28"/>
          <w:lang w:eastAsia="zh-HK"/>
        </w:rPr>
        <w:t>—公民的</w:t>
      </w:r>
      <w:r w:rsidRPr="004314A0">
        <w:rPr>
          <w:rFonts w:ascii="微軟正黑體" w:eastAsia="微軟正黑體" w:hAnsi="微軟正黑體" w:hint="eastAsia"/>
          <w:b/>
          <w:sz w:val="28"/>
          <w:lang w:eastAsia="zh-HK"/>
        </w:rPr>
        <w:t>基本</w:t>
      </w:r>
      <w:r w:rsidRPr="00630A1A">
        <w:rPr>
          <w:rFonts w:ascii="微軟正黑體" w:eastAsia="微軟正黑體" w:hAnsi="微軟正黑體" w:hint="eastAsia"/>
          <w:b/>
          <w:sz w:val="28"/>
          <w:lang w:eastAsia="zh-HK"/>
        </w:rPr>
        <w:t>權利和</w:t>
      </w:r>
      <w:r w:rsidRPr="004314A0">
        <w:rPr>
          <w:rFonts w:ascii="微軟正黑體" w:eastAsia="微軟正黑體" w:hAnsi="微軟正黑體" w:hint="eastAsia"/>
          <w:b/>
          <w:sz w:val="28"/>
          <w:lang w:eastAsia="zh-HK"/>
        </w:rPr>
        <w:t>義務</w:t>
      </w:r>
      <w:r w:rsidRPr="00630A1A">
        <w:rPr>
          <w:rFonts w:ascii="微軟正黑體" w:eastAsia="微軟正黑體" w:hAnsi="微軟正黑體" w:hint="eastAsia"/>
          <w:b/>
          <w:sz w:val="28"/>
          <w:lang w:eastAsia="zh-HK"/>
        </w:rPr>
        <w:t>（二）</w:t>
      </w:r>
    </w:p>
    <w:p w14:paraId="3A308F71" w14:textId="25F5CDB4" w:rsidR="00BC2872" w:rsidRPr="004314A0" w:rsidRDefault="00BC2872" w:rsidP="00BC2872">
      <w:pPr>
        <w:snapToGrid w:val="0"/>
        <w:ind w:left="1557" w:hangingChars="556" w:hanging="1557"/>
        <w:rPr>
          <w:rFonts w:ascii="微軟正黑體" w:eastAsia="微軟正黑體" w:hAnsi="微軟正黑體"/>
        </w:rPr>
      </w:pPr>
      <w:r w:rsidRPr="004314A0">
        <w:rPr>
          <w:rFonts w:ascii="微軟正黑體" w:eastAsia="微軟正黑體" w:hAnsi="微軟正黑體"/>
          <w:b/>
          <w:sz w:val="28"/>
          <w:szCs w:val="28"/>
        </w:rPr>
        <w:t>工作紙</w:t>
      </w:r>
      <w:r w:rsidR="002B3AB5">
        <w:rPr>
          <w:rFonts w:ascii="微軟正黑體" w:eastAsia="微軟正黑體" w:hAnsi="微軟正黑體" w:hint="eastAsia"/>
          <w:b/>
          <w:sz w:val="28"/>
          <w:szCs w:val="28"/>
          <w:lang w:eastAsia="zh-HK"/>
        </w:rPr>
        <w:t>二</w:t>
      </w:r>
      <w:r w:rsidRPr="004314A0">
        <w:rPr>
          <w:rFonts w:ascii="微軟正黑體" w:eastAsia="微軟正黑體" w:hAnsi="微軟正黑體"/>
          <w:b/>
          <w:sz w:val="28"/>
          <w:szCs w:val="28"/>
        </w:rPr>
        <w:t>：</w:t>
      </w:r>
      <w:r w:rsidRPr="004314A0">
        <w:rPr>
          <w:rFonts w:ascii="微軟正黑體" w:eastAsia="微軟正黑體" w:hAnsi="微軟正黑體" w:hint="eastAsia"/>
          <w:b/>
          <w:sz w:val="28"/>
          <w:szCs w:val="28"/>
          <w:lang w:eastAsia="zh-HK"/>
        </w:rPr>
        <w:t>《憲法》</w:t>
      </w:r>
      <w:r w:rsidRPr="00E744F6">
        <w:rPr>
          <w:rFonts w:ascii="微軟正黑體" w:eastAsia="微軟正黑體" w:hAnsi="微軟正黑體" w:hint="eastAsia"/>
          <w:b/>
          <w:sz w:val="28"/>
          <w:szCs w:val="28"/>
          <w:lang w:eastAsia="zh-HK"/>
        </w:rPr>
        <w:t>—公民的基本權利</w:t>
      </w:r>
      <w:r w:rsidRPr="004314A0">
        <w:rPr>
          <w:rFonts w:ascii="微軟正黑體" w:eastAsia="微軟正黑體" w:hAnsi="微軟正黑體" w:hint="eastAsia"/>
          <w:b/>
          <w:sz w:val="28"/>
          <w:szCs w:val="28"/>
          <w:lang w:eastAsia="zh-HK"/>
        </w:rPr>
        <w:t>和義務</w:t>
      </w:r>
      <w:r w:rsidRPr="00E744F6">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二</w:t>
      </w:r>
      <w:r w:rsidRPr="00E744F6">
        <w:rPr>
          <w:rFonts w:ascii="微軟正黑體" w:eastAsia="微軟正黑體" w:hAnsi="微軟正黑體" w:hint="eastAsia"/>
          <w:b/>
          <w:sz w:val="28"/>
          <w:lang w:eastAsia="zh-HK"/>
        </w:rPr>
        <w:t>）</w:t>
      </w:r>
    </w:p>
    <w:p w14:paraId="73FBB6CB"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細閱資料一至資料</w:t>
      </w:r>
      <w:r>
        <w:rPr>
          <w:rFonts w:ascii="微軟正黑體" w:eastAsia="微軟正黑體" w:hAnsi="微軟正黑體" w:cs="新細明體" w:hint="eastAsia"/>
          <w:lang w:eastAsia="zh-HK"/>
        </w:rPr>
        <w:t>三</w:t>
      </w:r>
      <w:r w:rsidRPr="004314A0">
        <w:rPr>
          <w:rFonts w:ascii="微軟正黑體" w:eastAsia="微軟正黑體" w:hAnsi="微軟正黑體" w:cs="新細明體" w:hint="eastAsia"/>
          <w:lang w:eastAsia="zh-HK"/>
        </w:rPr>
        <w:t>，然後回答下列各題。</w:t>
      </w:r>
    </w:p>
    <w:p w14:paraId="1AA0744C"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89A467A"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一</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二至四十三</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5A06DF9" w14:textId="77777777" w:rsidTr="00A2425A">
        <w:tc>
          <w:tcPr>
            <w:tcW w:w="8494" w:type="dxa"/>
            <w:shd w:val="clear" w:color="auto" w:fill="FDE9D9" w:themeFill="accent6" w:themeFillTint="33"/>
          </w:tcPr>
          <w:p w14:paraId="718E7901"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第四十二條</w:t>
            </w:r>
          </w:p>
          <w:p w14:paraId="01C50E88"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中華人民共和國公民有勞動的權利和義務。</w:t>
            </w:r>
          </w:p>
          <w:p w14:paraId="7FCB31EC"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國家通過各種途徑，創造勞動就業條件，加強勞動保護，改善勞動條件，並在發展生產的基礎上，提高勞動報酬和福利待遇。</w:t>
            </w:r>
          </w:p>
          <w:p w14:paraId="3147259F"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勞動是一切有勞動能力的公民的光榮職責。國有企業和城鄉集體經濟組織的勞動者都應當以國家主人翁的態度對待自己的勞動。國家提倡社會主義勞動競賽，獎勵勞動模範和先進工作者。國家提倡公民從事義務勞動。</w:t>
            </w:r>
          </w:p>
          <w:p w14:paraId="117B0B1F"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國家對就業前的公民進行必要的勞動就業訓練。</w:t>
            </w:r>
          </w:p>
          <w:p w14:paraId="38666D3E" w14:textId="77777777" w:rsidR="00BC2872" w:rsidRPr="00182D1D" w:rsidRDefault="00BC2872" w:rsidP="00A2425A">
            <w:pPr>
              <w:ind w:left="0" w:firstLine="0"/>
              <w:jc w:val="both"/>
              <w:rPr>
                <w:rFonts w:ascii="微軟正黑體" w:eastAsia="微軟正黑體" w:hAnsi="微軟正黑體"/>
                <w:color w:val="000000" w:themeColor="text1"/>
              </w:rPr>
            </w:pPr>
          </w:p>
          <w:p w14:paraId="4C79BA37"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第四十三條</w:t>
            </w:r>
          </w:p>
          <w:p w14:paraId="74E9AFE3"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中華人民共和國勞動者有休息的權利。</w:t>
            </w:r>
          </w:p>
          <w:p w14:paraId="440D847C" w14:textId="77777777" w:rsidR="00BC2872" w:rsidRPr="008D4D51"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國家發展勞動者休息和休養的設施，規定職工的工作時間和休假制度。</w:t>
            </w:r>
          </w:p>
        </w:tc>
      </w:tr>
    </w:tbl>
    <w:p w14:paraId="06A7DD00" w14:textId="77777777" w:rsidR="00BC2872" w:rsidRDefault="00BC2872" w:rsidP="00BC2872">
      <w:pPr>
        <w:rPr>
          <w:rFonts w:ascii="微軟正黑體" w:eastAsia="微軟正黑體" w:hAnsi="微軟正黑體"/>
          <w:lang w:eastAsia="zh-HK"/>
        </w:rPr>
      </w:pPr>
    </w:p>
    <w:p w14:paraId="5CC7E00B"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六至四十七</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C027696" w14:textId="77777777" w:rsidTr="00A2425A">
        <w:tc>
          <w:tcPr>
            <w:tcW w:w="8494" w:type="dxa"/>
            <w:shd w:val="clear" w:color="auto" w:fill="FDE9D9" w:themeFill="accent6" w:themeFillTint="33"/>
          </w:tcPr>
          <w:p w14:paraId="7AEAE1A1"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第四十六條</w:t>
            </w:r>
          </w:p>
          <w:p w14:paraId="1FDEE350"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中華人民共和國公民有受教育的權利和義務。</w:t>
            </w:r>
          </w:p>
          <w:p w14:paraId="44C3376C"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國家培養青年、少年、兒童在品德、智力、體質等方面全面發展。</w:t>
            </w:r>
          </w:p>
          <w:p w14:paraId="10320F64" w14:textId="77777777" w:rsidR="00BC2872" w:rsidRPr="00D23211" w:rsidRDefault="00BC2872" w:rsidP="00A2425A">
            <w:pPr>
              <w:ind w:left="0" w:firstLine="0"/>
              <w:jc w:val="both"/>
              <w:rPr>
                <w:rFonts w:ascii="微軟正黑體" w:eastAsia="微軟正黑體" w:hAnsi="微軟正黑體"/>
                <w:color w:val="000000" w:themeColor="text1"/>
              </w:rPr>
            </w:pPr>
          </w:p>
          <w:p w14:paraId="6B852B0B"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第四十七條</w:t>
            </w:r>
          </w:p>
          <w:p w14:paraId="6ED13C48" w14:textId="77777777" w:rsidR="00BC2872" w:rsidRPr="008D4D5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中華人民共和國公民有進行科學研究、文學藝術創作和其他文化活動的自由。國家對於從事教育、科學、技術、文學、藝術和其他文化事業的公民的有益於人民的創造性工作，給以鼓勵和幫助。</w:t>
            </w:r>
          </w:p>
        </w:tc>
      </w:tr>
    </w:tbl>
    <w:p w14:paraId="5C001B45" w14:textId="77777777" w:rsidR="002B3AB5" w:rsidRDefault="002B3AB5" w:rsidP="00BC2872">
      <w:pPr>
        <w:ind w:left="0" w:firstLine="0"/>
        <w:jc w:val="both"/>
        <w:rPr>
          <w:rFonts w:ascii="微軟正黑體" w:eastAsia="微軟正黑體" w:hAnsi="微軟正黑體"/>
          <w:b/>
          <w:lang w:eastAsia="zh-HK"/>
        </w:rPr>
      </w:pPr>
    </w:p>
    <w:p w14:paraId="59CE6CCC" w14:textId="77777777" w:rsidR="002B3AB5" w:rsidRDefault="002B3AB5">
      <w:pPr>
        <w:rPr>
          <w:rFonts w:ascii="微軟正黑體" w:eastAsia="微軟正黑體" w:hAnsi="微軟正黑體"/>
          <w:b/>
          <w:lang w:eastAsia="zh-HK"/>
        </w:rPr>
      </w:pPr>
      <w:r>
        <w:rPr>
          <w:rFonts w:ascii="微軟正黑體" w:eastAsia="微軟正黑體" w:hAnsi="微軟正黑體"/>
          <w:b/>
          <w:lang w:eastAsia="zh-HK"/>
        </w:rPr>
        <w:br w:type="page"/>
      </w:r>
    </w:p>
    <w:p w14:paraId="358C5001" w14:textId="0B2306F4"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三</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八至四十九</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A4CF0FA" w14:textId="77777777" w:rsidTr="00A2425A">
        <w:tc>
          <w:tcPr>
            <w:tcW w:w="8494" w:type="dxa"/>
            <w:shd w:val="clear" w:color="auto" w:fill="FDE9D9" w:themeFill="accent6" w:themeFillTint="33"/>
          </w:tcPr>
          <w:p w14:paraId="62E60569"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第四十八條</w:t>
            </w:r>
          </w:p>
          <w:p w14:paraId="2D6A7F30"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中華人民共和國婦女在政治的、經濟的、文化的、社會的和家庭的生活等各方面享有同男子平等的權利。</w:t>
            </w:r>
          </w:p>
          <w:p w14:paraId="699E1972"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國家保護婦女的權利和利益，實行男女同工同酬，培養和選拔婦女幹部。</w:t>
            </w:r>
          </w:p>
          <w:p w14:paraId="71430F6A" w14:textId="77777777" w:rsidR="00BC2872" w:rsidRPr="00D23211" w:rsidRDefault="00BC2872" w:rsidP="00A2425A">
            <w:pPr>
              <w:ind w:left="0" w:firstLine="0"/>
              <w:jc w:val="both"/>
              <w:rPr>
                <w:rFonts w:ascii="微軟正黑體" w:eastAsia="微軟正黑體" w:hAnsi="微軟正黑體"/>
                <w:color w:val="000000" w:themeColor="text1"/>
              </w:rPr>
            </w:pPr>
          </w:p>
          <w:p w14:paraId="34B35004"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第四十九條</w:t>
            </w:r>
          </w:p>
          <w:p w14:paraId="5E1182B1"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婚姻、家庭、母親和兒童受國家的保護。</w:t>
            </w:r>
          </w:p>
          <w:p w14:paraId="60CFA6F3"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夫妻雙方有實行計劃生育的義務。</w:t>
            </w:r>
          </w:p>
          <w:p w14:paraId="1944B2A3"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父母有撫養教育未成年子女的義務，成年子女有贍養扶助父母的義務。</w:t>
            </w:r>
          </w:p>
          <w:p w14:paraId="7B85E271" w14:textId="77777777" w:rsidR="00BC2872" w:rsidRPr="008D4D5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禁止破壞婚姻自由，禁止虐待老人、婦女和兒童。</w:t>
            </w:r>
          </w:p>
        </w:tc>
      </w:tr>
    </w:tbl>
    <w:p w14:paraId="54C57E43" w14:textId="77777777" w:rsidR="00BC2872" w:rsidRDefault="00BC2872" w:rsidP="00BC2872">
      <w:pPr>
        <w:rPr>
          <w:rFonts w:ascii="微軟正黑體" w:eastAsia="微軟正黑體" w:hAnsi="微軟正黑體"/>
          <w:lang w:eastAsia="zh-HK"/>
        </w:rPr>
      </w:pPr>
    </w:p>
    <w:p w14:paraId="3789A935"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372D1A11"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《憲法》第四十二條第一款規定中華人民共和國公民有甚麼的權利和義務？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DB6BDD" w14:textId="77777777" w:rsidTr="00A2425A">
        <w:tc>
          <w:tcPr>
            <w:tcW w:w="7303" w:type="dxa"/>
          </w:tcPr>
          <w:p w14:paraId="584DC069" w14:textId="77777777" w:rsidR="00BC2872" w:rsidRPr="00201AFE" w:rsidRDefault="00BC2872" w:rsidP="00745FBB">
            <w:pPr>
              <w:spacing w:line="360" w:lineRule="auto"/>
              <w:ind w:left="0" w:firstLine="0"/>
              <w:rPr>
                <w:rFonts w:eastAsiaTheme="minorEastAsia"/>
                <w:i/>
                <w:color w:val="FF0000"/>
              </w:rPr>
            </w:pPr>
            <w:r>
              <w:rPr>
                <w:rFonts w:eastAsiaTheme="minorEastAsia" w:hint="eastAsia"/>
                <w:i/>
                <w:color w:val="FF0000"/>
                <w:lang w:eastAsia="zh-HK"/>
              </w:rPr>
              <w:t>他們</w:t>
            </w:r>
            <w:r w:rsidRPr="00201AFE">
              <w:rPr>
                <w:rFonts w:eastAsiaTheme="minorEastAsia"/>
                <w:i/>
                <w:color w:val="FF0000"/>
                <w:lang w:eastAsia="zh-HK"/>
              </w:rPr>
              <w:t>有勞動的權利和義務</w:t>
            </w:r>
            <w:r w:rsidRPr="00201AFE">
              <w:rPr>
                <w:rFonts w:eastAsiaTheme="minorEastAsia"/>
                <w:i/>
                <w:color w:val="FF0000"/>
              </w:rPr>
              <w:t>。</w:t>
            </w:r>
          </w:p>
        </w:tc>
      </w:tr>
      <w:tr w:rsidR="00BC2872" w:rsidRPr="00201AFE" w14:paraId="0CDAE3CF" w14:textId="77777777" w:rsidTr="00A2425A">
        <w:tc>
          <w:tcPr>
            <w:tcW w:w="7303" w:type="dxa"/>
          </w:tcPr>
          <w:p w14:paraId="31C5D075" w14:textId="77777777" w:rsidR="00BC2872" w:rsidRPr="00201AFE" w:rsidRDefault="00BC2872" w:rsidP="00745FBB">
            <w:pPr>
              <w:spacing w:line="360" w:lineRule="auto"/>
              <w:ind w:left="0" w:firstLine="0"/>
              <w:rPr>
                <w:rFonts w:eastAsiaTheme="minorEastAsia"/>
                <w:i/>
                <w:color w:val="FF0000"/>
              </w:rPr>
            </w:pPr>
          </w:p>
        </w:tc>
      </w:tr>
    </w:tbl>
    <w:p w14:paraId="446244BB" w14:textId="77777777" w:rsidR="00BC2872" w:rsidRPr="00201AFE" w:rsidRDefault="00BC2872" w:rsidP="00BC2872">
      <w:pPr>
        <w:spacing w:line="276" w:lineRule="auto"/>
        <w:ind w:left="0" w:firstLine="0"/>
        <w:jc w:val="both"/>
        <w:rPr>
          <w:rFonts w:eastAsiaTheme="minorEastAsia"/>
          <w:lang w:eastAsia="zh-HK"/>
        </w:rPr>
      </w:pPr>
    </w:p>
    <w:p w14:paraId="08F38D2F"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《憲法》第四十二條第二款規定國家通過哪些途徑來保障勞動者</w:t>
      </w:r>
      <w:r>
        <w:rPr>
          <w:rFonts w:eastAsiaTheme="minorEastAsia" w:hint="eastAsia"/>
          <w:lang w:eastAsia="zh-HK"/>
        </w:rPr>
        <w:t>的福利</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83CA0" w14:textId="77777777" w:rsidTr="00A2425A">
        <w:tc>
          <w:tcPr>
            <w:tcW w:w="7313" w:type="dxa"/>
          </w:tcPr>
          <w:p w14:paraId="027BEFFC"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創造勞動就業條件，加強勞動保護，改善勞動條件，並在發展生產的基礎上，提高勞動報酬和福利待遇。</w:t>
            </w:r>
          </w:p>
          <w:p w14:paraId="67B25AF4" w14:textId="77777777" w:rsidR="00BC2872" w:rsidRPr="00201AFE" w:rsidRDefault="00BC2872" w:rsidP="00412A03">
            <w:pPr>
              <w:spacing w:line="360" w:lineRule="auto"/>
              <w:ind w:left="0" w:firstLine="0"/>
              <w:rPr>
                <w:rFonts w:eastAsiaTheme="minorEastAsia"/>
                <w:i/>
                <w:color w:val="FF0000"/>
                <w:lang w:eastAsia="zh-HK"/>
              </w:rPr>
            </w:pPr>
          </w:p>
        </w:tc>
      </w:tr>
    </w:tbl>
    <w:p w14:paraId="141AABE1" w14:textId="77777777" w:rsidR="00BC2872" w:rsidRPr="00201AFE" w:rsidRDefault="00BC2872" w:rsidP="00BC2872">
      <w:pPr>
        <w:spacing w:line="276" w:lineRule="auto"/>
        <w:ind w:leftChars="236" w:left="991" w:hangingChars="177"/>
        <w:jc w:val="both"/>
        <w:rPr>
          <w:rFonts w:eastAsiaTheme="minorEastAsia"/>
        </w:rPr>
      </w:pPr>
    </w:p>
    <w:p w14:paraId="5E40A3D7"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》第四十三條第一款規定中華人民共和國勞動者有甚麼的權利？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0B30C19" w14:textId="77777777" w:rsidTr="00A2425A">
        <w:tc>
          <w:tcPr>
            <w:tcW w:w="7313" w:type="dxa"/>
          </w:tcPr>
          <w:p w14:paraId="70DA456C" w14:textId="77777777" w:rsidR="00BC2872" w:rsidRPr="00201AFE" w:rsidRDefault="00BC2872" w:rsidP="00412A03">
            <w:pPr>
              <w:spacing w:line="360" w:lineRule="auto"/>
              <w:ind w:left="0" w:firstLine="0"/>
              <w:rPr>
                <w:rFonts w:eastAsiaTheme="minorEastAsia"/>
                <w:i/>
                <w:color w:val="FF0000"/>
                <w:lang w:eastAsia="zh-HK"/>
              </w:rPr>
            </w:pPr>
            <w:r>
              <w:rPr>
                <w:rFonts w:eastAsiaTheme="minorEastAsia" w:hint="eastAsia"/>
                <w:i/>
                <w:color w:val="FF0000"/>
                <w:lang w:eastAsia="zh-HK"/>
              </w:rPr>
              <w:t>他們</w:t>
            </w:r>
            <w:r w:rsidRPr="00201AFE">
              <w:rPr>
                <w:rFonts w:eastAsiaTheme="minorEastAsia"/>
                <w:i/>
                <w:color w:val="FF0000"/>
                <w:lang w:eastAsia="zh-HK"/>
              </w:rPr>
              <w:t>有休息的權利。</w:t>
            </w:r>
          </w:p>
          <w:p w14:paraId="00A623AB" w14:textId="77777777" w:rsidR="00BC2872" w:rsidRPr="00201AFE" w:rsidRDefault="00BC2872" w:rsidP="00412A03">
            <w:pPr>
              <w:spacing w:line="360" w:lineRule="auto"/>
              <w:ind w:left="0" w:firstLine="0"/>
              <w:rPr>
                <w:rFonts w:eastAsiaTheme="minorEastAsia"/>
                <w:i/>
                <w:color w:val="FF0000"/>
                <w:lang w:eastAsia="zh-HK"/>
              </w:rPr>
            </w:pPr>
          </w:p>
        </w:tc>
      </w:tr>
    </w:tbl>
    <w:p w14:paraId="6FE3DEAA" w14:textId="77777777" w:rsidR="00BC2872" w:rsidRPr="00201AFE" w:rsidRDefault="00BC2872" w:rsidP="00BC2872">
      <w:pPr>
        <w:spacing w:line="276" w:lineRule="auto"/>
        <w:ind w:leftChars="236" w:left="991" w:hangingChars="177"/>
        <w:jc w:val="both"/>
        <w:rPr>
          <w:rFonts w:eastAsiaTheme="minorEastAsia"/>
        </w:rPr>
      </w:pPr>
    </w:p>
    <w:p w14:paraId="13E22551"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資料二，</w:t>
      </w:r>
    </w:p>
    <w:p w14:paraId="65BE61D3"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《憲法》第四十六條第一款規定中華人民共和國公民有甚麼的權利和義務？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6D4AA6A" w14:textId="77777777" w:rsidTr="00A2425A">
        <w:tc>
          <w:tcPr>
            <w:tcW w:w="7303" w:type="dxa"/>
          </w:tcPr>
          <w:p w14:paraId="53BBCDD8" w14:textId="77777777" w:rsidR="00BC2872" w:rsidRPr="00201AFE" w:rsidRDefault="00BC2872" w:rsidP="00745FBB">
            <w:pPr>
              <w:spacing w:line="360" w:lineRule="auto"/>
              <w:ind w:left="0" w:firstLine="0"/>
              <w:rPr>
                <w:rFonts w:eastAsiaTheme="minorEastAsia"/>
                <w:i/>
                <w:color w:val="FF0000"/>
                <w:lang w:eastAsia="zh-HK"/>
              </w:rPr>
            </w:pPr>
            <w:r>
              <w:rPr>
                <w:rFonts w:eastAsiaTheme="minorEastAsia" w:hint="eastAsia"/>
                <w:i/>
                <w:color w:val="FF0000"/>
                <w:lang w:eastAsia="zh-HK"/>
              </w:rPr>
              <w:t>他們</w:t>
            </w:r>
            <w:r w:rsidRPr="00201AFE">
              <w:rPr>
                <w:rFonts w:eastAsiaTheme="minorEastAsia"/>
                <w:i/>
                <w:color w:val="FF0000"/>
                <w:lang w:eastAsia="zh-HK"/>
              </w:rPr>
              <w:t>有受教育的權利和義務。</w:t>
            </w:r>
          </w:p>
        </w:tc>
      </w:tr>
      <w:tr w:rsidR="00BC2872" w:rsidRPr="00201AFE" w14:paraId="4D5E08F6" w14:textId="77777777" w:rsidTr="00A2425A">
        <w:tc>
          <w:tcPr>
            <w:tcW w:w="7303" w:type="dxa"/>
          </w:tcPr>
          <w:p w14:paraId="079A8146" w14:textId="77777777" w:rsidR="00BC2872" w:rsidRPr="00201AFE" w:rsidRDefault="00BC2872" w:rsidP="00745FBB">
            <w:pPr>
              <w:spacing w:line="360" w:lineRule="auto"/>
              <w:ind w:left="0" w:firstLine="0"/>
              <w:rPr>
                <w:rFonts w:eastAsiaTheme="minorEastAsia"/>
                <w:i/>
                <w:color w:val="FF0000"/>
              </w:rPr>
            </w:pPr>
          </w:p>
        </w:tc>
      </w:tr>
    </w:tbl>
    <w:p w14:paraId="29C2055B" w14:textId="77777777" w:rsidR="00745FBB" w:rsidRDefault="00745FBB">
      <w:pPr>
        <w:rPr>
          <w:rFonts w:eastAsiaTheme="minorEastAsia"/>
          <w:lang w:eastAsia="zh-HK"/>
        </w:rPr>
      </w:pPr>
      <w:r>
        <w:rPr>
          <w:rFonts w:eastAsiaTheme="minorEastAsia"/>
          <w:lang w:eastAsia="zh-HK"/>
        </w:rPr>
        <w:br w:type="page"/>
      </w:r>
    </w:p>
    <w:p w14:paraId="1378577D" w14:textId="77777777" w:rsidR="00BC2872" w:rsidRPr="00201AFE" w:rsidRDefault="00BC2872" w:rsidP="00BC2872">
      <w:pPr>
        <w:spacing w:line="276" w:lineRule="auto"/>
        <w:ind w:left="0" w:firstLine="0"/>
        <w:jc w:val="both"/>
        <w:rPr>
          <w:rFonts w:eastAsiaTheme="minorEastAsia"/>
          <w:lang w:eastAsia="zh-HK"/>
        </w:rPr>
      </w:pPr>
    </w:p>
    <w:p w14:paraId="7EE2733E"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《憲法》第四十六條第二款規定國家培養青年、少年、兒童在哪些方面的全面發展？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FDB4B4" w14:textId="77777777" w:rsidTr="00A2425A">
        <w:tc>
          <w:tcPr>
            <w:tcW w:w="7313" w:type="dxa"/>
          </w:tcPr>
          <w:p w14:paraId="506C13C0" w14:textId="77777777" w:rsidR="00BC2872" w:rsidRPr="00193A32"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t>在品德、智力、體質等方面</w:t>
            </w:r>
            <w:r w:rsidRPr="00193A32">
              <w:rPr>
                <w:rFonts w:eastAsiaTheme="minorEastAsia" w:hint="eastAsia"/>
                <w:i/>
                <w:color w:val="FF0000"/>
                <w:lang w:eastAsia="zh-HK"/>
              </w:rPr>
              <w:t>。</w:t>
            </w:r>
          </w:p>
          <w:p w14:paraId="5D3E7AE6" w14:textId="77777777" w:rsidR="00BC2872" w:rsidRPr="00201AFE" w:rsidRDefault="00BC2872" w:rsidP="00412A03">
            <w:pPr>
              <w:spacing w:line="360" w:lineRule="auto"/>
              <w:ind w:left="0" w:firstLine="0"/>
              <w:rPr>
                <w:rFonts w:eastAsiaTheme="minorEastAsia"/>
                <w:i/>
                <w:color w:val="FF0000"/>
                <w:lang w:eastAsia="zh-HK"/>
              </w:rPr>
            </w:pPr>
          </w:p>
        </w:tc>
      </w:tr>
    </w:tbl>
    <w:p w14:paraId="600A2D7D" w14:textId="77777777" w:rsidR="00BC2872" w:rsidRPr="00201AFE" w:rsidRDefault="00BC2872" w:rsidP="00BC2872">
      <w:pPr>
        <w:spacing w:line="276" w:lineRule="auto"/>
        <w:ind w:leftChars="236" w:left="991" w:hangingChars="177"/>
        <w:jc w:val="both"/>
        <w:rPr>
          <w:rFonts w:eastAsiaTheme="minorEastAsia"/>
        </w:rPr>
      </w:pPr>
    </w:p>
    <w:p w14:paraId="017FF4EC"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》第四十七條規定中華人民共和國公民有甚麼的自由？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416D066" w14:textId="77777777" w:rsidTr="00A2425A">
        <w:tc>
          <w:tcPr>
            <w:tcW w:w="7313" w:type="dxa"/>
          </w:tcPr>
          <w:p w14:paraId="24E3B36A"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有進行科學研究、文學藝術創作和其他文化活動的自由。</w:t>
            </w:r>
          </w:p>
          <w:p w14:paraId="4E66AD65" w14:textId="77777777" w:rsidR="00BC2872" w:rsidRPr="00201AFE" w:rsidRDefault="00BC2872" w:rsidP="00412A03">
            <w:pPr>
              <w:spacing w:line="360" w:lineRule="auto"/>
              <w:ind w:left="0" w:firstLine="0"/>
              <w:rPr>
                <w:rFonts w:eastAsiaTheme="minorEastAsia"/>
                <w:i/>
                <w:color w:val="FF0000"/>
                <w:lang w:eastAsia="zh-HK"/>
              </w:rPr>
            </w:pPr>
          </w:p>
        </w:tc>
      </w:tr>
    </w:tbl>
    <w:p w14:paraId="0A45ACFA" w14:textId="77777777" w:rsidR="00BC2872" w:rsidRPr="00201AFE" w:rsidRDefault="00BC2872" w:rsidP="00BC2872">
      <w:pPr>
        <w:spacing w:line="276" w:lineRule="auto"/>
        <w:ind w:leftChars="236" w:left="991" w:hangingChars="177"/>
        <w:jc w:val="both"/>
        <w:rPr>
          <w:rFonts w:eastAsiaTheme="minorEastAsia"/>
        </w:rPr>
      </w:pPr>
    </w:p>
    <w:p w14:paraId="2E09B715"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資料三，</w:t>
      </w:r>
    </w:p>
    <w:p w14:paraId="45C16650"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《憲法》第四十八條第一款規定中華人民共和國婦女在哪些方面享有同男子平等的權利？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9B30881" w14:textId="77777777" w:rsidTr="00A2425A">
        <w:tc>
          <w:tcPr>
            <w:tcW w:w="7303" w:type="dxa"/>
          </w:tcPr>
          <w:p w14:paraId="277EE20E" w14:textId="77777777" w:rsidR="00BC2872" w:rsidRPr="00201AFE" w:rsidRDefault="00BC2872" w:rsidP="00745FBB">
            <w:pPr>
              <w:spacing w:line="360" w:lineRule="auto"/>
              <w:ind w:left="0" w:firstLine="0"/>
              <w:jc w:val="both"/>
              <w:rPr>
                <w:rFonts w:eastAsiaTheme="minorEastAsia"/>
                <w:i/>
                <w:color w:val="FF0000"/>
                <w:lang w:eastAsia="zh-HK"/>
              </w:rPr>
            </w:pPr>
            <w:r w:rsidRPr="00201AFE">
              <w:rPr>
                <w:rFonts w:eastAsiaTheme="minorEastAsia"/>
                <w:i/>
                <w:color w:val="FF0000"/>
                <w:lang w:eastAsia="zh-HK"/>
              </w:rPr>
              <w:t>在政治的、經濟的、文化的、社會的和家庭的生活等各方面。</w:t>
            </w:r>
          </w:p>
        </w:tc>
      </w:tr>
      <w:tr w:rsidR="00BC2872" w:rsidRPr="00201AFE" w14:paraId="3F8D4468" w14:textId="77777777" w:rsidTr="00A2425A">
        <w:tc>
          <w:tcPr>
            <w:tcW w:w="7303" w:type="dxa"/>
          </w:tcPr>
          <w:p w14:paraId="745A1966" w14:textId="77777777" w:rsidR="00BC2872" w:rsidRPr="00201AFE" w:rsidRDefault="00BC2872" w:rsidP="00412A03">
            <w:pPr>
              <w:spacing w:line="360" w:lineRule="auto"/>
              <w:ind w:left="0" w:firstLine="0"/>
              <w:rPr>
                <w:rFonts w:eastAsiaTheme="minorEastAsia"/>
                <w:i/>
                <w:color w:val="FF0000"/>
                <w:lang w:eastAsia="zh-HK"/>
              </w:rPr>
            </w:pPr>
          </w:p>
        </w:tc>
      </w:tr>
    </w:tbl>
    <w:p w14:paraId="2986286B" w14:textId="77777777" w:rsidR="00BC2872" w:rsidRPr="00201AFE" w:rsidRDefault="00BC2872" w:rsidP="00BC2872">
      <w:pPr>
        <w:spacing w:line="276" w:lineRule="auto"/>
        <w:ind w:left="0" w:firstLine="0"/>
        <w:jc w:val="both"/>
        <w:rPr>
          <w:rFonts w:eastAsiaTheme="minorEastAsia"/>
          <w:lang w:eastAsia="zh-HK"/>
        </w:rPr>
      </w:pPr>
    </w:p>
    <w:p w14:paraId="1AC95429"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《憲法》第四十九條第一款規定婚姻、家庭、母親和兒童受誰的保護？</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2C2341F" w14:textId="77777777" w:rsidTr="00A2425A">
        <w:tc>
          <w:tcPr>
            <w:tcW w:w="7313" w:type="dxa"/>
          </w:tcPr>
          <w:p w14:paraId="38AE60B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受國家的保護。</w:t>
            </w:r>
          </w:p>
          <w:p w14:paraId="14C132B0" w14:textId="77777777" w:rsidR="00BC2872" w:rsidRPr="00201AFE" w:rsidRDefault="00BC2872" w:rsidP="00412A03">
            <w:pPr>
              <w:spacing w:line="360" w:lineRule="auto"/>
              <w:ind w:left="0" w:firstLine="0"/>
              <w:rPr>
                <w:rFonts w:eastAsiaTheme="minorEastAsia"/>
                <w:i/>
                <w:color w:val="FF0000"/>
                <w:lang w:eastAsia="zh-HK"/>
              </w:rPr>
            </w:pPr>
          </w:p>
        </w:tc>
      </w:tr>
    </w:tbl>
    <w:p w14:paraId="7F566D36" w14:textId="77777777" w:rsidR="00BC2872" w:rsidRPr="00201AFE" w:rsidRDefault="00BC2872" w:rsidP="00BC2872">
      <w:pPr>
        <w:spacing w:line="276" w:lineRule="auto"/>
        <w:ind w:leftChars="236" w:left="991" w:hangingChars="177"/>
        <w:jc w:val="both"/>
        <w:rPr>
          <w:rFonts w:eastAsiaTheme="minorEastAsia"/>
        </w:rPr>
      </w:pPr>
    </w:p>
    <w:p w14:paraId="31A8BCA9"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《憲法》第四十九條第三款規定父母有甚麼義務？成年子女有甚麼義務？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2512A9A2" w14:textId="77777777" w:rsidTr="00A2425A">
        <w:tc>
          <w:tcPr>
            <w:tcW w:w="7313" w:type="dxa"/>
          </w:tcPr>
          <w:p w14:paraId="315A659B" w14:textId="77777777" w:rsidR="00BC2872" w:rsidRPr="00201AFE" w:rsidRDefault="00BC2872" w:rsidP="00745FBB">
            <w:pPr>
              <w:spacing w:line="360" w:lineRule="auto"/>
              <w:ind w:left="0" w:firstLine="0"/>
              <w:jc w:val="both"/>
              <w:rPr>
                <w:rFonts w:eastAsiaTheme="minorEastAsia"/>
                <w:i/>
                <w:color w:val="FF0000"/>
                <w:lang w:eastAsia="zh-HK"/>
              </w:rPr>
            </w:pPr>
            <w:r w:rsidRPr="00201AFE">
              <w:rPr>
                <w:rFonts w:eastAsiaTheme="minorEastAsia"/>
                <w:i/>
                <w:color w:val="FF0000"/>
                <w:lang w:eastAsia="zh-HK"/>
              </w:rPr>
              <w:t>父母有撫養教育未成年子女的義務，成年子女有贍養扶助父母的義務。</w:t>
            </w:r>
          </w:p>
          <w:p w14:paraId="73F8A659" w14:textId="77777777" w:rsidR="00BC2872" w:rsidRPr="00201AFE" w:rsidRDefault="00BC2872" w:rsidP="00412A03">
            <w:pPr>
              <w:spacing w:line="360" w:lineRule="auto"/>
              <w:ind w:left="0" w:firstLine="0"/>
              <w:rPr>
                <w:rFonts w:eastAsiaTheme="minorEastAsia"/>
                <w:i/>
                <w:color w:val="FF0000"/>
                <w:lang w:eastAsia="zh-HK"/>
              </w:rPr>
            </w:pPr>
          </w:p>
        </w:tc>
      </w:tr>
    </w:tbl>
    <w:p w14:paraId="580264B9" w14:textId="77777777" w:rsidR="00BC2872" w:rsidRPr="00201AFE" w:rsidRDefault="00BC2872" w:rsidP="00BC2872">
      <w:pPr>
        <w:spacing w:line="276" w:lineRule="auto"/>
        <w:ind w:leftChars="236" w:left="991" w:hangingChars="177"/>
        <w:jc w:val="both"/>
        <w:rPr>
          <w:rFonts w:eastAsiaTheme="minorEastAsia"/>
        </w:rPr>
      </w:pPr>
    </w:p>
    <w:p w14:paraId="6EDEE1E0"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(d)</w:t>
      </w:r>
      <w:r w:rsidRPr="00201AFE">
        <w:rPr>
          <w:rFonts w:eastAsiaTheme="minorEastAsia"/>
        </w:rPr>
        <w:tab/>
      </w:r>
      <w:r w:rsidRPr="00201AFE">
        <w:rPr>
          <w:rFonts w:eastAsiaTheme="minorEastAsia"/>
          <w:lang w:eastAsia="zh-HK"/>
        </w:rPr>
        <w:t>《憲法》第四十九條第四款規定禁止甚麼的行徑？</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E60CA" w14:textId="77777777" w:rsidTr="00A2425A">
        <w:tc>
          <w:tcPr>
            <w:tcW w:w="7313" w:type="dxa"/>
          </w:tcPr>
          <w:p w14:paraId="778C31F4"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禁止破壞婚姻自由，禁止虐待老人、婦女和兒童。</w:t>
            </w:r>
          </w:p>
          <w:p w14:paraId="586546EA" w14:textId="77777777" w:rsidR="00BC2872" w:rsidRPr="00201AFE" w:rsidRDefault="00BC2872" w:rsidP="00412A03">
            <w:pPr>
              <w:spacing w:line="360" w:lineRule="auto"/>
              <w:ind w:left="0" w:firstLine="0"/>
              <w:rPr>
                <w:rFonts w:eastAsiaTheme="minorEastAsia"/>
                <w:i/>
                <w:color w:val="FF0000"/>
                <w:lang w:eastAsia="zh-HK"/>
              </w:rPr>
            </w:pPr>
          </w:p>
        </w:tc>
      </w:tr>
    </w:tbl>
    <w:p w14:paraId="7FB400CB" w14:textId="77777777" w:rsidR="00BC2872" w:rsidRPr="000D7A91" w:rsidRDefault="00BC2872" w:rsidP="00BC2872">
      <w:pPr>
        <w:spacing w:line="276" w:lineRule="auto"/>
        <w:ind w:leftChars="236" w:left="991" w:hangingChars="177"/>
        <w:jc w:val="both"/>
      </w:pPr>
    </w:p>
    <w:p w14:paraId="378F5CAA"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1E2B569"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415633D8" w14:textId="6C15FF85" w:rsidR="00BC2872" w:rsidRPr="004314A0" w:rsidRDefault="00BC2872" w:rsidP="00BC2872">
      <w:pPr>
        <w:snapToGrid w:val="0"/>
        <w:ind w:left="1557" w:hangingChars="556" w:hanging="1557"/>
        <w:rPr>
          <w:rFonts w:ascii="微軟正黑體" w:eastAsia="微軟正黑體" w:hAnsi="微軟正黑體"/>
        </w:rPr>
      </w:pPr>
      <w:r w:rsidRPr="004314A0">
        <w:rPr>
          <w:rFonts w:ascii="微軟正黑體" w:eastAsia="微軟正黑體" w:hAnsi="微軟正黑體"/>
          <w:b/>
          <w:sz w:val="28"/>
          <w:szCs w:val="28"/>
        </w:rPr>
        <w:lastRenderedPageBreak/>
        <w:t>工作紙</w:t>
      </w:r>
      <w:r w:rsidR="002B3AB5">
        <w:rPr>
          <w:rFonts w:ascii="微軟正黑體" w:eastAsia="微軟正黑體" w:hAnsi="微軟正黑體" w:hint="eastAsia"/>
          <w:b/>
          <w:sz w:val="28"/>
          <w:szCs w:val="28"/>
          <w:lang w:eastAsia="zh-HK"/>
        </w:rPr>
        <w:t>三</w:t>
      </w:r>
      <w:r w:rsidRPr="004314A0">
        <w:rPr>
          <w:rFonts w:ascii="微軟正黑體" w:eastAsia="微軟正黑體" w:hAnsi="微軟正黑體"/>
          <w:b/>
          <w:sz w:val="28"/>
          <w:szCs w:val="28"/>
        </w:rPr>
        <w:t>：</w:t>
      </w:r>
      <w:r w:rsidRPr="004314A0">
        <w:rPr>
          <w:rFonts w:ascii="微軟正黑體" w:eastAsia="微軟正黑體" w:hAnsi="微軟正黑體" w:hint="eastAsia"/>
          <w:b/>
          <w:sz w:val="28"/>
          <w:szCs w:val="28"/>
          <w:lang w:eastAsia="zh-HK"/>
        </w:rPr>
        <w:t>《憲法》</w:t>
      </w:r>
      <w:r w:rsidRPr="00E744F6">
        <w:rPr>
          <w:rFonts w:ascii="微軟正黑體" w:eastAsia="微軟正黑體" w:hAnsi="微軟正黑體" w:hint="eastAsia"/>
          <w:b/>
          <w:sz w:val="28"/>
          <w:szCs w:val="28"/>
          <w:lang w:eastAsia="zh-HK"/>
        </w:rPr>
        <w:t>—公民的基本權利</w:t>
      </w:r>
      <w:r w:rsidRPr="004314A0">
        <w:rPr>
          <w:rFonts w:ascii="微軟正黑體" w:eastAsia="微軟正黑體" w:hAnsi="微軟正黑體" w:hint="eastAsia"/>
          <w:b/>
          <w:sz w:val="28"/>
          <w:szCs w:val="28"/>
          <w:lang w:eastAsia="zh-HK"/>
        </w:rPr>
        <w:t>和義務</w:t>
      </w:r>
      <w:r w:rsidRPr="00E744F6">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三</w:t>
      </w:r>
      <w:r w:rsidRPr="00E744F6">
        <w:rPr>
          <w:rFonts w:ascii="微軟正黑體" w:eastAsia="微軟正黑體" w:hAnsi="微軟正黑體" w:hint="eastAsia"/>
          <w:b/>
          <w:sz w:val="28"/>
          <w:lang w:eastAsia="zh-HK"/>
        </w:rPr>
        <w:t>）</w:t>
      </w:r>
    </w:p>
    <w:p w14:paraId="230FAFE0"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細閱資料一，然後回答下列各題。</w:t>
      </w:r>
    </w:p>
    <w:p w14:paraId="2BDAE604" w14:textId="77777777" w:rsidR="00BC2872" w:rsidRDefault="00BC2872" w:rsidP="00BC2872">
      <w:pPr>
        <w:ind w:left="0" w:firstLine="0"/>
        <w:jc w:val="both"/>
        <w:rPr>
          <w:rFonts w:ascii="微軟正黑體" w:eastAsia="微軟正黑體" w:hAnsi="微軟正黑體"/>
          <w:b/>
          <w:lang w:eastAsia="zh-HK"/>
        </w:rPr>
      </w:pPr>
    </w:p>
    <w:p w14:paraId="07B6DF6E"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資料一：《</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Pr>
          <w:rFonts w:ascii="微軟正黑體" w:eastAsia="微軟正黑體" w:hAnsi="微軟正黑體" w:hint="eastAsia"/>
          <w:b/>
          <w:lang w:eastAsia="zh-HK"/>
        </w:rPr>
        <w:t>第五十一至五十六條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CE622C5" w14:textId="77777777" w:rsidTr="00A2425A">
        <w:tc>
          <w:tcPr>
            <w:tcW w:w="8494" w:type="dxa"/>
            <w:shd w:val="clear" w:color="auto" w:fill="FDE9D9" w:themeFill="accent6" w:themeFillTint="33"/>
          </w:tcPr>
          <w:p w14:paraId="0DA62660" w14:textId="77777777" w:rsidR="00BC2872" w:rsidRPr="00CC3BFE" w:rsidRDefault="00BC2872" w:rsidP="00A2425A">
            <w:pPr>
              <w:ind w:left="0" w:firstLine="0"/>
              <w:jc w:val="both"/>
              <w:rPr>
                <w:rFonts w:ascii="微軟正黑體" w:eastAsia="微軟正黑體" w:hAnsi="微軟正黑體"/>
              </w:rPr>
            </w:pPr>
            <w:r w:rsidRPr="00CC3BFE">
              <w:rPr>
                <w:rFonts w:ascii="微軟正黑體" w:eastAsia="微軟正黑體" w:hAnsi="微軟正黑體" w:hint="eastAsia"/>
              </w:rPr>
              <w:t>第五十一條</w:t>
            </w:r>
          </w:p>
          <w:p w14:paraId="3A1AF92E" w14:textId="77777777" w:rsidR="00BC2872" w:rsidRDefault="00BC2872" w:rsidP="00A2425A">
            <w:pPr>
              <w:ind w:left="0" w:firstLine="0"/>
              <w:jc w:val="both"/>
              <w:rPr>
                <w:rFonts w:ascii="微軟正黑體" w:eastAsia="微軟正黑體" w:hAnsi="微軟正黑體"/>
              </w:rPr>
            </w:pPr>
            <w:r w:rsidRPr="00CC3BFE">
              <w:rPr>
                <w:rFonts w:ascii="微軟正黑體" w:eastAsia="微軟正黑體" w:hAnsi="微軟正黑體" w:hint="eastAsia"/>
              </w:rPr>
              <w:t>中華人民共和國公民在行使自由和權利的時候，不得損害國家的、社會的、集體的利益和其他公民的合法的自由和權利。</w:t>
            </w:r>
          </w:p>
          <w:p w14:paraId="37D63E6A" w14:textId="77777777" w:rsidR="00BC2872" w:rsidRDefault="00BC2872" w:rsidP="00A2425A">
            <w:pPr>
              <w:ind w:left="0" w:firstLine="0"/>
              <w:jc w:val="both"/>
              <w:rPr>
                <w:rFonts w:ascii="微軟正黑體" w:eastAsia="微軟正黑體" w:hAnsi="微軟正黑體"/>
              </w:rPr>
            </w:pPr>
          </w:p>
          <w:p w14:paraId="31254725"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第五十二條</w:t>
            </w:r>
          </w:p>
          <w:p w14:paraId="7E2719B9"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中華人民共和國公民有維護國家統一和全國各民族團結的義務。</w:t>
            </w:r>
          </w:p>
          <w:p w14:paraId="3D12D2C1" w14:textId="77777777" w:rsidR="00BC2872" w:rsidRPr="00E744F6" w:rsidRDefault="00BC2872" w:rsidP="00A2425A">
            <w:pPr>
              <w:ind w:left="0" w:firstLine="0"/>
              <w:jc w:val="both"/>
              <w:rPr>
                <w:rFonts w:ascii="微軟正黑體" w:eastAsia="微軟正黑體" w:hAnsi="微軟正黑體"/>
              </w:rPr>
            </w:pPr>
          </w:p>
          <w:p w14:paraId="162C1C65"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第五十三條</w:t>
            </w:r>
          </w:p>
          <w:p w14:paraId="3549FFD8"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中華人民共和國公民必須遵守憲法和法律，保守國家秘密，愛護公共財產，遵守勞動紀律，遵守公共秩序，尊重社會公德。</w:t>
            </w:r>
          </w:p>
          <w:p w14:paraId="72E8E14D" w14:textId="77777777" w:rsidR="00BC2872" w:rsidRPr="00E744F6" w:rsidRDefault="00BC2872" w:rsidP="00A2425A">
            <w:pPr>
              <w:ind w:left="0" w:firstLine="0"/>
              <w:jc w:val="both"/>
              <w:rPr>
                <w:rFonts w:ascii="微軟正黑體" w:eastAsia="微軟正黑體" w:hAnsi="微軟正黑體"/>
              </w:rPr>
            </w:pPr>
          </w:p>
          <w:p w14:paraId="6B182D06"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第五十四條</w:t>
            </w:r>
          </w:p>
          <w:p w14:paraId="1984284F"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中華人民共和國公民有維護祖國的安全、榮譽和利益的義務，不得有危害祖國的安全、榮譽和利益的行為。</w:t>
            </w:r>
          </w:p>
          <w:p w14:paraId="7E0B0C2D" w14:textId="77777777" w:rsidR="00BC2872" w:rsidRPr="00E744F6" w:rsidRDefault="00BC2872" w:rsidP="00A2425A">
            <w:pPr>
              <w:ind w:left="0" w:firstLine="0"/>
              <w:jc w:val="both"/>
              <w:rPr>
                <w:rFonts w:ascii="微軟正黑體" w:eastAsia="微軟正黑體" w:hAnsi="微軟正黑體"/>
              </w:rPr>
            </w:pPr>
          </w:p>
          <w:p w14:paraId="08DF245F"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第五十五條</w:t>
            </w:r>
          </w:p>
          <w:p w14:paraId="7382F41A"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保衛祖國、抵抗侵略是中華人民共和國每一個公民的神聖職責。</w:t>
            </w:r>
          </w:p>
          <w:p w14:paraId="01DB6E01"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依照法律服兵役和參加民兵組織是中華人民共和國公民的光榮義務。</w:t>
            </w:r>
          </w:p>
          <w:p w14:paraId="5A17C6D9" w14:textId="77777777" w:rsidR="00BC2872" w:rsidRPr="00E744F6" w:rsidRDefault="00BC2872" w:rsidP="00A2425A">
            <w:pPr>
              <w:ind w:left="0" w:firstLine="0"/>
              <w:jc w:val="both"/>
              <w:rPr>
                <w:rFonts w:ascii="微軟正黑體" w:eastAsia="微軟正黑體" w:hAnsi="微軟正黑體"/>
              </w:rPr>
            </w:pPr>
          </w:p>
          <w:p w14:paraId="5D344C4C"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第五十六條</w:t>
            </w:r>
          </w:p>
          <w:p w14:paraId="3A5FEBCE" w14:textId="77777777" w:rsidR="00BC2872" w:rsidRPr="00471BBE"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中華人民共和國公民有依照法律納稅的義務。</w:t>
            </w:r>
          </w:p>
        </w:tc>
      </w:tr>
    </w:tbl>
    <w:p w14:paraId="73D08660" w14:textId="77777777" w:rsidR="00BC2872" w:rsidRDefault="00BC2872" w:rsidP="00BC2872">
      <w:pPr>
        <w:rPr>
          <w:rFonts w:ascii="微軟正黑體" w:eastAsia="微軟正黑體" w:hAnsi="微軟正黑體" w:cs="新細明體"/>
          <w:lang w:eastAsia="zh-HK"/>
        </w:rPr>
      </w:pPr>
    </w:p>
    <w:p w14:paraId="21C01487" w14:textId="77777777" w:rsidR="00BC2872" w:rsidRDefault="00BC2872" w:rsidP="00BC2872">
      <w:pPr>
        <w:rPr>
          <w:rFonts w:ascii="微軟正黑體" w:eastAsia="微軟正黑體" w:hAnsi="微軟正黑體" w:cs="新細明體"/>
          <w:lang w:eastAsia="zh-HK"/>
        </w:rPr>
      </w:pPr>
    </w:p>
    <w:p w14:paraId="60E03810" w14:textId="77777777" w:rsidR="00BC2872" w:rsidRPr="00201AFE" w:rsidRDefault="00BC2872" w:rsidP="00BC2872">
      <w:pPr>
        <w:pStyle w:val="a6"/>
        <w:numPr>
          <w:ilvl w:val="0"/>
          <w:numId w:val="57"/>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14D3A06C"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《憲法》第五十</w:t>
      </w:r>
      <w:r>
        <w:rPr>
          <w:rFonts w:eastAsiaTheme="minorEastAsia" w:hint="eastAsia"/>
          <w:lang w:eastAsia="zh-HK"/>
        </w:rPr>
        <w:t>一</w:t>
      </w:r>
      <w:r w:rsidRPr="00201AFE">
        <w:rPr>
          <w:rFonts w:eastAsiaTheme="minorEastAsia"/>
          <w:lang w:eastAsia="zh-HK"/>
        </w:rPr>
        <w:t>條規定</w:t>
      </w:r>
      <w:r w:rsidRPr="00201AFE">
        <w:rPr>
          <w:rFonts w:eastAsiaTheme="minorEastAsia"/>
        </w:rPr>
        <w:t>中華人民共和國公民</w:t>
      </w:r>
      <w:r w:rsidRPr="00E217C1">
        <w:rPr>
          <w:rFonts w:eastAsiaTheme="minorEastAsia" w:hint="eastAsia"/>
        </w:rPr>
        <w:t>在行使自由和權利的時候，不得損害甚麼</w:t>
      </w:r>
      <w:r w:rsidRPr="00201AFE">
        <w:rPr>
          <w:rFonts w:eastAsiaTheme="minorEastAsia"/>
          <w:lang w:eastAsia="zh-HK"/>
        </w:rPr>
        <w:t>？</w:t>
      </w:r>
      <w:r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5B44F34" w14:textId="77777777" w:rsidTr="00A2425A">
        <w:tc>
          <w:tcPr>
            <w:tcW w:w="7303" w:type="dxa"/>
          </w:tcPr>
          <w:p w14:paraId="15BE0436" w14:textId="77777777" w:rsidR="00BC2872" w:rsidRPr="00201AFE" w:rsidRDefault="00BC2872" w:rsidP="00412A03">
            <w:pPr>
              <w:spacing w:line="360" w:lineRule="auto"/>
              <w:ind w:left="0" w:firstLine="0"/>
              <w:rPr>
                <w:rFonts w:eastAsiaTheme="minorEastAsia"/>
                <w:i/>
                <w:color w:val="FF0000"/>
                <w:lang w:eastAsia="zh-HK"/>
              </w:rPr>
            </w:pPr>
            <w:r w:rsidRPr="00E217C1">
              <w:rPr>
                <w:rFonts w:eastAsiaTheme="minorEastAsia" w:hint="eastAsia"/>
                <w:i/>
                <w:color w:val="FF0000"/>
                <w:lang w:eastAsia="zh-HK"/>
              </w:rPr>
              <w:t>國家的、社會的、集體的利益和其他公民的合法的自由和權利。</w:t>
            </w:r>
          </w:p>
        </w:tc>
      </w:tr>
      <w:tr w:rsidR="00BC2872" w:rsidRPr="00201AFE" w14:paraId="3AF9BD36" w14:textId="77777777" w:rsidTr="00A2425A">
        <w:tc>
          <w:tcPr>
            <w:tcW w:w="7303" w:type="dxa"/>
          </w:tcPr>
          <w:p w14:paraId="614F5195" w14:textId="77777777" w:rsidR="00BC2872" w:rsidRPr="00201AFE" w:rsidRDefault="00BC2872" w:rsidP="00412A03">
            <w:pPr>
              <w:spacing w:line="360" w:lineRule="auto"/>
              <w:ind w:left="0" w:firstLine="0"/>
              <w:rPr>
                <w:rFonts w:eastAsiaTheme="minorEastAsia"/>
                <w:i/>
                <w:color w:val="FF0000"/>
                <w:lang w:eastAsia="zh-HK"/>
              </w:rPr>
            </w:pPr>
          </w:p>
        </w:tc>
      </w:tr>
    </w:tbl>
    <w:p w14:paraId="3DF359A0" w14:textId="77777777" w:rsidR="00BC2872" w:rsidRDefault="00BC2872" w:rsidP="00BC2872">
      <w:pPr>
        <w:rPr>
          <w:rFonts w:eastAsiaTheme="minorEastAsia"/>
        </w:rPr>
      </w:pPr>
      <w:r>
        <w:rPr>
          <w:rFonts w:eastAsiaTheme="minorEastAsia"/>
        </w:rPr>
        <w:br w:type="page"/>
      </w:r>
    </w:p>
    <w:p w14:paraId="3BC22F1C"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lastRenderedPageBreak/>
        <w:t>(b)</w:t>
      </w:r>
      <w:r w:rsidRPr="00201AFE">
        <w:rPr>
          <w:rFonts w:eastAsiaTheme="minorEastAsia"/>
        </w:rPr>
        <w:tab/>
      </w:r>
      <w:r w:rsidRPr="00201AFE">
        <w:rPr>
          <w:rFonts w:eastAsiaTheme="minorEastAsia"/>
          <w:lang w:eastAsia="zh-HK"/>
        </w:rPr>
        <w:t>《憲法》第五十二條規定</w:t>
      </w:r>
      <w:r w:rsidRPr="00201AFE">
        <w:rPr>
          <w:rFonts w:eastAsiaTheme="minorEastAsia"/>
        </w:rPr>
        <w:t>中華人民共和國公民有</w:t>
      </w:r>
      <w:r w:rsidRPr="00201AFE">
        <w:rPr>
          <w:rFonts w:eastAsiaTheme="minorEastAsia"/>
          <w:lang w:eastAsia="zh-HK"/>
        </w:rPr>
        <w:t>甚麼</w:t>
      </w:r>
      <w:r w:rsidRPr="00201AFE">
        <w:rPr>
          <w:rFonts w:eastAsiaTheme="minorEastAsia"/>
        </w:rPr>
        <w:t>的義務</w:t>
      </w:r>
      <w:r w:rsidRPr="00201AFE">
        <w:rPr>
          <w:rFonts w:eastAsiaTheme="minorEastAsia"/>
          <w:lang w:eastAsia="zh-HK"/>
        </w:rPr>
        <w:t>？</w:t>
      </w:r>
      <w:r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F5BFCD7" w14:textId="77777777" w:rsidTr="00A2425A">
        <w:tc>
          <w:tcPr>
            <w:tcW w:w="7303" w:type="dxa"/>
          </w:tcPr>
          <w:p w14:paraId="239612CD"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有維護國家統一和全國各民族團結的義務。</w:t>
            </w:r>
          </w:p>
        </w:tc>
      </w:tr>
      <w:tr w:rsidR="00BC2872" w:rsidRPr="00201AFE" w14:paraId="6A381D9B" w14:textId="77777777" w:rsidTr="00A2425A">
        <w:tc>
          <w:tcPr>
            <w:tcW w:w="7303" w:type="dxa"/>
          </w:tcPr>
          <w:p w14:paraId="16FFB10E" w14:textId="77777777" w:rsidR="00BC2872" w:rsidRPr="00201AFE" w:rsidRDefault="00BC2872" w:rsidP="00412A03">
            <w:pPr>
              <w:spacing w:line="360" w:lineRule="auto"/>
              <w:ind w:left="0" w:firstLine="0"/>
              <w:rPr>
                <w:rFonts w:eastAsiaTheme="minorEastAsia"/>
                <w:i/>
                <w:color w:val="FF0000"/>
              </w:rPr>
            </w:pPr>
          </w:p>
        </w:tc>
      </w:tr>
    </w:tbl>
    <w:p w14:paraId="05D4B401" w14:textId="77777777" w:rsidR="00BC2872" w:rsidRPr="00201AFE" w:rsidRDefault="00BC2872" w:rsidP="00BC2872">
      <w:pPr>
        <w:spacing w:line="276" w:lineRule="auto"/>
        <w:ind w:left="0" w:firstLine="0"/>
        <w:jc w:val="both"/>
        <w:rPr>
          <w:rFonts w:eastAsiaTheme="minorEastAsia"/>
          <w:lang w:eastAsia="zh-HK"/>
        </w:rPr>
      </w:pPr>
    </w:p>
    <w:p w14:paraId="4C0A4508" w14:textId="77777777" w:rsidR="00BC2872" w:rsidRPr="00201AFE" w:rsidRDefault="00BC2872" w:rsidP="00BC2872">
      <w:pPr>
        <w:spacing w:line="276" w:lineRule="auto"/>
        <w:ind w:left="964" w:hanging="482"/>
        <w:jc w:val="both"/>
        <w:rPr>
          <w:rFonts w:eastAsiaTheme="minorEastAsia"/>
        </w:rPr>
      </w:pPr>
      <w:r>
        <w:rPr>
          <w:rFonts w:eastAsiaTheme="minorEastAsia"/>
        </w:rPr>
        <w:t>(c</w:t>
      </w:r>
      <w:r w:rsidRPr="00201AFE">
        <w:rPr>
          <w:rFonts w:eastAsiaTheme="minorEastAsia"/>
        </w:rPr>
        <w:t>)</w:t>
      </w:r>
      <w:r w:rsidRPr="00201AFE">
        <w:rPr>
          <w:rFonts w:eastAsiaTheme="minorEastAsia"/>
        </w:rPr>
        <w:tab/>
      </w:r>
      <w:r w:rsidRPr="00201AFE">
        <w:rPr>
          <w:rFonts w:eastAsiaTheme="minorEastAsia"/>
          <w:lang w:eastAsia="zh-HK"/>
        </w:rPr>
        <w:t>《憲法》第五十三條規定中華人民共和國公民必須</w:t>
      </w:r>
      <w:r w:rsidRPr="00201AFE">
        <w:rPr>
          <w:rFonts w:eastAsiaTheme="minorEastAsia"/>
        </w:rPr>
        <w:t xml:space="preserve"> (</w:t>
      </w:r>
      <w:proofErr w:type="spellStart"/>
      <w:r w:rsidRPr="00201AFE">
        <w:rPr>
          <w:rFonts w:eastAsiaTheme="minorEastAsia"/>
        </w:rPr>
        <w:t>i</w:t>
      </w:r>
      <w:proofErr w:type="spellEnd"/>
      <w:r w:rsidRPr="00201AFE">
        <w:rPr>
          <w:rFonts w:eastAsiaTheme="minorEastAsia"/>
        </w:rPr>
        <w:t xml:space="preserve">) </w:t>
      </w:r>
      <w:r w:rsidRPr="00201AFE">
        <w:rPr>
          <w:rFonts w:eastAsiaTheme="minorEastAsia"/>
          <w:lang w:eastAsia="zh-HK"/>
        </w:rPr>
        <w:t>遵守甚麼？</w:t>
      </w:r>
      <w:r w:rsidRPr="00201AFE">
        <w:rPr>
          <w:rFonts w:eastAsiaTheme="minorEastAsia"/>
        </w:rPr>
        <w:t xml:space="preserve"> </w:t>
      </w:r>
      <w:r w:rsidRPr="00201AFE">
        <w:rPr>
          <w:rFonts w:eastAsiaTheme="minorEastAsia"/>
          <w:lang w:eastAsia="zh-HK"/>
        </w:rPr>
        <w:t xml:space="preserve">(ii) </w:t>
      </w:r>
      <w:r w:rsidRPr="00201AFE">
        <w:rPr>
          <w:rFonts w:eastAsiaTheme="minorEastAsia"/>
          <w:lang w:eastAsia="zh-HK"/>
        </w:rPr>
        <w:t>保守甚麼？</w:t>
      </w:r>
      <w:r w:rsidRPr="00201AFE">
        <w:rPr>
          <w:rFonts w:eastAsiaTheme="minorEastAsia"/>
        </w:rPr>
        <w:t xml:space="preserve"> (iii) </w:t>
      </w:r>
      <w:r w:rsidRPr="00201AFE">
        <w:rPr>
          <w:rFonts w:eastAsiaTheme="minorEastAsia"/>
          <w:lang w:eastAsia="zh-HK"/>
        </w:rPr>
        <w:t>愛護甚麼？</w:t>
      </w:r>
      <w:r w:rsidRPr="00201AFE">
        <w:rPr>
          <w:rFonts w:eastAsiaTheme="minorEastAsia"/>
        </w:rPr>
        <w:t xml:space="preserve"> (iv) </w:t>
      </w:r>
      <w:r w:rsidRPr="00201AFE">
        <w:rPr>
          <w:rFonts w:eastAsiaTheme="minorEastAsia"/>
          <w:lang w:eastAsia="zh-HK"/>
        </w:rPr>
        <w:t>尊重甚麼？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78CD113" w14:textId="77777777" w:rsidTr="00A2425A">
        <w:tc>
          <w:tcPr>
            <w:tcW w:w="7313" w:type="dxa"/>
          </w:tcPr>
          <w:p w14:paraId="4107265D"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w:t>
            </w:r>
            <w:proofErr w:type="spellStart"/>
            <w:r w:rsidRPr="00201AFE">
              <w:rPr>
                <w:rFonts w:eastAsiaTheme="minorEastAsia"/>
                <w:i/>
                <w:color w:val="FF0000"/>
              </w:rPr>
              <w:t>i</w:t>
            </w:r>
            <w:proofErr w:type="spellEnd"/>
            <w:r w:rsidRPr="00201AFE">
              <w:rPr>
                <w:rFonts w:eastAsiaTheme="minorEastAsia"/>
                <w:i/>
                <w:color w:val="FF0000"/>
                <w:lang w:eastAsia="zh-HK"/>
              </w:rPr>
              <w:t>)</w:t>
            </w:r>
            <w:r w:rsidRPr="00201AFE">
              <w:rPr>
                <w:rFonts w:eastAsiaTheme="minorEastAsia"/>
                <w:i/>
                <w:color w:val="FF0000"/>
                <w:lang w:eastAsia="zh-HK"/>
              </w:rPr>
              <w:tab/>
            </w:r>
            <w:r w:rsidRPr="00201AFE">
              <w:rPr>
                <w:rFonts w:eastAsiaTheme="minorEastAsia"/>
                <w:i/>
                <w:color w:val="FF0000"/>
                <w:lang w:eastAsia="zh-HK"/>
              </w:rPr>
              <w:t>遵守憲法和法律</w:t>
            </w:r>
            <w:r w:rsidRPr="00201AFE">
              <w:rPr>
                <w:rFonts w:eastAsiaTheme="minorEastAsia"/>
                <w:i/>
                <w:color w:val="FF0000"/>
              </w:rPr>
              <w:t>、勞動紀律、公共秩序。</w:t>
            </w:r>
          </w:p>
          <w:p w14:paraId="4A578B30"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(ii)</w:t>
            </w:r>
            <w:r w:rsidRPr="00201AFE">
              <w:rPr>
                <w:rFonts w:eastAsiaTheme="minorEastAsia"/>
                <w:i/>
                <w:color w:val="FF0000"/>
              </w:rPr>
              <w:tab/>
            </w:r>
            <w:r w:rsidRPr="00201AFE">
              <w:rPr>
                <w:rFonts w:eastAsiaTheme="minorEastAsia"/>
                <w:i/>
                <w:color w:val="FF0000"/>
              </w:rPr>
              <w:t>保守國家秘密。</w:t>
            </w:r>
          </w:p>
          <w:p w14:paraId="1B837C44"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(iii)</w:t>
            </w:r>
            <w:r w:rsidRPr="00201AFE">
              <w:rPr>
                <w:rFonts w:eastAsiaTheme="minorEastAsia"/>
                <w:i/>
                <w:color w:val="FF0000"/>
              </w:rPr>
              <w:tab/>
            </w:r>
            <w:r w:rsidRPr="00201AFE">
              <w:rPr>
                <w:rFonts w:eastAsiaTheme="minorEastAsia"/>
                <w:i/>
                <w:color w:val="FF0000"/>
              </w:rPr>
              <w:t>愛護公共財產。</w:t>
            </w:r>
          </w:p>
          <w:p w14:paraId="1E430FA7"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(iv)</w:t>
            </w:r>
            <w:r w:rsidRPr="00201AFE">
              <w:rPr>
                <w:rFonts w:eastAsiaTheme="minorEastAsia"/>
                <w:i/>
                <w:color w:val="FF0000"/>
              </w:rPr>
              <w:tab/>
            </w:r>
            <w:r w:rsidRPr="00201AFE">
              <w:rPr>
                <w:rFonts w:eastAsiaTheme="minorEastAsia"/>
                <w:i/>
                <w:color w:val="FF0000"/>
                <w:lang w:eastAsia="zh-HK"/>
              </w:rPr>
              <w:t>尊重社會公德</w:t>
            </w:r>
            <w:r w:rsidRPr="00201AFE">
              <w:rPr>
                <w:rFonts w:eastAsiaTheme="minorEastAsia"/>
                <w:i/>
                <w:color w:val="FF0000"/>
              </w:rPr>
              <w:t>。</w:t>
            </w:r>
          </w:p>
          <w:p w14:paraId="0DBC3012" w14:textId="77777777" w:rsidR="00BC2872" w:rsidRPr="00201AFE" w:rsidRDefault="00BC2872" w:rsidP="00412A03">
            <w:pPr>
              <w:spacing w:line="360" w:lineRule="auto"/>
              <w:ind w:left="0" w:firstLine="0"/>
              <w:rPr>
                <w:rFonts w:eastAsiaTheme="minorEastAsia"/>
                <w:i/>
                <w:color w:val="FF0000"/>
              </w:rPr>
            </w:pPr>
          </w:p>
        </w:tc>
      </w:tr>
    </w:tbl>
    <w:p w14:paraId="403D71A9" w14:textId="77777777" w:rsidR="00BC2872" w:rsidRPr="00201AFE" w:rsidRDefault="00BC2872" w:rsidP="00BC2872">
      <w:pPr>
        <w:spacing w:line="276" w:lineRule="auto"/>
        <w:ind w:leftChars="236" w:left="991" w:hangingChars="177"/>
        <w:jc w:val="both"/>
        <w:rPr>
          <w:rFonts w:eastAsiaTheme="minorEastAsia"/>
        </w:rPr>
      </w:pPr>
    </w:p>
    <w:p w14:paraId="103E3D3C" w14:textId="77777777" w:rsidR="00BC2872" w:rsidRPr="00201AFE" w:rsidRDefault="00BC2872" w:rsidP="00BC2872">
      <w:pPr>
        <w:spacing w:line="276" w:lineRule="auto"/>
        <w:ind w:left="964" w:hanging="482"/>
        <w:jc w:val="both"/>
        <w:rPr>
          <w:rFonts w:eastAsiaTheme="minorEastAsia"/>
        </w:rPr>
      </w:pPr>
      <w:r>
        <w:rPr>
          <w:rFonts w:eastAsiaTheme="minorEastAsia"/>
        </w:rPr>
        <w:t>(d</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》第五十四條規定</w:t>
      </w:r>
      <w:r w:rsidRPr="00201AFE">
        <w:rPr>
          <w:rFonts w:eastAsiaTheme="minorEastAsia"/>
        </w:rPr>
        <w:t>中華人民共和國公民</w:t>
      </w:r>
      <w:r w:rsidRPr="00201AFE">
        <w:rPr>
          <w:rFonts w:eastAsiaTheme="minorEastAsia"/>
        </w:rPr>
        <w:t xml:space="preserve"> (</w:t>
      </w:r>
      <w:proofErr w:type="spellStart"/>
      <w:r w:rsidRPr="00201AFE">
        <w:rPr>
          <w:rFonts w:eastAsiaTheme="minorEastAsia"/>
        </w:rPr>
        <w:t>i</w:t>
      </w:r>
      <w:proofErr w:type="spellEnd"/>
      <w:r w:rsidRPr="00201AFE">
        <w:rPr>
          <w:rFonts w:eastAsiaTheme="minorEastAsia"/>
        </w:rPr>
        <w:t xml:space="preserve">) </w:t>
      </w:r>
      <w:r w:rsidRPr="00201AFE">
        <w:rPr>
          <w:rFonts w:eastAsiaTheme="minorEastAsia"/>
          <w:lang w:eastAsia="zh-HK"/>
        </w:rPr>
        <w:t>有甚麼義務？</w:t>
      </w:r>
      <w:r w:rsidRPr="00201AFE">
        <w:rPr>
          <w:rFonts w:eastAsiaTheme="minorEastAsia"/>
        </w:rPr>
        <w:t xml:space="preserve"> </w:t>
      </w:r>
      <w:r w:rsidRPr="00201AFE">
        <w:rPr>
          <w:rFonts w:eastAsiaTheme="minorEastAsia"/>
          <w:lang w:eastAsia="zh-HK"/>
        </w:rPr>
        <w:t xml:space="preserve">(ii) </w:t>
      </w:r>
      <w:r w:rsidRPr="00201AFE">
        <w:rPr>
          <w:rFonts w:eastAsiaTheme="minorEastAsia"/>
          <w:lang w:eastAsia="zh-HK"/>
        </w:rPr>
        <w:t>不得有甚麼行為？</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B31A470" w14:textId="77777777" w:rsidTr="00A2425A">
        <w:tc>
          <w:tcPr>
            <w:tcW w:w="7313" w:type="dxa"/>
          </w:tcPr>
          <w:p w14:paraId="3EBFDC4C"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w:t>
            </w:r>
            <w:proofErr w:type="spellStart"/>
            <w:r w:rsidRPr="00201AFE">
              <w:rPr>
                <w:rFonts w:eastAsiaTheme="minorEastAsia"/>
                <w:i/>
                <w:color w:val="FF0000"/>
                <w:lang w:eastAsia="zh-HK"/>
              </w:rPr>
              <w:t>i</w:t>
            </w:r>
            <w:proofErr w:type="spellEnd"/>
            <w:r w:rsidRPr="00201AFE">
              <w:rPr>
                <w:rFonts w:eastAsiaTheme="minorEastAsia"/>
                <w:i/>
                <w:color w:val="FF0000"/>
                <w:lang w:eastAsia="zh-HK"/>
              </w:rPr>
              <w:t>)</w:t>
            </w:r>
            <w:r w:rsidRPr="00201AFE">
              <w:rPr>
                <w:rFonts w:eastAsiaTheme="minorEastAsia"/>
                <w:i/>
                <w:color w:val="FF0000"/>
                <w:lang w:eastAsia="zh-HK"/>
              </w:rPr>
              <w:tab/>
            </w:r>
            <w:r w:rsidRPr="00201AFE">
              <w:rPr>
                <w:rFonts w:eastAsiaTheme="minorEastAsia"/>
                <w:i/>
                <w:color w:val="FF0000"/>
                <w:lang w:eastAsia="zh-HK"/>
              </w:rPr>
              <w:t>有維護祖國的安全、榮譽和利益的義務。</w:t>
            </w:r>
          </w:p>
          <w:p w14:paraId="61731D9C"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lang w:eastAsia="zh-HK"/>
              </w:rPr>
              <w:t>(ii)</w:t>
            </w:r>
            <w:r w:rsidRPr="00201AFE">
              <w:rPr>
                <w:rFonts w:eastAsiaTheme="minorEastAsia"/>
                <w:i/>
                <w:color w:val="FF0000"/>
                <w:lang w:eastAsia="zh-HK"/>
              </w:rPr>
              <w:tab/>
            </w:r>
            <w:r w:rsidRPr="00201AFE">
              <w:rPr>
                <w:rFonts w:eastAsiaTheme="minorEastAsia"/>
                <w:i/>
                <w:color w:val="FF0000"/>
                <w:lang w:eastAsia="zh-HK"/>
              </w:rPr>
              <w:t>不得有危害祖國的安全、榮譽和利益的行為。</w:t>
            </w:r>
          </w:p>
          <w:p w14:paraId="1843C6E3" w14:textId="77777777" w:rsidR="00BC2872" w:rsidRPr="00201AFE" w:rsidRDefault="00BC2872" w:rsidP="00412A03">
            <w:pPr>
              <w:spacing w:line="360" w:lineRule="auto"/>
              <w:ind w:left="0" w:firstLine="0"/>
              <w:rPr>
                <w:rFonts w:eastAsiaTheme="minorEastAsia"/>
                <w:i/>
                <w:color w:val="FF0000"/>
              </w:rPr>
            </w:pPr>
          </w:p>
        </w:tc>
      </w:tr>
    </w:tbl>
    <w:p w14:paraId="3A7E62CF" w14:textId="77777777" w:rsidR="00BC2872" w:rsidRPr="00201AFE" w:rsidRDefault="00BC2872" w:rsidP="00BC2872">
      <w:pPr>
        <w:spacing w:line="276" w:lineRule="auto"/>
        <w:ind w:leftChars="236" w:left="991" w:hangingChars="177"/>
        <w:jc w:val="both"/>
        <w:rPr>
          <w:rFonts w:eastAsiaTheme="minorEastAsia"/>
        </w:rPr>
      </w:pPr>
    </w:p>
    <w:p w14:paraId="1DA17E6F" w14:textId="77777777" w:rsidR="00BC2872" w:rsidRPr="00201AFE" w:rsidRDefault="00BC2872" w:rsidP="00BC2872">
      <w:pPr>
        <w:spacing w:line="276" w:lineRule="auto"/>
        <w:ind w:left="964" w:hanging="482"/>
        <w:jc w:val="both"/>
        <w:rPr>
          <w:rFonts w:eastAsiaTheme="minorEastAsia"/>
        </w:rPr>
      </w:pPr>
      <w:r>
        <w:rPr>
          <w:rFonts w:eastAsiaTheme="minorEastAsia"/>
        </w:rPr>
        <w:t>(e</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》第五十五條第一款訂明甚麼是</w:t>
      </w:r>
      <w:r w:rsidRPr="00201AFE">
        <w:rPr>
          <w:rFonts w:eastAsiaTheme="minorEastAsia"/>
        </w:rPr>
        <w:t>中華人民共和國</w:t>
      </w:r>
      <w:r w:rsidRPr="00201AFE">
        <w:rPr>
          <w:rFonts w:eastAsiaTheme="minorEastAsia"/>
          <w:lang w:eastAsia="zh-HK"/>
        </w:rPr>
        <w:t>每一個</w:t>
      </w:r>
      <w:r w:rsidRPr="00201AFE">
        <w:rPr>
          <w:rFonts w:eastAsiaTheme="minorEastAsia"/>
        </w:rPr>
        <w:t>公民</w:t>
      </w:r>
      <w:r w:rsidRPr="00201AFE">
        <w:rPr>
          <w:rFonts w:eastAsiaTheme="minorEastAsia"/>
          <w:lang w:eastAsia="zh-HK"/>
        </w:rPr>
        <w:t>的神聖職責？</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98F765" w14:textId="77777777" w:rsidTr="00A2425A">
        <w:tc>
          <w:tcPr>
            <w:tcW w:w="7313" w:type="dxa"/>
          </w:tcPr>
          <w:p w14:paraId="577C3CFE"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保衛祖國、抵抗侵略。</w:t>
            </w:r>
          </w:p>
          <w:p w14:paraId="543CBFDA" w14:textId="77777777" w:rsidR="00BC2872" w:rsidRPr="00201AFE" w:rsidRDefault="00BC2872" w:rsidP="00412A03">
            <w:pPr>
              <w:spacing w:line="360" w:lineRule="auto"/>
              <w:ind w:left="0" w:firstLine="0"/>
              <w:rPr>
                <w:rFonts w:eastAsiaTheme="minorEastAsia"/>
                <w:i/>
                <w:color w:val="FF0000"/>
              </w:rPr>
            </w:pPr>
          </w:p>
        </w:tc>
      </w:tr>
    </w:tbl>
    <w:p w14:paraId="3C57B86E" w14:textId="77777777" w:rsidR="00BC2872" w:rsidRPr="00201AFE" w:rsidRDefault="00BC2872" w:rsidP="00BC2872">
      <w:pPr>
        <w:widowControl w:val="0"/>
        <w:adjustRightInd w:val="0"/>
        <w:snapToGrid w:val="0"/>
        <w:rPr>
          <w:rFonts w:eastAsiaTheme="minorEastAsia"/>
          <w:lang w:eastAsia="zh-HK"/>
        </w:rPr>
      </w:pPr>
    </w:p>
    <w:p w14:paraId="0C4B2C88" w14:textId="77777777" w:rsidR="00BC2872" w:rsidRPr="00201AFE" w:rsidRDefault="00BC2872" w:rsidP="00BC2872">
      <w:pPr>
        <w:spacing w:line="276" w:lineRule="auto"/>
        <w:ind w:left="964" w:hanging="482"/>
        <w:jc w:val="both"/>
        <w:rPr>
          <w:rFonts w:eastAsiaTheme="minorEastAsia"/>
        </w:rPr>
      </w:pPr>
      <w:r>
        <w:rPr>
          <w:rFonts w:eastAsiaTheme="minorEastAsia"/>
        </w:rPr>
        <w:t>(f</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》第五十五條第二款訂明甚麼是中華人民共和國公民的光榮義務？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352F527" w14:textId="77777777" w:rsidTr="00A2425A">
        <w:tc>
          <w:tcPr>
            <w:tcW w:w="7313" w:type="dxa"/>
          </w:tcPr>
          <w:p w14:paraId="3AF8055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依照法律服兵役和參加民兵組織。</w:t>
            </w:r>
          </w:p>
          <w:p w14:paraId="57F1D3B0" w14:textId="77777777" w:rsidR="00BC2872" w:rsidRPr="00201AFE" w:rsidRDefault="00BC2872" w:rsidP="00412A03">
            <w:pPr>
              <w:spacing w:line="360" w:lineRule="auto"/>
              <w:ind w:left="0" w:firstLine="0"/>
              <w:rPr>
                <w:rFonts w:eastAsiaTheme="minorEastAsia"/>
                <w:i/>
                <w:color w:val="FF0000"/>
                <w:lang w:eastAsia="zh-HK"/>
              </w:rPr>
            </w:pPr>
          </w:p>
        </w:tc>
      </w:tr>
    </w:tbl>
    <w:p w14:paraId="5093E0CA" w14:textId="77777777" w:rsidR="00BC2872" w:rsidRPr="00201AFE" w:rsidRDefault="00BC2872" w:rsidP="00BC2872">
      <w:pPr>
        <w:widowControl w:val="0"/>
        <w:adjustRightInd w:val="0"/>
        <w:snapToGrid w:val="0"/>
        <w:rPr>
          <w:rFonts w:eastAsiaTheme="minorEastAsia"/>
          <w:lang w:eastAsia="zh-HK"/>
        </w:rPr>
      </w:pPr>
    </w:p>
    <w:p w14:paraId="54237687" w14:textId="77777777" w:rsidR="00BC2872" w:rsidRPr="00201AFE" w:rsidRDefault="00BC2872" w:rsidP="00BC2872">
      <w:pPr>
        <w:spacing w:line="276" w:lineRule="auto"/>
        <w:ind w:left="964" w:hanging="482"/>
        <w:jc w:val="both"/>
        <w:rPr>
          <w:rFonts w:eastAsiaTheme="minorEastAsia"/>
        </w:rPr>
      </w:pPr>
      <w:r>
        <w:rPr>
          <w:rFonts w:eastAsiaTheme="minorEastAsia"/>
        </w:rPr>
        <w:t>(g</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》第五十六條規定中華人民共和國公民有甚麼義務？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FA9E845" w14:textId="77777777" w:rsidTr="00A2425A">
        <w:tc>
          <w:tcPr>
            <w:tcW w:w="7313" w:type="dxa"/>
          </w:tcPr>
          <w:p w14:paraId="6F870E61"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有依照法律納稅的義務。</w:t>
            </w:r>
          </w:p>
          <w:p w14:paraId="2B3F8A50" w14:textId="77777777" w:rsidR="00BC2872" w:rsidRPr="00201AFE" w:rsidRDefault="00BC2872" w:rsidP="00412A03">
            <w:pPr>
              <w:spacing w:line="360" w:lineRule="auto"/>
              <w:ind w:left="0" w:firstLine="0"/>
              <w:rPr>
                <w:rFonts w:eastAsiaTheme="minorEastAsia"/>
                <w:i/>
                <w:color w:val="FF0000"/>
                <w:lang w:eastAsia="zh-HK"/>
              </w:rPr>
            </w:pPr>
          </w:p>
        </w:tc>
      </w:tr>
    </w:tbl>
    <w:p w14:paraId="7440644C" w14:textId="77777777" w:rsidR="00BC2872" w:rsidRPr="00E744F6" w:rsidRDefault="00BC2872" w:rsidP="00BC2872">
      <w:pPr>
        <w:widowControl w:val="0"/>
        <w:adjustRightInd w:val="0"/>
        <w:snapToGrid w:val="0"/>
        <w:rPr>
          <w:rFonts w:ascii="微軟正黑體" w:eastAsia="微軟正黑體" w:hAnsi="微軟正黑體" w:cs="新細明體"/>
          <w:lang w:eastAsia="zh-HK"/>
        </w:rPr>
      </w:pPr>
    </w:p>
    <w:p w14:paraId="6554B184" w14:textId="77777777" w:rsidR="00BC2872" w:rsidRDefault="00BC2872" w:rsidP="00BC2872">
      <w:pPr>
        <w:widowControl w:val="0"/>
        <w:adjustRightInd w:val="0"/>
        <w:snapToGrid w:val="0"/>
        <w:rPr>
          <w:rFonts w:ascii="微軟正黑體" w:eastAsia="微軟正黑體" w:hAnsi="微軟正黑體" w:cs="新細明體"/>
          <w:lang w:eastAsia="zh-HK"/>
        </w:rPr>
      </w:pPr>
    </w:p>
    <w:p w14:paraId="7D2B032B" w14:textId="7C5184DF" w:rsidR="00BC2872" w:rsidRDefault="00BC2872" w:rsidP="00BC2872">
      <w:pPr>
        <w:ind w:left="0" w:firstLine="0"/>
        <w:jc w:val="center"/>
        <w:rPr>
          <w:rFonts w:ascii="新細明體" w:hAnsi="新細明體"/>
          <w:b/>
          <w:noProof/>
        </w:rPr>
      </w:pPr>
      <w:r>
        <w:rPr>
          <w:rFonts w:ascii="微軟正黑體" w:eastAsia="微軟正黑體" w:hAnsi="微軟正黑體" w:cs="新細明體"/>
          <w:lang w:eastAsia="zh-HK"/>
        </w:rPr>
        <w:br w:type="page"/>
      </w:r>
      <w:r w:rsidR="00027799" w:rsidRPr="00027799">
        <w:rPr>
          <w:rFonts w:ascii="新細明體" w:hAnsi="新細明體" w:hint="eastAsia"/>
          <w:b/>
          <w:noProof/>
          <w:lang w:eastAsia="zh-HK"/>
        </w:rPr>
        <w:lastRenderedPageBreak/>
        <w:t>單元1.4</w:t>
      </w:r>
      <w:r w:rsidRPr="00CB2EE7">
        <w:rPr>
          <w:rFonts w:ascii="新細明體" w:hAnsi="新細明體" w:hint="eastAsia"/>
          <w:b/>
          <w:noProof/>
        </w:rPr>
        <w:t>：</w:t>
      </w:r>
      <w:r w:rsidRPr="0042371F">
        <w:rPr>
          <w:rFonts w:ascii="新細明體" w:hAnsi="新細明體" w:hint="eastAsia"/>
          <w:b/>
          <w:noProof/>
        </w:rPr>
        <w:t>權利與義務</w:t>
      </w:r>
    </w:p>
    <w:p w14:paraId="7625903D" w14:textId="1D7C2C1E" w:rsidR="00BC2872" w:rsidRDefault="00BC2872" w:rsidP="00BC287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2B3AB5">
        <w:rPr>
          <w:rFonts w:ascii="新細明體" w:hAnsi="新細明體" w:hint="eastAsia"/>
          <w:b/>
          <w:noProof/>
          <w:lang w:eastAsia="zh-HK"/>
        </w:rPr>
        <w:t>三</w:t>
      </w:r>
      <w:r>
        <w:rPr>
          <w:rFonts w:ascii="新細明體" w:hAnsi="新細明體" w:hint="eastAsia"/>
          <w:b/>
          <w:noProof/>
          <w:lang w:eastAsia="zh-HK"/>
        </w:rPr>
        <w:t>課節</w:t>
      </w:r>
      <w:r>
        <w:rPr>
          <w:rFonts w:ascii="新細明體" w:hAnsi="新細明體" w:hint="eastAsia"/>
          <w:b/>
          <w:noProof/>
        </w:rPr>
        <w:t>）</w:t>
      </w:r>
    </w:p>
    <w:p w14:paraId="1A1B6BAC" w14:textId="77777777" w:rsidR="00BC2872" w:rsidRDefault="00BC2872" w:rsidP="00BC2872">
      <w:pPr>
        <w:spacing w:line="276" w:lineRule="auto"/>
        <w:ind w:left="0" w:firstLine="0"/>
        <w:jc w:val="center"/>
        <w:rPr>
          <w:b/>
          <w:sz w:val="28"/>
        </w:rPr>
      </w:pPr>
      <w:r w:rsidRPr="00CB2EE7">
        <w:rPr>
          <w:rFonts w:ascii="新細明體" w:hAnsi="新細明體" w:hint="eastAsia"/>
          <w:b/>
          <w:lang w:eastAsia="zh-HK"/>
        </w:rPr>
        <w:t>學與教材料</w:t>
      </w:r>
    </w:p>
    <w:p w14:paraId="28FE7489" w14:textId="77777777" w:rsidR="00BC2872" w:rsidRPr="00630A1A" w:rsidRDefault="00BC2872" w:rsidP="00BC2872">
      <w:pPr>
        <w:spacing w:line="276" w:lineRule="auto"/>
        <w:ind w:left="0" w:firstLine="0"/>
        <w:rPr>
          <w:rFonts w:ascii="微軟正黑體" w:eastAsia="微軟正黑體" w:hAnsi="微軟正黑體"/>
          <w:b/>
        </w:rPr>
      </w:pPr>
      <w:r w:rsidRPr="00630A1A">
        <w:rPr>
          <w:rFonts w:ascii="微軟正黑體" w:eastAsia="微軟正黑體" w:hAnsi="微軟正黑體" w:hint="eastAsia"/>
          <w:b/>
          <w:sz w:val="28"/>
        </w:rPr>
        <w:t>在「一國兩制」的方針下，根據《憲法》，《基本法》就權利和義務方面作出特別規定</w:t>
      </w:r>
    </w:p>
    <w:p w14:paraId="44C97772" w14:textId="63F5CC60" w:rsidR="00BC2872" w:rsidRDefault="00BC2872" w:rsidP="00BC2872">
      <w:pPr>
        <w:ind w:left="0" w:firstLine="0"/>
        <w:rPr>
          <w:rFonts w:eastAsia="微軟正黑體"/>
          <w:b/>
          <w:sz w:val="28"/>
          <w:szCs w:val="28"/>
          <w:lang w:eastAsia="zh-HK"/>
        </w:rPr>
      </w:pPr>
      <w:r>
        <w:rPr>
          <w:rFonts w:eastAsia="微軟正黑體" w:hint="eastAsia"/>
          <w:b/>
          <w:sz w:val="28"/>
          <w:szCs w:val="28"/>
          <w:lang w:eastAsia="zh-HK"/>
        </w:rPr>
        <w:t>活動</w:t>
      </w:r>
      <w:r w:rsidR="002B3AB5">
        <w:rPr>
          <w:rFonts w:eastAsia="微軟正黑體" w:hint="eastAsia"/>
          <w:b/>
          <w:sz w:val="28"/>
          <w:szCs w:val="28"/>
          <w:lang w:eastAsia="zh-HK"/>
        </w:rPr>
        <w:t>二</w:t>
      </w:r>
      <w:r w:rsidRPr="00663CD9">
        <w:rPr>
          <w:rFonts w:eastAsia="微軟正黑體"/>
          <w:b/>
          <w:sz w:val="28"/>
          <w:szCs w:val="28"/>
        </w:rPr>
        <w:t>：</w:t>
      </w:r>
      <w:r>
        <w:rPr>
          <w:rFonts w:eastAsia="微軟正黑體" w:hint="eastAsia"/>
          <w:b/>
          <w:sz w:val="28"/>
          <w:szCs w:val="28"/>
          <w:lang w:eastAsia="zh-HK"/>
        </w:rPr>
        <w:t>《憲法》和《基本法》共同構成香港特別行政區的憲制基礎</w:t>
      </w:r>
    </w:p>
    <w:p w14:paraId="7FF83BC8" w14:textId="77777777" w:rsidR="00BC2872" w:rsidRPr="00F147E6" w:rsidRDefault="00BC2872" w:rsidP="00BC2872">
      <w:pPr>
        <w:ind w:left="0" w:firstLine="0"/>
        <w:rPr>
          <w:rFonts w:ascii="微軟正黑體" w:eastAsia="微軟正黑體" w:hAnsi="微軟正黑體"/>
          <w:color w:val="000000" w:themeColor="text1"/>
          <w:lang w:eastAsia="zh-HK"/>
        </w:rPr>
      </w:pPr>
      <w:r w:rsidRPr="00F147E6">
        <w:rPr>
          <w:rFonts w:ascii="微軟正黑體" w:eastAsia="微軟正黑體" w:hAnsi="微軟正黑體" w:hint="eastAsia"/>
          <w:color w:val="000000" w:themeColor="text1"/>
          <w:lang w:eastAsia="zh-HK"/>
        </w:rPr>
        <w:t>細閱資料一</w:t>
      </w:r>
      <w:r>
        <w:rPr>
          <w:rFonts w:ascii="微軟正黑體" w:eastAsia="微軟正黑體" w:hAnsi="微軟正黑體" w:hint="eastAsia"/>
          <w:color w:val="000000" w:themeColor="text1"/>
          <w:lang w:eastAsia="zh-HK"/>
        </w:rPr>
        <w:t>至資料四</w:t>
      </w:r>
      <w:r w:rsidRPr="00F147E6">
        <w:rPr>
          <w:rFonts w:ascii="微軟正黑體" w:eastAsia="微軟正黑體" w:hAnsi="微軟正黑體" w:hint="eastAsia"/>
          <w:color w:val="000000" w:themeColor="text1"/>
          <w:lang w:eastAsia="zh-HK"/>
        </w:rPr>
        <w:t>，然後回答下列各題。</w:t>
      </w:r>
    </w:p>
    <w:p w14:paraId="711A7305" w14:textId="77777777" w:rsidR="00BC2872" w:rsidRPr="00F147E6" w:rsidRDefault="00BC2872" w:rsidP="00BC2872">
      <w:pPr>
        <w:ind w:left="0" w:firstLine="0"/>
        <w:rPr>
          <w:rFonts w:ascii="微軟正黑體" w:eastAsia="微軟正黑體" w:hAnsi="微軟正黑體"/>
          <w:color w:val="000000" w:themeColor="text1"/>
          <w:lang w:eastAsia="zh-HK"/>
        </w:rPr>
      </w:pPr>
    </w:p>
    <w:p w14:paraId="1EBB8154" w14:textId="77777777" w:rsidR="00BC2872" w:rsidRPr="0001278B" w:rsidRDefault="00BC2872" w:rsidP="00BC2872">
      <w:pPr>
        <w:ind w:left="0" w:firstLine="0"/>
        <w:rPr>
          <w:rFonts w:ascii="微軟正黑體" w:eastAsia="微軟正黑體" w:hAnsi="微軟正黑體"/>
          <w:b/>
          <w:color w:val="000000" w:themeColor="text1"/>
          <w:lang w:eastAsia="zh-HK"/>
        </w:rPr>
      </w:pPr>
      <w:r w:rsidRPr="0001278B">
        <w:rPr>
          <w:rFonts w:ascii="微軟正黑體" w:eastAsia="微軟正黑體" w:hAnsi="微軟正黑體" w:hint="eastAsia"/>
          <w:b/>
          <w:color w:val="000000" w:themeColor="text1"/>
          <w:lang w:eastAsia="zh-HK"/>
        </w:rPr>
        <w:t>資料一：</w:t>
      </w:r>
    </w:p>
    <w:p w14:paraId="1A5D2665" w14:textId="77777777" w:rsidR="00BC2872" w:rsidRPr="00BA718B" w:rsidRDefault="00BC2872" w:rsidP="00BC2872">
      <w:pPr>
        <w:snapToGrid w:val="0"/>
        <w:spacing w:line="276" w:lineRule="auto"/>
        <w:ind w:left="0" w:firstLine="0"/>
        <w:rPr>
          <w:rFonts w:eastAsiaTheme="minorEastAsia"/>
          <w:sz w:val="28"/>
          <w:lang w:eastAsia="zh-HK"/>
        </w:rPr>
      </w:pPr>
      <w:r w:rsidRPr="00BA718B">
        <w:rPr>
          <w:rFonts w:eastAsiaTheme="minorEastAsia"/>
          <w:noProof/>
          <w:sz w:val="28"/>
          <w:lang w:eastAsia="zh-CN"/>
        </w:rPr>
        <mc:AlternateContent>
          <mc:Choice Requires="wps">
            <w:drawing>
              <wp:anchor distT="0" distB="0" distL="114300" distR="114300" simplePos="0" relativeHeight="252198912" behindDoc="0" locked="0" layoutInCell="1" allowOverlap="1" wp14:anchorId="3BB704B3" wp14:editId="3000FEE2">
                <wp:simplePos x="0" y="0"/>
                <wp:positionH relativeFrom="margin">
                  <wp:align>right</wp:align>
                </wp:positionH>
                <wp:positionV relativeFrom="paragraph">
                  <wp:posOffset>76027</wp:posOffset>
                </wp:positionV>
                <wp:extent cx="5237018" cy="2250374"/>
                <wp:effectExtent l="0" t="0" r="20955" b="17145"/>
                <wp:wrapNone/>
                <wp:docPr id="17" name="文字方塊 17"/>
                <wp:cNvGraphicFramePr/>
                <a:graphic xmlns:a="http://schemas.openxmlformats.org/drawingml/2006/main">
                  <a:graphicData uri="http://schemas.microsoft.com/office/word/2010/wordprocessingShape">
                    <wps:wsp>
                      <wps:cNvSpPr txBox="1"/>
                      <wps:spPr>
                        <a:xfrm>
                          <a:off x="0" y="0"/>
                          <a:ext cx="5237018" cy="2250374"/>
                        </a:xfrm>
                        <a:prstGeom prst="rect">
                          <a:avLst/>
                        </a:prstGeom>
                        <a:gradFill flip="none" rotWithShape="1">
                          <a:gsLst>
                            <a:gs pos="0">
                              <a:srgbClr val="F79646">
                                <a:lumMod val="5000"/>
                                <a:lumOff val="95000"/>
                              </a:srgbClr>
                            </a:gs>
                            <a:gs pos="74000">
                              <a:srgbClr val="F79646">
                                <a:lumMod val="45000"/>
                                <a:lumOff val="55000"/>
                              </a:srgbClr>
                            </a:gs>
                            <a:gs pos="83000">
                              <a:srgbClr val="F79646">
                                <a:lumMod val="45000"/>
                                <a:lumOff val="55000"/>
                              </a:srgbClr>
                            </a:gs>
                            <a:gs pos="100000">
                              <a:srgbClr val="F79646">
                                <a:lumMod val="30000"/>
                                <a:lumOff val="70000"/>
                              </a:srgbClr>
                            </a:gs>
                          </a:gsLst>
                          <a:lin ang="5400000" scaled="1"/>
                          <a:tileRect/>
                        </a:gradFill>
                        <a:ln w="6350">
                          <a:solidFill>
                            <a:prstClr val="black"/>
                          </a:solidFill>
                        </a:ln>
                      </wps:spPr>
                      <wps:txbx>
                        <w:txbxContent>
                          <w:p w14:paraId="1F911243"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全國人民代表大會根據《憲法》第三十一條和《憲法》第六十二條第十四項決定設立香港特別行政區，並根據《憲法》，制定《基本法》。</w:t>
                            </w:r>
                          </w:p>
                          <w:p w14:paraId="1B76578E"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一個國家，一個主權，一部《憲法》，是各國的通例。香港特別行政區是國家的一部分，所以國家《憲法》，就是特區的憲法。</w:t>
                            </w:r>
                          </w:p>
                          <w:p w14:paraId="26099371"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《憲法》是母法，《基本法》是子法。 有《憲法》，才有《基本法》。所以，《憲法》是《基本法》的立法依據。</w:t>
                            </w:r>
                          </w:p>
                          <w:p w14:paraId="586A1A02"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國家《憲法》就是香港特別行政區《基本法》的憲制基礎。</w:t>
                            </w:r>
                          </w:p>
                          <w:p w14:paraId="7974B543"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04B3" id="文字方塊 17" o:spid="_x0000_s1034" type="#_x0000_t202" style="position:absolute;margin-left:361.15pt;margin-top:6pt;width:412.35pt;height:177.2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" fillcolor="#fffaf6" strokeweight=".5pt">
                <v:fill color2="#fddfc8" rotate="t" colors="0 #fffaf6;48497f #fbd0ac;54395f #fbd0ac;1 #fddfc8" focus="100%" type="gradient"/>
                <v:textbox>
                  <w:txbxContent>
                    <w:p w14:paraId="1F911243"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全國人民代表大會根據《憲法》第三十一條和《憲法》第六十二條第十四項決定設立香港特別行政區，並根據《憲法》，制定《基本法》。</w:t>
                      </w:r>
                    </w:p>
                    <w:p w14:paraId="1B76578E"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一個國家，一個主權，一部《憲法》，是各國的通例。香港特別行政區是國家的一部分，所以國家《憲法》，就是特區的憲法。</w:t>
                      </w:r>
                    </w:p>
                    <w:p w14:paraId="26099371"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《憲法》是母法，《基本法》是子法。 有《憲法》，才有《基本法》。所以，《憲法》是《基本法》的立法依據。</w:t>
                      </w:r>
                    </w:p>
                    <w:p w14:paraId="586A1A02"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國家《憲法》就是香港特別行政區《基本法》的憲制基礎。</w:t>
                      </w:r>
                    </w:p>
                    <w:p w14:paraId="7974B543" w14:textId="77777777" w:rsidR="00C21AA7" w:rsidRDefault="00C21AA7" w:rsidP="00BC2872">
                      <w:pPr>
                        <w:ind w:left="0"/>
                      </w:pPr>
                    </w:p>
                  </w:txbxContent>
                </v:textbox>
                <w10:wrap anchorx="margin"/>
              </v:shape>
            </w:pict>
          </mc:Fallback>
        </mc:AlternateContent>
      </w:r>
    </w:p>
    <w:p w14:paraId="0296B0FC" w14:textId="77777777" w:rsidR="00BC2872" w:rsidRPr="00BA718B" w:rsidRDefault="00BC2872" w:rsidP="00BC2872">
      <w:pPr>
        <w:snapToGrid w:val="0"/>
        <w:spacing w:line="276" w:lineRule="auto"/>
        <w:ind w:left="0" w:firstLine="0"/>
        <w:rPr>
          <w:rFonts w:eastAsiaTheme="minorEastAsia"/>
          <w:sz w:val="28"/>
          <w:lang w:eastAsia="zh-HK"/>
        </w:rPr>
      </w:pPr>
    </w:p>
    <w:p w14:paraId="6A10612D" w14:textId="77777777" w:rsidR="00BC2872" w:rsidRPr="00BA718B" w:rsidRDefault="00BC2872" w:rsidP="00BC2872">
      <w:pPr>
        <w:snapToGrid w:val="0"/>
        <w:spacing w:line="276" w:lineRule="auto"/>
        <w:ind w:left="0" w:firstLine="0"/>
        <w:rPr>
          <w:rFonts w:eastAsiaTheme="minorEastAsia"/>
          <w:sz w:val="28"/>
          <w:lang w:eastAsia="zh-HK"/>
        </w:rPr>
      </w:pPr>
    </w:p>
    <w:p w14:paraId="116CECF2" w14:textId="77777777" w:rsidR="00BC2872" w:rsidRPr="00BA718B" w:rsidRDefault="00BC2872" w:rsidP="00BC2872">
      <w:pPr>
        <w:snapToGrid w:val="0"/>
        <w:spacing w:line="276" w:lineRule="auto"/>
        <w:ind w:left="0" w:firstLine="0"/>
        <w:rPr>
          <w:rFonts w:eastAsiaTheme="minorEastAsia"/>
          <w:sz w:val="28"/>
          <w:lang w:eastAsia="zh-HK"/>
        </w:rPr>
      </w:pPr>
    </w:p>
    <w:p w14:paraId="1ACAB21E" w14:textId="77777777" w:rsidR="00BC2872" w:rsidRPr="00BA718B" w:rsidRDefault="00BC2872" w:rsidP="00BC2872">
      <w:pPr>
        <w:snapToGrid w:val="0"/>
        <w:spacing w:line="276" w:lineRule="auto"/>
        <w:ind w:left="0" w:firstLine="0"/>
        <w:rPr>
          <w:rFonts w:eastAsiaTheme="minorEastAsia"/>
          <w:sz w:val="28"/>
          <w:lang w:eastAsia="zh-HK"/>
        </w:rPr>
      </w:pPr>
    </w:p>
    <w:p w14:paraId="6D1FF732" w14:textId="77777777" w:rsidR="00BC2872" w:rsidRPr="00BA718B" w:rsidRDefault="00BC2872" w:rsidP="00BC2872">
      <w:pPr>
        <w:snapToGrid w:val="0"/>
        <w:spacing w:line="276" w:lineRule="auto"/>
        <w:ind w:left="0" w:firstLine="0"/>
        <w:rPr>
          <w:rFonts w:eastAsiaTheme="minorEastAsia"/>
          <w:sz w:val="28"/>
          <w:lang w:eastAsia="zh-HK"/>
        </w:rPr>
      </w:pPr>
    </w:p>
    <w:p w14:paraId="7E5B323F" w14:textId="77777777" w:rsidR="00BC2872" w:rsidRPr="00BA718B" w:rsidRDefault="00BC2872" w:rsidP="00BC2872">
      <w:pPr>
        <w:snapToGrid w:val="0"/>
        <w:spacing w:line="276" w:lineRule="auto"/>
        <w:ind w:left="0" w:firstLine="0"/>
        <w:rPr>
          <w:rFonts w:eastAsiaTheme="minorEastAsia"/>
          <w:sz w:val="28"/>
          <w:lang w:eastAsia="zh-HK"/>
        </w:rPr>
      </w:pPr>
    </w:p>
    <w:p w14:paraId="0BA3891C" w14:textId="77777777" w:rsidR="00BC2872" w:rsidRPr="00BA718B" w:rsidRDefault="00BC2872" w:rsidP="00BC2872">
      <w:pPr>
        <w:snapToGrid w:val="0"/>
        <w:spacing w:line="276" w:lineRule="auto"/>
        <w:ind w:left="0" w:firstLine="0"/>
        <w:rPr>
          <w:rFonts w:eastAsiaTheme="minorEastAsia"/>
          <w:sz w:val="28"/>
          <w:lang w:eastAsia="zh-HK"/>
        </w:rPr>
      </w:pPr>
    </w:p>
    <w:p w14:paraId="1BCFB225" w14:textId="77777777" w:rsidR="00BC2872" w:rsidRPr="00BA718B" w:rsidRDefault="00BC2872" w:rsidP="00BC2872">
      <w:pPr>
        <w:snapToGrid w:val="0"/>
        <w:spacing w:line="276" w:lineRule="auto"/>
        <w:ind w:left="0" w:firstLine="0"/>
        <w:rPr>
          <w:rFonts w:eastAsiaTheme="minorEastAsia"/>
          <w:sz w:val="28"/>
          <w:lang w:eastAsia="zh-HK"/>
        </w:rPr>
      </w:pPr>
    </w:p>
    <w:p w14:paraId="09F1E70C" w14:textId="77777777" w:rsidR="00BC2872" w:rsidRPr="00BA718B" w:rsidRDefault="00BC2872" w:rsidP="00BC2872">
      <w:pPr>
        <w:snapToGrid w:val="0"/>
        <w:spacing w:line="276" w:lineRule="auto"/>
        <w:ind w:left="0" w:firstLine="0"/>
        <w:rPr>
          <w:rFonts w:eastAsiaTheme="minorEastAsia"/>
          <w:sz w:val="28"/>
          <w:lang w:eastAsia="zh-HK"/>
        </w:rPr>
      </w:pPr>
    </w:p>
    <w:p w14:paraId="20397447" w14:textId="2A93C947" w:rsidR="00BC2872" w:rsidRPr="00BA718B" w:rsidRDefault="00BC2872" w:rsidP="00BC2872">
      <w:pPr>
        <w:snapToGrid w:val="0"/>
        <w:spacing w:line="276" w:lineRule="auto"/>
        <w:ind w:left="0" w:firstLine="0"/>
        <w:rPr>
          <w:rFonts w:eastAsiaTheme="minorEastAsia"/>
          <w:sz w:val="22"/>
          <w:lang w:eastAsia="zh-HK"/>
        </w:rPr>
      </w:pPr>
      <w:r w:rsidRPr="00BA718B">
        <w:rPr>
          <w:rFonts w:eastAsiaTheme="minorEastAsia" w:hint="eastAsia"/>
          <w:sz w:val="22"/>
          <w:lang w:eastAsia="zh-HK"/>
        </w:rPr>
        <w:t>資料來源：教育局（</w:t>
      </w:r>
      <w:r w:rsidRPr="00BA718B">
        <w:rPr>
          <w:rFonts w:eastAsiaTheme="minorEastAsia" w:hint="eastAsia"/>
          <w:sz w:val="22"/>
          <w:lang w:eastAsia="zh-HK"/>
        </w:rPr>
        <w:t>2020</w:t>
      </w:r>
      <w:r w:rsidRPr="00BA718B">
        <w:rPr>
          <w:rFonts w:eastAsiaTheme="minorEastAsia" w:hint="eastAsia"/>
          <w:sz w:val="22"/>
          <w:lang w:eastAsia="zh-HK"/>
        </w:rPr>
        <w:t>年）</w:t>
      </w:r>
      <w:r w:rsidRPr="00BA718B">
        <w:rPr>
          <w:rFonts w:eastAsiaTheme="minorEastAsia" w:hint="eastAsia"/>
          <w:sz w:val="22"/>
        </w:rPr>
        <w:t>，</w:t>
      </w:r>
      <w:r w:rsidRPr="00BA718B">
        <w:rPr>
          <w:rFonts w:eastAsiaTheme="minorEastAsia" w:hint="eastAsia"/>
          <w:sz w:val="22"/>
          <w:lang w:eastAsia="zh-HK"/>
        </w:rPr>
        <w:t>《憲法》和《基本法》海報資源套</w:t>
      </w:r>
      <w:r w:rsidRPr="00BA718B">
        <w:rPr>
          <w:rFonts w:eastAsiaTheme="minorEastAsia" w:hint="eastAsia"/>
          <w:sz w:val="22"/>
          <w:lang w:eastAsia="zh-HK"/>
        </w:rPr>
        <w:t xml:space="preserve"> - </w:t>
      </w:r>
      <w:r w:rsidRPr="00BA718B">
        <w:rPr>
          <w:rFonts w:eastAsiaTheme="minorEastAsia" w:hint="eastAsia"/>
          <w:sz w:val="22"/>
          <w:lang w:eastAsia="zh-HK"/>
        </w:rPr>
        <w:t>《憲法》和《基本法》，</w:t>
      </w:r>
      <w:r w:rsidR="007F5285">
        <w:fldChar w:fldCharType="begin"/>
      </w:r>
      <w:r w:rsidR="007F5285">
        <w:instrText xml:space="preserve"> HYPERLINK "https://www.edb.gov.hk/tc/curriculum-development/kla/pshe/basic-law-education/cble_wallcharts/index.html" </w:instrText>
      </w:r>
      <w:r w:rsidR="007F5285">
        <w:fldChar w:fldCharType="separate"/>
      </w:r>
      <w:r w:rsidR="00C21AA7" w:rsidRPr="00470AC4">
        <w:rPr>
          <w:rStyle w:val="ac"/>
          <w:rFonts w:eastAsiaTheme="minorEastAsia" w:hint="eastAsia"/>
          <w:sz w:val="22"/>
          <w:lang w:eastAsia="zh-HK"/>
        </w:rPr>
        <w:t>https://www.edb.gov.hk/tc/curriculum-development/kla/pshe/basic-law-education/cble_wallcharts/index.html</w:t>
      </w:r>
      <w:r w:rsidR="007F5285">
        <w:rPr>
          <w:rStyle w:val="ac"/>
          <w:rFonts w:eastAsiaTheme="minorEastAsia"/>
          <w:sz w:val="22"/>
          <w:lang w:eastAsia="zh-HK"/>
        </w:rPr>
        <w:fldChar w:fldCharType="end"/>
      </w:r>
      <w:r w:rsidR="00C21AA7">
        <w:rPr>
          <w:rFonts w:eastAsiaTheme="minorEastAsia"/>
          <w:sz w:val="22"/>
          <w:lang w:eastAsia="zh-HK"/>
        </w:rPr>
        <w:t xml:space="preserve"> </w:t>
      </w:r>
    </w:p>
    <w:p w14:paraId="572E951E" w14:textId="77777777" w:rsidR="00BC2872" w:rsidRDefault="00BC2872" w:rsidP="00BC2872">
      <w:pPr>
        <w:rPr>
          <w:rFonts w:ascii="微軟正黑體" w:eastAsia="微軟正黑體" w:hAnsi="微軟正黑體"/>
          <w:b/>
          <w:lang w:eastAsia="zh-HK"/>
        </w:rPr>
      </w:pPr>
    </w:p>
    <w:p w14:paraId="08B4FB55"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sidRPr="00F147E6">
        <w:rPr>
          <w:rFonts w:ascii="微軟正黑體" w:eastAsia="微軟正黑體" w:hAnsi="微軟正黑體" w:hint="eastAsia"/>
          <w:b/>
          <w:lang w:eastAsia="zh-HK"/>
        </w:rPr>
        <w:t>第四章：國旗、國歌、國徽、首都</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22B146F" w14:textId="77777777" w:rsidTr="00A2425A">
        <w:tc>
          <w:tcPr>
            <w:tcW w:w="8494" w:type="dxa"/>
            <w:shd w:val="clear" w:color="auto" w:fill="FDE9D9" w:themeFill="accent6" w:themeFillTint="33"/>
          </w:tcPr>
          <w:p w14:paraId="221AA1E8"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第一百四十一條</w:t>
            </w:r>
          </w:p>
          <w:p w14:paraId="72C1F355"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中華人民共和國國旗是五星紅旗。</w:t>
            </w:r>
          </w:p>
          <w:p w14:paraId="15A0EA9C"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中華人民共和國國歌是《義勇軍進行曲》。</w:t>
            </w:r>
          </w:p>
          <w:p w14:paraId="59551758" w14:textId="77777777" w:rsidR="00BC2872" w:rsidRDefault="00BC2872" w:rsidP="00A2425A">
            <w:pPr>
              <w:ind w:left="0" w:firstLine="0"/>
              <w:jc w:val="both"/>
              <w:rPr>
                <w:rFonts w:ascii="微軟正黑體" w:eastAsia="微軟正黑體" w:hAnsi="微軟正黑體"/>
              </w:rPr>
            </w:pPr>
          </w:p>
          <w:p w14:paraId="306D7F69"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第一百四十二條</w:t>
            </w:r>
          </w:p>
          <w:p w14:paraId="73BD9CF5"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中華人民共和國國徽，中間是五星照耀下的天安門，周圍是穀穗和齒輪。</w:t>
            </w:r>
          </w:p>
          <w:p w14:paraId="4C3B5D96" w14:textId="77777777" w:rsidR="00BC2872" w:rsidRDefault="00BC2872" w:rsidP="00A2425A">
            <w:pPr>
              <w:ind w:left="0" w:firstLine="0"/>
              <w:jc w:val="both"/>
              <w:rPr>
                <w:rFonts w:ascii="微軟正黑體" w:eastAsia="微軟正黑體" w:hAnsi="微軟正黑體"/>
              </w:rPr>
            </w:pPr>
          </w:p>
          <w:p w14:paraId="1C8223A1"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第一百四十三條</w:t>
            </w:r>
          </w:p>
          <w:p w14:paraId="479D8CB0" w14:textId="77777777" w:rsidR="00BC2872" w:rsidRPr="00471BBE"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中華人民共和國首都是北京。</w:t>
            </w:r>
          </w:p>
        </w:tc>
      </w:tr>
    </w:tbl>
    <w:p w14:paraId="5F8740B5" w14:textId="77777777" w:rsidR="001C0CB8" w:rsidRDefault="001C0CB8">
      <w:pPr>
        <w:rPr>
          <w:rFonts w:ascii="微軟正黑體" w:eastAsia="微軟正黑體" w:hAnsi="微軟正黑體"/>
          <w:b/>
          <w:lang w:eastAsia="zh-HK"/>
        </w:rPr>
      </w:pPr>
      <w:r>
        <w:rPr>
          <w:rFonts w:ascii="微軟正黑體" w:eastAsia="微軟正黑體" w:hAnsi="微軟正黑體"/>
          <w:b/>
          <w:lang w:eastAsia="zh-HK"/>
        </w:rPr>
        <w:br w:type="page"/>
      </w:r>
    </w:p>
    <w:p w14:paraId="49BB874B" w14:textId="48AE6335"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三</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基本</w:t>
      </w:r>
      <w:r w:rsidRPr="00471BBE">
        <w:rPr>
          <w:rFonts w:ascii="微軟正黑體" w:eastAsia="微軟正黑體" w:hAnsi="微軟正黑體" w:hint="eastAsia"/>
          <w:b/>
          <w:lang w:eastAsia="zh-HK"/>
        </w:rPr>
        <w:t>法》</w:t>
      </w:r>
      <w:r w:rsidRPr="00F147E6">
        <w:rPr>
          <w:rFonts w:ascii="微軟正黑體" w:eastAsia="微軟正黑體" w:hAnsi="微軟正黑體" w:hint="eastAsia"/>
          <w:b/>
          <w:lang w:eastAsia="zh-HK"/>
        </w:rPr>
        <w:t>第</w:t>
      </w:r>
      <w:r>
        <w:rPr>
          <w:rFonts w:ascii="微軟正黑體" w:eastAsia="微軟正黑體" w:hAnsi="微軟正黑體" w:hint="eastAsia"/>
          <w:b/>
          <w:lang w:eastAsia="zh-HK"/>
        </w:rPr>
        <w:t>十條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152B8427" w14:textId="77777777" w:rsidTr="00A2425A">
        <w:tc>
          <w:tcPr>
            <w:tcW w:w="8494" w:type="dxa"/>
            <w:shd w:val="clear" w:color="auto" w:fill="FDE9D9" w:themeFill="accent6" w:themeFillTint="33"/>
          </w:tcPr>
          <w:p w14:paraId="3A421F17"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第十條</w:t>
            </w:r>
          </w:p>
          <w:p w14:paraId="15AF93D8"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香港特別行政區除懸掛中華人民共和國國旗和國徽外，還可使用香港特別行政區區旗和區徽。</w:t>
            </w:r>
          </w:p>
          <w:p w14:paraId="0BC77AD2"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香港特別行政區的區旗是五星花蕊的紫荊花紅旗。</w:t>
            </w:r>
          </w:p>
          <w:p w14:paraId="7EBF8A59" w14:textId="77777777" w:rsidR="00BC2872" w:rsidRPr="00471BBE"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香港特別行政區的區徽，中間是五星花蕊的紫荊花，周圍寫有“中華人民共和國香港特別行政區”和英文“香港”。</w:t>
            </w:r>
          </w:p>
        </w:tc>
      </w:tr>
    </w:tbl>
    <w:p w14:paraId="41797D8C" w14:textId="77777777" w:rsidR="00BC2872" w:rsidRDefault="00BC2872" w:rsidP="00BC2872">
      <w:pPr>
        <w:ind w:left="0" w:firstLine="0"/>
        <w:rPr>
          <w:rFonts w:ascii="微軟正黑體" w:eastAsia="微軟正黑體" w:hAnsi="微軟正黑體"/>
        </w:rPr>
      </w:pPr>
    </w:p>
    <w:p w14:paraId="6CD2323B" w14:textId="77777777" w:rsidR="00BC2872" w:rsidRDefault="00BC2872" w:rsidP="00BC2872">
      <w:pPr>
        <w:ind w:left="0" w:firstLine="0"/>
        <w:rPr>
          <w:rFonts w:ascii="微軟正黑體" w:eastAsia="微軟正黑體" w:hAnsi="微軟正黑體"/>
        </w:rPr>
      </w:pPr>
    </w:p>
    <w:p w14:paraId="56DE017C" w14:textId="77777777" w:rsidR="00BC2872" w:rsidRDefault="00BC2872" w:rsidP="00BC2872">
      <w:pPr>
        <w:ind w:left="0" w:firstLine="0"/>
        <w:rPr>
          <w:rFonts w:ascii="微軟正黑體" w:eastAsia="微軟正黑體" w:hAnsi="微軟正黑體"/>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w:t>
      </w:r>
    </w:p>
    <w:p w14:paraId="1DEBDC39" w14:textId="77777777" w:rsidR="00BC2872" w:rsidRDefault="00BC2872" w:rsidP="00BC2872">
      <w:pPr>
        <w:ind w:left="0" w:firstLine="0"/>
        <w:rPr>
          <w:rFonts w:ascii="微軟正黑體" w:eastAsia="微軟正黑體" w:hAnsi="微軟正黑體"/>
        </w:rPr>
      </w:pPr>
      <w:r>
        <w:rPr>
          <w:noProof/>
          <w:lang w:eastAsia="zh-CN"/>
        </w:rPr>
        <w:drawing>
          <wp:anchor distT="0" distB="0" distL="114300" distR="114300" simplePos="0" relativeHeight="252199936" behindDoc="1" locked="0" layoutInCell="1" allowOverlap="1" wp14:anchorId="57756573" wp14:editId="313EE61D">
            <wp:simplePos x="0" y="0"/>
            <wp:positionH relativeFrom="column">
              <wp:posOffset>-38595</wp:posOffset>
            </wp:positionH>
            <wp:positionV relativeFrom="paragraph">
              <wp:posOffset>92966</wp:posOffset>
            </wp:positionV>
            <wp:extent cx="5395595" cy="4892633"/>
            <wp:effectExtent l="0" t="0" r="0" b="3810"/>
            <wp:wrapNone/>
            <wp:docPr id="23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69" cy="4896145"/>
                    </a:xfrm>
                    <a:prstGeom prst="rect">
                      <a:avLst/>
                    </a:prstGeom>
                    <a:noFill/>
                    <a:ln>
                      <a:noFill/>
                    </a:ln>
                  </pic:spPr>
                </pic:pic>
              </a:graphicData>
            </a:graphic>
            <wp14:sizeRelV relativeFrom="margin">
              <wp14:pctHeight>0</wp14:pctHeight>
            </wp14:sizeRelV>
          </wp:anchor>
        </w:drawing>
      </w:r>
      <w:r>
        <w:rPr>
          <w:rFonts w:asciiTheme="minorEastAsia" w:eastAsiaTheme="minorEastAsia" w:hAnsiTheme="minorEastAsia"/>
          <w:noProof/>
          <w:lang w:eastAsia="zh-CN"/>
        </w:rPr>
        <w:drawing>
          <wp:anchor distT="0" distB="0" distL="114300" distR="114300" simplePos="0" relativeHeight="252200960" behindDoc="0" locked="0" layoutInCell="1" allowOverlap="1" wp14:anchorId="21238816" wp14:editId="550EC159">
            <wp:simplePos x="0" y="0"/>
            <wp:positionH relativeFrom="column">
              <wp:posOffset>156787</wp:posOffset>
            </wp:positionH>
            <wp:positionV relativeFrom="paragraph">
              <wp:posOffset>217236</wp:posOffset>
            </wp:positionV>
            <wp:extent cx="2532380" cy="1899285"/>
            <wp:effectExtent l="0" t="0" r="1270" b="5715"/>
            <wp:wrapSquare wrapText="bothSides"/>
            <wp:docPr id="23563" name="圖片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fla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14:sizeRelH relativeFrom="margin">
              <wp14:pctWidth>0</wp14:pctWidth>
            </wp14:sizeRelH>
            <wp14:sizeRelV relativeFrom="margin">
              <wp14:pctHeight>0</wp14:pctHeight>
            </wp14:sizeRelV>
          </wp:anchor>
        </w:drawing>
      </w:r>
    </w:p>
    <w:p w14:paraId="7C6C38F1" w14:textId="77777777" w:rsidR="00BC2872" w:rsidRDefault="00BC2872" w:rsidP="00BC2872">
      <w:pPr>
        <w:ind w:left="0" w:firstLine="0"/>
        <w:rPr>
          <w:rFonts w:ascii="微軟正黑體" w:eastAsia="微軟正黑體" w:hAnsi="微軟正黑體"/>
        </w:rPr>
      </w:pPr>
    </w:p>
    <w:p w14:paraId="5ED16544" w14:textId="77777777" w:rsidR="00BC2872" w:rsidRDefault="00BC2872" w:rsidP="00BC2872">
      <w:pPr>
        <w:ind w:left="0" w:firstLine="0"/>
        <w:rPr>
          <w:rFonts w:ascii="微軟正黑體" w:eastAsia="微軟正黑體" w:hAnsi="微軟正黑體"/>
        </w:rPr>
      </w:pPr>
    </w:p>
    <w:p w14:paraId="2226DB50" w14:textId="77777777" w:rsidR="00BC2872" w:rsidRDefault="00BC2872" w:rsidP="00BC2872">
      <w:pPr>
        <w:ind w:left="0" w:firstLine="0"/>
        <w:rPr>
          <w:rFonts w:ascii="微軟正黑體" w:eastAsia="微軟正黑體" w:hAnsi="微軟正黑體"/>
        </w:rPr>
      </w:pPr>
    </w:p>
    <w:p w14:paraId="47B85E55" w14:textId="77777777" w:rsidR="00BC2872" w:rsidRDefault="00BC2872" w:rsidP="00BC2872">
      <w:pPr>
        <w:ind w:left="0" w:firstLine="0"/>
        <w:rPr>
          <w:rFonts w:ascii="微軟正黑體" w:eastAsia="微軟正黑體" w:hAnsi="微軟正黑體"/>
        </w:rPr>
      </w:pPr>
    </w:p>
    <w:p w14:paraId="0707CDA8" w14:textId="77777777" w:rsidR="00BC2872" w:rsidRDefault="00BC2872" w:rsidP="00BC2872">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2204032" behindDoc="0" locked="0" layoutInCell="1" allowOverlap="1" wp14:anchorId="099D26AE" wp14:editId="321C52DE">
                <wp:simplePos x="0" y="0"/>
                <wp:positionH relativeFrom="column">
                  <wp:posOffset>3036570</wp:posOffset>
                </wp:positionH>
                <wp:positionV relativeFrom="paragraph">
                  <wp:posOffset>45679</wp:posOffset>
                </wp:positionV>
                <wp:extent cx="1840676" cy="1389413"/>
                <wp:effectExtent l="0" t="0" r="26670" b="20320"/>
                <wp:wrapNone/>
                <wp:docPr id="22" name="文字方塊 22"/>
                <wp:cNvGraphicFramePr/>
                <a:graphic xmlns:a="http://schemas.openxmlformats.org/drawingml/2006/main">
                  <a:graphicData uri="http://schemas.microsoft.com/office/word/2010/wordprocessingShape">
                    <wps:wsp>
                      <wps:cNvSpPr txBox="1"/>
                      <wps:spPr>
                        <a:xfrm>
                          <a:off x="0" y="0"/>
                          <a:ext cx="1840676" cy="1389413"/>
                        </a:xfrm>
                        <a:prstGeom prst="rect">
                          <a:avLst/>
                        </a:prstGeom>
                        <a:solidFill>
                          <a:schemeClr val="lt1"/>
                        </a:solidFill>
                        <a:ln w="6350">
                          <a:solidFill>
                            <a:prstClr val="black"/>
                          </a:solidFill>
                        </a:ln>
                      </wps:spPr>
                      <wps:txbx>
                        <w:txbxContent>
                          <w:p w14:paraId="0D5AB2D2" w14:textId="77777777" w:rsidR="00C21AA7" w:rsidRDefault="00C21AA7" w:rsidP="00BC2872">
                            <w:pPr>
                              <w:ind w:left="0"/>
                              <w:jc w:val="both"/>
                            </w:pPr>
                            <w:r w:rsidRPr="00936110">
                              <w:rPr>
                                <w:rFonts w:hint="eastAsia"/>
                              </w:rPr>
                              <w:t>3.</w:t>
                            </w:r>
                            <w:r w:rsidRPr="00936110">
                              <w:rPr>
                                <w:rFonts w:hint="eastAsia"/>
                              </w:rPr>
                              <w:tab/>
                            </w:r>
                            <w:r w:rsidRPr="00936110">
                              <w:rPr>
                                <w:rFonts w:eastAsia="微軟正黑體"/>
                              </w:rPr>
                              <w:t>2021</w:t>
                            </w:r>
                            <w:r w:rsidRPr="00936110">
                              <w:rPr>
                                <w:rFonts w:eastAsia="微軟正黑體"/>
                              </w:rPr>
                              <w:t>年，中國香港代表隊的劍擊運動員張家朗</w:t>
                            </w:r>
                            <w:r>
                              <w:rPr>
                                <w:rFonts w:eastAsia="微軟正黑體" w:hint="eastAsia"/>
                              </w:rPr>
                              <w:t>出</w:t>
                            </w:r>
                            <w:r>
                              <w:rPr>
                                <w:rFonts w:eastAsia="微軟正黑體"/>
                              </w:rPr>
                              <w:t>席</w:t>
                            </w:r>
                            <w:r w:rsidRPr="00936110">
                              <w:rPr>
                                <w:rFonts w:eastAsia="微軟正黑體"/>
                              </w:rPr>
                              <w:t>東京奧林匹克運動會男子花劍個人</w:t>
                            </w:r>
                            <w:r w:rsidRPr="00936110">
                              <w:rPr>
                                <w:rFonts w:eastAsia="微軟正黑體" w:hint="eastAsia"/>
                              </w:rPr>
                              <w:t>賽</w:t>
                            </w:r>
                            <w:r>
                              <w:rPr>
                                <w:rFonts w:eastAsia="微軟正黑體" w:hint="eastAsia"/>
                              </w:rPr>
                              <w:t>的</w:t>
                            </w:r>
                            <w:r w:rsidRPr="00936110">
                              <w:rPr>
                                <w:rFonts w:eastAsia="微軟正黑體"/>
                              </w:rPr>
                              <w:t>頒獎儀式</w:t>
                            </w:r>
                            <w:r>
                              <w:rPr>
                                <w:rFonts w:eastAsia="微軟正黑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D26AE" id="文字方塊 22" o:spid="_x0000_s1035" type="#_x0000_t202" style="position:absolute;margin-left:239.1pt;margin-top:3.6pt;width:144.95pt;height:109.4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" fillcolor="white [3201]" strokeweight=".5pt">
                <v:textbox>
                  <w:txbxContent>
                    <w:p w14:paraId="0D5AB2D2" w14:textId="77777777" w:rsidR="00C21AA7" w:rsidRDefault="00C21AA7" w:rsidP="00BC2872">
                      <w:pPr>
                        <w:ind w:left="0"/>
                        <w:jc w:val="both"/>
                      </w:pPr>
                      <w:r w:rsidRPr="00936110">
                        <w:rPr>
                          <w:rFonts w:hint="eastAsia"/>
                        </w:rPr>
                        <w:t>3.</w:t>
                      </w:r>
                      <w:r w:rsidRPr="00936110">
                        <w:rPr>
                          <w:rFonts w:hint="eastAsia"/>
                        </w:rPr>
                        <w:tab/>
                      </w:r>
                      <w:r w:rsidRPr="00936110">
                        <w:rPr>
                          <w:rFonts w:eastAsia="微軟正黑體"/>
                        </w:rPr>
                        <w:t>2021</w:t>
                      </w:r>
                      <w:r w:rsidRPr="00936110">
                        <w:rPr>
                          <w:rFonts w:eastAsia="微軟正黑體"/>
                        </w:rPr>
                        <w:t>年，中國香港代表隊的劍擊運動員張家朗</w:t>
                      </w:r>
                      <w:r>
                        <w:rPr>
                          <w:rFonts w:eastAsia="微軟正黑體" w:hint="eastAsia"/>
                        </w:rPr>
                        <w:t>出</w:t>
                      </w:r>
                      <w:r>
                        <w:rPr>
                          <w:rFonts w:eastAsia="微軟正黑體"/>
                        </w:rPr>
                        <w:t>席</w:t>
                      </w:r>
                      <w:r w:rsidRPr="00936110">
                        <w:rPr>
                          <w:rFonts w:eastAsia="微軟正黑體"/>
                        </w:rPr>
                        <w:t>東京奧林匹克運動會男子花劍個人</w:t>
                      </w:r>
                      <w:r w:rsidRPr="00936110">
                        <w:rPr>
                          <w:rFonts w:eastAsia="微軟正黑體" w:hint="eastAsia"/>
                        </w:rPr>
                        <w:t>賽</w:t>
                      </w:r>
                      <w:r>
                        <w:rPr>
                          <w:rFonts w:eastAsia="微軟正黑體" w:hint="eastAsia"/>
                        </w:rPr>
                        <w:t>的</w:t>
                      </w:r>
                      <w:r w:rsidRPr="00936110">
                        <w:rPr>
                          <w:rFonts w:eastAsia="微軟正黑體"/>
                        </w:rPr>
                        <w:t>頒獎儀式</w:t>
                      </w:r>
                      <w:r>
                        <w:rPr>
                          <w:rFonts w:eastAsia="微軟正黑體" w:hint="eastAsia"/>
                        </w:rPr>
                        <w:t>。</w:t>
                      </w:r>
                    </w:p>
                  </w:txbxContent>
                </v:textbox>
              </v:shape>
            </w:pict>
          </mc:Fallback>
        </mc:AlternateContent>
      </w:r>
    </w:p>
    <w:p w14:paraId="5169534A" w14:textId="77777777" w:rsidR="00BC2872" w:rsidRDefault="00BC2872" w:rsidP="00BC2872">
      <w:pPr>
        <w:ind w:left="0" w:firstLine="0"/>
        <w:rPr>
          <w:rFonts w:ascii="微軟正黑體" w:eastAsia="微軟正黑體" w:hAnsi="微軟正黑體"/>
        </w:rPr>
      </w:pPr>
    </w:p>
    <w:p w14:paraId="50AD0CA2" w14:textId="77777777" w:rsidR="00BC2872" w:rsidRDefault="00BC2872" w:rsidP="00BC2872">
      <w:pPr>
        <w:ind w:left="0" w:firstLine="0"/>
        <w:rPr>
          <w:rFonts w:ascii="微軟正黑體" w:eastAsia="微軟正黑體" w:hAnsi="微軟正黑體"/>
        </w:rPr>
      </w:pPr>
    </w:p>
    <w:p w14:paraId="19CA7906"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w:drawing>
          <wp:anchor distT="0" distB="0" distL="114300" distR="114300" simplePos="0" relativeHeight="252201984" behindDoc="0" locked="0" layoutInCell="1" allowOverlap="1" wp14:anchorId="27455C43" wp14:editId="03A3D8D5">
            <wp:simplePos x="0" y="0"/>
            <wp:positionH relativeFrom="column">
              <wp:posOffset>156845</wp:posOffset>
            </wp:positionH>
            <wp:positionV relativeFrom="paragraph">
              <wp:posOffset>157480</wp:posOffset>
            </wp:positionV>
            <wp:extent cx="2499360" cy="1873885"/>
            <wp:effectExtent l="0" t="0" r="0" b="0"/>
            <wp:wrapSquare wrapText="bothSides"/>
            <wp:docPr id="23564" name="圖片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cheu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margin">
              <wp14:pctWidth>0</wp14:pctWidth>
            </wp14:sizeRelH>
            <wp14:sizeRelV relativeFrom="margin">
              <wp14:pctHeight>0</wp14:pctHeight>
            </wp14:sizeRelV>
          </wp:anchor>
        </w:drawing>
      </w:r>
    </w:p>
    <w:p w14:paraId="07918A50" w14:textId="77777777" w:rsidR="00BC2872" w:rsidRDefault="00BC2872" w:rsidP="00BC2872">
      <w:pPr>
        <w:ind w:left="0" w:firstLine="0"/>
        <w:rPr>
          <w:rFonts w:ascii="微軟正黑體" w:eastAsia="微軟正黑體" w:hAnsi="微軟正黑體"/>
        </w:rPr>
      </w:pPr>
    </w:p>
    <w:p w14:paraId="7573DC33" w14:textId="77777777" w:rsidR="00BC2872" w:rsidRDefault="00BC2872" w:rsidP="00BC2872">
      <w:pPr>
        <w:ind w:left="0" w:firstLine="0"/>
        <w:rPr>
          <w:rFonts w:ascii="微軟正黑體" w:eastAsia="微軟正黑體" w:hAnsi="微軟正黑體"/>
        </w:rPr>
      </w:pPr>
    </w:p>
    <w:p w14:paraId="78D3991E" w14:textId="77777777" w:rsidR="00BC2872" w:rsidRDefault="00BC2872" w:rsidP="00BC2872">
      <w:pPr>
        <w:ind w:left="0" w:firstLine="0"/>
        <w:rPr>
          <w:rFonts w:ascii="微軟正黑體" w:eastAsia="微軟正黑體" w:hAnsi="微軟正黑體"/>
        </w:rPr>
      </w:pPr>
    </w:p>
    <w:p w14:paraId="68A61932" w14:textId="77777777" w:rsidR="00BC2872" w:rsidRDefault="00BC2872" w:rsidP="00BC2872">
      <w:pPr>
        <w:ind w:left="0" w:firstLine="0"/>
        <w:rPr>
          <w:rFonts w:ascii="微軟正黑體" w:eastAsia="微軟正黑體" w:hAnsi="微軟正黑體"/>
        </w:rPr>
      </w:pPr>
    </w:p>
    <w:p w14:paraId="47217266" w14:textId="77777777" w:rsidR="00BC2872" w:rsidRDefault="00BC2872" w:rsidP="00BC2872">
      <w:pPr>
        <w:ind w:left="0" w:firstLine="0"/>
        <w:rPr>
          <w:rFonts w:ascii="微軟正黑體" w:eastAsia="微軟正黑體" w:hAnsi="微軟正黑體"/>
        </w:rPr>
      </w:pPr>
    </w:p>
    <w:p w14:paraId="692E87B9" w14:textId="77777777" w:rsidR="00BC2872" w:rsidRDefault="00BC2872" w:rsidP="00BC2872">
      <w:pPr>
        <w:ind w:left="0" w:firstLine="0"/>
        <w:rPr>
          <w:rFonts w:ascii="微軟正黑體" w:eastAsia="微軟正黑體" w:hAnsi="微軟正黑體"/>
        </w:rPr>
      </w:pPr>
    </w:p>
    <w:p w14:paraId="3919A7CA" w14:textId="77777777" w:rsidR="00BC2872" w:rsidRDefault="00BC2872" w:rsidP="00BC2872">
      <w:pPr>
        <w:ind w:left="0" w:firstLine="0"/>
        <w:rPr>
          <w:rFonts w:ascii="微軟正黑體" w:eastAsia="微軟正黑體" w:hAnsi="微軟正黑體"/>
        </w:rPr>
      </w:pPr>
    </w:p>
    <w:p w14:paraId="2846B338" w14:textId="77777777" w:rsidR="00BC2872" w:rsidRDefault="00BC2872" w:rsidP="00BC2872">
      <w:pPr>
        <w:ind w:left="0" w:firstLine="0"/>
        <w:rPr>
          <w:rFonts w:ascii="微軟正黑體" w:eastAsia="微軟正黑體" w:hAnsi="微軟正黑體"/>
        </w:rPr>
      </w:pPr>
    </w:p>
    <w:p w14:paraId="3B564615"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mc:AlternateContent>
          <mc:Choice Requires="wps">
            <w:drawing>
              <wp:anchor distT="0" distB="0" distL="114300" distR="114300" simplePos="0" relativeHeight="252203008" behindDoc="0" locked="0" layoutInCell="1" allowOverlap="1" wp14:anchorId="0641CA86" wp14:editId="3FC2101D">
                <wp:simplePos x="0" y="0"/>
                <wp:positionH relativeFrom="column">
                  <wp:posOffset>120584</wp:posOffset>
                </wp:positionH>
                <wp:positionV relativeFrom="paragraph">
                  <wp:posOffset>17104</wp:posOffset>
                </wp:positionV>
                <wp:extent cx="5082639" cy="326571"/>
                <wp:effectExtent l="0" t="0" r="3810" b="0"/>
                <wp:wrapNone/>
                <wp:docPr id="21" name="文字方塊 21"/>
                <wp:cNvGraphicFramePr/>
                <a:graphic xmlns:a="http://schemas.openxmlformats.org/drawingml/2006/main">
                  <a:graphicData uri="http://schemas.microsoft.com/office/word/2010/wordprocessingShape">
                    <wps:wsp>
                      <wps:cNvSpPr txBox="1"/>
                      <wps:spPr>
                        <a:xfrm>
                          <a:off x="0" y="0"/>
                          <a:ext cx="5082639" cy="326571"/>
                        </a:xfrm>
                        <a:prstGeom prst="rect">
                          <a:avLst/>
                        </a:prstGeom>
                        <a:solidFill>
                          <a:sysClr val="window" lastClr="FFFFFF"/>
                        </a:solidFill>
                        <a:ln w="6350">
                          <a:noFill/>
                        </a:ln>
                      </wps:spPr>
                      <wps:txbx>
                        <w:txbxContent>
                          <w:p w14:paraId="6B8ACFEB" w14:textId="77777777" w:rsidR="00C21AA7" w:rsidRPr="00936110" w:rsidRDefault="00C21AA7" w:rsidP="00BC2872">
                            <w:pPr>
                              <w:ind w:left="0" w:firstLine="0"/>
                              <w:rPr>
                                <w:rFonts w:ascii="微軟正黑體" w:eastAsia="微軟正黑體" w:hAnsi="微軟正黑體"/>
                              </w:rPr>
                            </w:pPr>
                            <w:r w:rsidRPr="00936110">
                              <w:rPr>
                                <w:rFonts w:ascii="微軟正黑體" w:eastAsia="微軟正黑體" w:hAnsi="微軟正黑體" w:hint="eastAsia"/>
                              </w:rPr>
                              <w:t>照片版權所有：中國香港體育協會暨奧林匹克委員會（港協暨奧委會）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CA86" id="文字方塊 21" o:spid="_x0000_s1036" type="#_x0000_t202" style="position:absolute;margin-left:9.5pt;margin-top:1.35pt;width:400.2pt;height:25.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" fillcolor="window" stroked="f" strokeweight=".5pt">
                <v:textbox>
                  <w:txbxContent>
                    <w:p w14:paraId="6B8ACFEB" w14:textId="77777777" w:rsidR="00C21AA7" w:rsidRPr="00936110" w:rsidRDefault="00C21AA7" w:rsidP="00BC2872">
                      <w:pPr>
                        <w:ind w:left="0" w:firstLine="0"/>
                        <w:rPr>
                          <w:rFonts w:ascii="微軟正黑體" w:eastAsia="微軟正黑體" w:hAnsi="微軟正黑體"/>
                        </w:rPr>
                      </w:pPr>
                      <w:r w:rsidRPr="00936110">
                        <w:rPr>
                          <w:rFonts w:ascii="微軟正黑體" w:eastAsia="微軟正黑體" w:hAnsi="微軟正黑體" w:hint="eastAsia"/>
                        </w:rPr>
                        <w:t>照片版權所有：中國香港體育協會暨奧林匹克委員會（港協暨奧委會）</w:t>
                      </w:r>
                    </w:p>
                  </w:txbxContent>
                </v:textbox>
              </v:shape>
            </w:pict>
          </mc:Fallback>
        </mc:AlternateContent>
      </w:r>
    </w:p>
    <w:p w14:paraId="77CB6C31" w14:textId="77777777" w:rsidR="00BC2872" w:rsidRDefault="00BC2872" w:rsidP="00BC2872">
      <w:pPr>
        <w:ind w:left="0" w:firstLine="0"/>
        <w:rPr>
          <w:rFonts w:ascii="微軟正黑體" w:eastAsia="微軟正黑體" w:hAnsi="微軟正黑體"/>
        </w:rPr>
      </w:pPr>
    </w:p>
    <w:p w14:paraId="52028877" w14:textId="77777777" w:rsidR="00BC2872" w:rsidRDefault="00BC2872" w:rsidP="00BC2872">
      <w:pPr>
        <w:rPr>
          <w:rFonts w:ascii="微軟正黑體" w:eastAsia="微軟正黑體" w:hAnsi="微軟正黑體"/>
        </w:rPr>
      </w:pPr>
      <w:r>
        <w:rPr>
          <w:rFonts w:ascii="微軟正黑體" w:eastAsia="微軟正黑體" w:hAnsi="微軟正黑體"/>
        </w:rPr>
        <w:br w:type="page"/>
      </w:r>
    </w:p>
    <w:p w14:paraId="463A1007" w14:textId="77777777" w:rsidR="00BC2872" w:rsidRPr="00201AFE"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資料一，</w:t>
      </w:r>
    </w:p>
    <w:p w14:paraId="3C85AB5E"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為甚麼國家《憲法》就是香港特別行政區的憲法？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D264BE4" w14:textId="77777777" w:rsidTr="00A2425A">
        <w:tc>
          <w:tcPr>
            <w:tcW w:w="7303" w:type="dxa"/>
          </w:tcPr>
          <w:p w14:paraId="6F0C124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根據各國的通例，一個國家，一個主權，一部《憲法》，而香港特別行政區是國家的一部分，因此國家《憲法》就是香港特別行政區的憲法。</w:t>
            </w:r>
          </w:p>
        </w:tc>
      </w:tr>
      <w:tr w:rsidR="00BC2872" w:rsidRPr="00201AFE" w14:paraId="34C9B735" w14:textId="77777777" w:rsidTr="00A2425A">
        <w:tc>
          <w:tcPr>
            <w:tcW w:w="7303" w:type="dxa"/>
          </w:tcPr>
          <w:p w14:paraId="013A4DDD" w14:textId="77777777" w:rsidR="00BC2872" w:rsidRPr="00201AFE" w:rsidRDefault="00BC2872" w:rsidP="00412A03">
            <w:pPr>
              <w:spacing w:line="360" w:lineRule="auto"/>
              <w:ind w:left="0" w:firstLine="0"/>
              <w:rPr>
                <w:rFonts w:eastAsiaTheme="minorEastAsia"/>
                <w:i/>
                <w:color w:val="FF0000"/>
                <w:lang w:eastAsia="zh-HK"/>
              </w:rPr>
            </w:pPr>
          </w:p>
        </w:tc>
      </w:tr>
    </w:tbl>
    <w:p w14:paraId="39862E45" w14:textId="77777777" w:rsidR="00BC2872" w:rsidRPr="00201AFE" w:rsidRDefault="00BC2872" w:rsidP="00BC2872">
      <w:pPr>
        <w:spacing w:line="276" w:lineRule="auto"/>
        <w:ind w:left="0" w:firstLine="0"/>
        <w:jc w:val="both"/>
        <w:rPr>
          <w:rFonts w:eastAsiaTheme="minorEastAsia"/>
          <w:lang w:eastAsia="zh-HK"/>
        </w:rPr>
      </w:pPr>
    </w:p>
    <w:p w14:paraId="6BA9CD04"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全國人民代表大會根據甚麼來制定《基本法》？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8C2C805" w14:textId="77777777" w:rsidTr="00A2425A">
        <w:tc>
          <w:tcPr>
            <w:tcW w:w="7313" w:type="dxa"/>
          </w:tcPr>
          <w:p w14:paraId="6C2B009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《憲法》。</w:t>
            </w:r>
          </w:p>
        </w:tc>
      </w:tr>
    </w:tbl>
    <w:p w14:paraId="73804AF2" w14:textId="77777777" w:rsidR="00BC2872" w:rsidRPr="00201AFE" w:rsidRDefault="00BC2872" w:rsidP="00BC2872">
      <w:pPr>
        <w:spacing w:line="276" w:lineRule="auto"/>
        <w:ind w:leftChars="236" w:left="991" w:hangingChars="177"/>
        <w:jc w:val="both"/>
        <w:rPr>
          <w:rFonts w:eastAsiaTheme="minorEastAsia"/>
        </w:rPr>
      </w:pPr>
    </w:p>
    <w:p w14:paraId="1BC80BAB"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《憲法》是《基本法》的甚麼？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16E5CC4" w14:textId="77777777" w:rsidTr="00A2425A">
        <w:tc>
          <w:tcPr>
            <w:tcW w:w="7313" w:type="dxa"/>
          </w:tcPr>
          <w:p w14:paraId="64746C5F"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立法依據</w:t>
            </w:r>
            <w:r w:rsidRPr="00201AFE">
              <w:rPr>
                <w:rFonts w:eastAsiaTheme="minorEastAsia"/>
                <w:i/>
                <w:color w:val="FF0000"/>
                <w:lang w:eastAsia="zh-HK"/>
              </w:rPr>
              <w:t>和</w:t>
            </w:r>
            <w:r w:rsidRPr="00201AFE">
              <w:rPr>
                <w:rFonts w:eastAsiaTheme="minorEastAsia"/>
                <w:i/>
                <w:color w:val="FF0000"/>
              </w:rPr>
              <w:t>憲制基礎。</w:t>
            </w:r>
          </w:p>
        </w:tc>
      </w:tr>
    </w:tbl>
    <w:p w14:paraId="61E9A664" w14:textId="77777777" w:rsidR="00BC2872" w:rsidRPr="00201AFE" w:rsidRDefault="00BC2872" w:rsidP="00BC2872">
      <w:pPr>
        <w:spacing w:line="276" w:lineRule="auto"/>
        <w:jc w:val="both"/>
        <w:rPr>
          <w:rFonts w:eastAsiaTheme="minorEastAsia"/>
        </w:rPr>
      </w:pPr>
    </w:p>
    <w:p w14:paraId="5BA12657" w14:textId="77777777" w:rsidR="00BC2872" w:rsidRPr="00201AFE"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資料二，</w:t>
      </w:r>
    </w:p>
    <w:p w14:paraId="5048B38B"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《憲法》第一百四十一條第一款</w:t>
      </w:r>
      <w:r>
        <w:rPr>
          <w:rFonts w:eastAsiaTheme="minorEastAsia" w:hint="eastAsia"/>
          <w:lang w:eastAsia="zh-HK"/>
        </w:rPr>
        <w:t>訂明</w:t>
      </w:r>
      <w:r w:rsidRPr="00201AFE">
        <w:rPr>
          <w:rFonts w:eastAsiaTheme="minorEastAsia"/>
          <w:lang w:eastAsia="zh-HK"/>
        </w:rPr>
        <w:t>中華人民共和國國旗是甚麼？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7AA9E52" w14:textId="77777777" w:rsidTr="00A2425A">
        <w:tc>
          <w:tcPr>
            <w:tcW w:w="7303" w:type="dxa"/>
          </w:tcPr>
          <w:p w14:paraId="101CB07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五星紅旗。</w:t>
            </w:r>
          </w:p>
        </w:tc>
      </w:tr>
      <w:tr w:rsidR="00BC2872" w:rsidRPr="00201AFE" w14:paraId="3BE9991A" w14:textId="77777777" w:rsidTr="00A2425A">
        <w:tc>
          <w:tcPr>
            <w:tcW w:w="7303" w:type="dxa"/>
          </w:tcPr>
          <w:p w14:paraId="27888882" w14:textId="77777777" w:rsidR="00BC2872" w:rsidRPr="00201AFE" w:rsidRDefault="00BC2872" w:rsidP="00412A03">
            <w:pPr>
              <w:spacing w:line="360" w:lineRule="auto"/>
              <w:ind w:left="0" w:firstLine="0"/>
              <w:rPr>
                <w:rFonts w:eastAsiaTheme="minorEastAsia"/>
                <w:i/>
                <w:color w:val="FF0000"/>
                <w:lang w:eastAsia="zh-HK"/>
              </w:rPr>
            </w:pPr>
          </w:p>
        </w:tc>
      </w:tr>
    </w:tbl>
    <w:p w14:paraId="0BA344ED" w14:textId="77777777" w:rsidR="00BC2872" w:rsidRPr="00201AFE" w:rsidRDefault="00BC2872" w:rsidP="00BC2872">
      <w:pPr>
        <w:spacing w:line="276" w:lineRule="auto"/>
        <w:ind w:left="0" w:firstLine="0"/>
        <w:jc w:val="both"/>
        <w:rPr>
          <w:rFonts w:eastAsiaTheme="minorEastAsia"/>
          <w:lang w:eastAsia="zh-HK"/>
        </w:rPr>
      </w:pPr>
    </w:p>
    <w:p w14:paraId="119800B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《憲法》第一百四十一條第二款</w:t>
      </w:r>
      <w:r>
        <w:rPr>
          <w:rFonts w:eastAsiaTheme="minorEastAsia" w:hint="eastAsia"/>
          <w:lang w:eastAsia="zh-HK"/>
        </w:rPr>
        <w:t>訂明</w:t>
      </w:r>
      <w:r w:rsidRPr="00201AFE">
        <w:rPr>
          <w:rFonts w:eastAsiaTheme="minorEastAsia"/>
          <w:lang w:eastAsia="zh-HK"/>
        </w:rPr>
        <w:t>中華人民共和國國歌是甚麼？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412A03" w14:paraId="0E6906A8" w14:textId="77777777" w:rsidTr="00A2425A">
        <w:tc>
          <w:tcPr>
            <w:tcW w:w="7313" w:type="dxa"/>
          </w:tcPr>
          <w:p w14:paraId="0F5FD39C" w14:textId="77777777" w:rsidR="00BC2872"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《義勇軍進行曲》。</w:t>
            </w:r>
          </w:p>
          <w:p w14:paraId="6A45AF75" w14:textId="77777777" w:rsidR="00BC2872" w:rsidRPr="00201AFE" w:rsidRDefault="00BC2872" w:rsidP="00412A03">
            <w:pPr>
              <w:spacing w:line="360" w:lineRule="auto"/>
              <w:ind w:left="0" w:firstLine="0"/>
              <w:rPr>
                <w:rFonts w:eastAsiaTheme="minorEastAsia"/>
                <w:i/>
                <w:color w:val="FF0000"/>
                <w:lang w:eastAsia="zh-HK"/>
              </w:rPr>
            </w:pPr>
          </w:p>
        </w:tc>
      </w:tr>
    </w:tbl>
    <w:p w14:paraId="6E3104C4" w14:textId="77777777" w:rsidR="00BC2872" w:rsidRPr="00412A03" w:rsidRDefault="00BC2872" w:rsidP="00412A03">
      <w:pPr>
        <w:spacing w:line="360" w:lineRule="auto"/>
        <w:ind w:left="0" w:firstLine="0"/>
        <w:rPr>
          <w:rFonts w:eastAsiaTheme="minorEastAsia"/>
          <w:i/>
          <w:color w:val="FF0000"/>
          <w:lang w:eastAsia="zh-HK"/>
        </w:rPr>
      </w:pPr>
    </w:p>
    <w:p w14:paraId="6990B3B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w:t>
      </w:r>
      <w:r w:rsidRPr="00201AFE">
        <w:rPr>
          <w:rFonts w:eastAsiaTheme="minorEastAsia"/>
        </w:rPr>
        <w:t>第一百四十二條</w:t>
      </w:r>
      <w:r>
        <w:rPr>
          <w:rFonts w:eastAsiaTheme="minorEastAsia" w:hint="eastAsia"/>
          <w:lang w:eastAsia="zh-HK"/>
        </w:rPr>
        <w:t>訂明</w:t>
      </w:r>
      <w:r w:rsidRPr="00201AFE">
        <w:rPr>
          <w:rFonts w:eastAsiaTheme="minorEastAsia"/>
        </w:rPr>
        <w:t>中華人民共和國國徽</w:t>
      </w:r>
      <w:r w:rsidRPr="00201AFE">
        <w:rPr>
          <w:rFonts w:eastAsiaTheme="minorEastAsia"/>
          <w:lang w:eastAsia="zh-HK"/>
        </w:rPr>
        <w:t>是怎樣的？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6CA1703" w14:textId="77777777" w:rsidTr="00A2425A">
        <w:tc>
          <w:tcPr>
            <w:tcW w:w="7313" w:type="dxa"/>
          </w:tcPr>
          <w:p w14:paraId="6F4B2528" w14:textId="77777777" w:rsidR="00BC2872" w:rsidRPr="00193A32"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t>中間是五星照耀下的天安門，周圍是穀穗和齒輪</w:t>
            </w:r>
            <w:r w:rsidRPr="00193A32">
              <w:rPr>
                <w:rFonts w:eastAsiaTheme="minorEastAsia" w:hint="eastAsia"/>
                <w:i/>
                <w:color w:val="FF0000"/>
                <w:lang w:eastAsia="zh-HK"/>
              </w:rPr>
              <w:t>。</w:t>
            </w:r>
          </w:p>
          <w:p w14:paraId="30DD59C8" w14:textId="77777777" w:rsidR="00BC2872" w:rsidRPr="00201AFE" w:rsidRDefault="00BC2872" w:rsidP="00412A03">
            <w:pPr>
              <w:spacing w:line="360" w:lineRule="auto"/>
              <w:ind w:left="0" w:firstLine="0"/>
              <w:rPr>
                <w:rFonts w:eastAsiaTheme="minorEastAsia"/>
                <w:i/>
                <w:color w:val="FF0000"/>
                <w:lang w:eastAsia="zh-HK"/>
              </w:rPr>
            </w:pPr>
          </w:p>
        </w:tc>
      </w:tr>
    </w:tbl>
    <w:p w14:paraId="01E1A144" w14:textId="77777777" w:rsidR="00BC2872" w:rsidRPr="00201AFE" w:rsidRDefault="00BC2872" w:rsidP="00BC2872">
      <w:pPr>
        <w:ind w:left="0" w:firstLine="0"/>
        <w:rPr>
          <w:rFonts w:eastAsiaTheme="minorEastAsia"/>
        </w:rPr>
      </w:pPr>
    </w:p>
    <w:p w14:paraId="47F452A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(d)</w:t>
      </w:r>
      <w:r w:rsidRPr="00201AFE">
        <w:rPr>
          <w:rFonts w:eastAsiaTheme="minorEastAsia"/>
        </w:rPr>
        <w:tab/>
      </w:r>
      <w:r w:rsidRPr="00201AFE">
        <w:rPr>
          <w:rFonts w:eastAsiaTheme="minorEastAsia"/>
          <w:lang w:eastAsia="zh-HK"/>
        </w:rPr>
        <w:t>《憲法》</w:t>
      </w:r>
      <w:r w:rsidRPr="00201AFE">
        <w:rPr>
          <w:rFonts w:eastAsiaTheme="minorEastAsia"/>
        </w:rPr>
        <w:t>第一百四十三條</w:t>
      </w:r>
      <w:r>
        <w:rPr>
          <w:rFonts w:eastAsiaTheme="minorEastAsia" w:hint="eastAsia"/>
          <w:lang w:eastAsia="zh-HK"/>
        </w:rPr>
        <w:t>訂明</w:t>
      </w:r>
      <w:r w:rsidRPr="00201AFE">
        <w:rPr>
          <w:rFonts w:eastAsiaTheme="minorEastAsia"/>
          <w:lang w:eastAsia="zh-HK"/>
        </w:rPr>
        <w:t>哪裏是</w:t>
      </w:r>
      <w:r w:rsidRPr="00201AFE">
        <w:rPr>
          <w:rFonts w:eastAsiaTheme="minorEastAsia"/>
        </w:rPr>
        <w:t>中華人民共和國</w:t>
      </w:r>
      <w:r w:rsidRPr="00201AFE">
        <w:rPr>
          <w:rFonts w:eastAsiaTheme="minorEastAsia"/>
          <w:lang w:eastAsia="zh-HK"/>
        </w:rPr>
        <w:t>的</w:t>
      </w:r>
      <w:r w:rsidRPr="00201AFE">
        <w:rPr>
          <w:rFonts w:eastAsiaTheme="minorEastAsia"/>
        </w:rPr>
        <w:t>首都</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E66C275" w14:textId="77777777" w:rsidTr="00A2425A">
        <w:tc>
          <w:tcPr>
            <w:tcW w:w="7313" w:type="dxa"/>
          </w:tcPr>
          <w:p w14:paraId="03134C7A" w14:textId="77777777" w:rsidR="00BC2872" w:rsidRDefault="00BC2872" w:rsidP="00412A03">
            <w:pPr>
              <w:spacing w:line="360" w:lineRule="auto"/>
              <w:ind w:left="0" w:firstLine="0"/>
              <w:rPr>
                <w:rFonts w:eastAsiaTheme="minorEastAsia"/>
                <w:i/>
                <w:color w:val="FF0000"/>
                <w:lang w:eastAsia="zh-HK"/>
              </w:rPr>
            </w:pPr>
            <w:r w:rsidRPr="00201AFE">
              <w:rPr>
                <w:rFonts w:eastAsiaTheme="minorEastAsia" w:hint="eastAsia"/>
                <w:i/>
                <w:color w:val="FF0000"/>
                <w:lang w:eastAsia="zh-HK"/>
              </w:rPr>
              <w:t>北京</w:t>
            </w:r>
            <w:r w:rsidRPr="00201AFE">
              <w:rPr>
                <w:rFonts w:eastAsiaTheme="minorEastAsia"/>
                <w:i/>
                <w:color w:val="FF0000"/>
                <w:lang w:eastAsia="zh-HK"/>
              </w:rPr>
              <w:t>。</w:t>
            </w:r>
          </w:p>
          <w:p w14:paraId="1669A835" w14:textId="77777777" w:rsidR="00BC2872" w:rsidRPr="00201AFE" w:rsidRDefault="00BC2872" w:rsidP="00412A03">
            <w:pPr>
              <w:spacing w:line="360" w:lineRule="auto"/>
              <w:ind w:left="0" w:firstLine="0"/>
              <w:rPr>
                <w:rFonts w:eastAsiaTheme="minorEastAsia"/>
                <w:i/>
                <w:color w:val="FF0000"/>
                <w:lang w:eastAsia="zh-HK"/>
              </w:rPr>
            </w:pPr>
          </w:p>
        </w:tc>
      </w:tr>
    </w:tbl>
    <w:p w14:paraId="773F051A" w14:textId="77777777" w:rsidR="00BC2872" w:rsidRPr="00BA6269" w:rsidRDefault="00BC2872" w:rsidP="00BC2872">
      <w:pPr>
        <w:ind w:left="0" w:firstLine="0"/>
        <w:rPr>
          <w:rFonts w:ascii="微軟正黑體" w:eastAsia="微軟正黑體" w:hAnsi="微軟正黑體"/>
        </w:rPr>
      </w:pPr>
    </w:p>
    <w:p w14:paraId="47B3A75D" w14:textId="77777777" w:rsidR="00BC2872" w:rsidRPr="00274D00" w:rsidRDefault="00BC2872" w:rsidP="00BC2872">
      <w:pPr>
        <w:pStyle w:val="a6"/>
        <w:numPr>
          <w:ilvl w:val="0"/>
          <w:numId w:val="60"/>
        </w:numPr>
        <w:spacing w:line="276" w:lineRule="auto"/>
        <w:jc w:val="both"/>
        <w:rPr>
          <w:rFonts w:eastAsiaTheme="minorEastAsia"/>
          <w:lang w:eastAsia="zh-HK"/>
        </w:rPr>
      </w:pPr>
      <w:r w:rsidRPr="00274D00">
        <w:rPr>
          <w:rFonts w:eastAsiaTheme="minorEastAsia" w:hint="eastAsia"/>
          <w:lang w:eastAsia="zh-HK"/>
        </w:rPr>
        <w:t>《基本法》</w:t>
      </w:r>
      <w:r w:rsidRPr="00274D00">
        <w:rPr>
          <w:rFonts w:eastAsiaTheme="minorEastAsia" w:hint="eastAsia"/>
          <w:lang w:eastAsia="zh-HK"/>
        </w:rPr>
        <w:t>160</w:t>
      </w:r>
      <w:r w:rsidRPr="00274D00">
        <w:rPr>
          <w:rFonts w:eastAsiaTheme="minorEastAsia" w:hint="eastAsia"/>
          <w:lang w:eastAsia="zh-HK"/>
        </w:rPr>
        <w:t>條條文中，除了第十條第一款提及國旗</w:t>
      </w:r>
      <w:r>
        <w:rPr>
          <w:rFonts w:eastAsiaTheme="minorEastAsia" w:hint="eastAsia"/>
          <w:lang w:eastAsia="zh-HK"/>
        </w:rPr>
        <w:t>和國徽</w:t>
      </w:r>
      <w:r w:rsidRPr="00274D00">
        <w:rPr>
          <w:rFonts w:eastAsiaTheme="minorEastAsia" w:hint="eastAsia"/>
          <w:lang w:eastAsia="zh-HK"/>
        </w:rPr>
        <w:t>，</w:t>
      </w:r>
      <w:r>
        <w:rPr>
          <w:rFonts w:eastAsiaTheme="minorEastAsia" w:hint="eastAsia"/>
          <w:lang w:eastAsia="zh-HK"/>
        </w:rPr>
        <w:t>並</w:t>
      </w:r>
      <w:r w:rsidRPr="00274D00">
        <w:rPr>
          <w:rFonts w:eastAsiaTheme="minorEastAsia" w:hint="eastAsia"/>
          <w:lang w:eastAsia="zh-HK"/>
        </w:rPr>
        <w:t>沒有其他條文</w:t>
      </w:r>
      <w:r>
        <w:rPr>
          <w:rFonts w:eastAsiaTheme="minorEastAsia" w:hint="eastAsia"/>
          <w:lang w:eastAsia="zh-HK"/>
        </w:rPr>
        <w:t>詳述</w:t>
      </w:r>
      <w:r w:rsidRPr="00274D00">
        <w:rPr>
          <w:rFonts w:eastAsiaTheme="minorEastAsia" w:hint="eastAsia"/>
          <w:lang w:eastAsia="zh-HK"/>
        </w:rPr>
        <w:t>國旗</w:t>
      </w:r>
      <w:r>
        <w:rPr>
          <w:rFonts w:eastAsiaTheme="minorEastAsia" w:hint="eastAsia"/>
        </w:rPr>
        <w:t>、</w:t>
      </w:r>
      <w:r w:rsidRPr="00274D00">
        <w:rPr>
          <w:rFonts w:eastAsiaTheme="minorEastAsia" w:hint="eastAsia"/>
          <w:lang w:eastAsia="zh-HK"/>
        </w:rPr>
        <w:t>國歌</w:t>
      </w:r>
      <w:r>
        <w:rPr>
          <w:rFonts w:eastAsiaTheme="minorEastAsia" w:hint="eastAsia"/>
        </w:rPr>
        <w:t>、</w:t>
      </w:r>
      <w:r>
        <w:rPr>
          <w:rFonts w:eastAsiaTheme="minorEastAsia" w:hint="eastAsia"/>
          <w:lang w:eastAsia="zh-HK"/>
        </w:rPr>
        <w:t>國徽和首都的資料</w:t>
      </w:r>
      <w:r>
        <w:rPr>
          <w:rFonts w:eastAsiaTheme="minorEastAsia" w:hint="eastAsia"/>
        </w:rPr>
        <w:t>。</w:t>
      </w: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三</w:t>
      </w:r>
      <w:r w:rsidRPr="00201AFE">
        <w:rPr>
          <w:rFonts w:eastAsiaTheme="minorEastAsia"/>
          <w:lang w:eastAsia="zh-HK"/>
        </w:rPr>
        <w:t>，</w:t>
      </w:r>
      <w:r w:rsidRPr="00274D00">
        <w:rPr>
          <w:rFonts w:eastAsiaTheme="minorEastAsia"/>
          <w:lang w:eastAsia="zh-HK"/>
        </w:rPr>
        <w:t>《</w:t>
      </w:r>
      <w:r w:rsidRPr="00274D00">
        <w:rPr>
          <w:rFonts w:eastAsiaTheme="minorEastAsia" w:hint="eastAsia"/>
          <w:lang w:eastAsia="zh-HK"/>
        </w:rPr>
        <w:t>基本法</w:t>
      </w:r>
      <w:r w:rsidRPr="00274D00">
        <w:rPr>
          <w:rFonts w:eastAsiaTheme="minorEastAsia"/>
          <w:lang w:eastAsia="zh-HK"/>
        </w:rPr>
        <w:t>》第十條第一款</w:t>
      </w:r>
      <w:r>
        <w:rPr>
          <w:rFonts w:eastAsiaTheme="minorEastAsia" w:hint="eastAsia"/>
          <w:lang w:eastAsia="zh-HK"/>
        </w:rPr>
        <w:t>規定</w:t>
      </w:r>
      <w:r w:rsidRPr="00274D00">
        <w:rPr>
          <w:rFonts w:eastAsiaTheme="minorEastAsia" w:hint="eastAsia"/>
          <w:lang w:eastAsia="zh-HK"/>
        </w:rPr>
        <w:t>香港特別行政區除懸掛中華人民共和國國旗和國徽外</w:t>
      </w:r>
      <w:r w:rsidRPr="00274D00">
        <w:rPr>
          <w:rFonts w:eastAsiaTheme="minorEastAsia" w:hint="eastAsia"/>
        </w:rPr>
        <w:t>，</w:t>
      </w:r>
      <w:r w:rsidRPr="00274D00">
        <w:rPr>
          <w:rFonts w:eastAsiaTheme="minorEastAsia" w:hint="eastAsia"/>
          <w:lang w:eastAsia="zh-HK"/>
        </w:rPr>
        <w:t>還可使用甚麼</w:t>
      </w:r>
      <w:r w:rsidRPr="00274D00">
        <w:rPr>
          <w:rFonts w:eastAsiaTheme="minorEastAsia"/>
          <w:lang w:eastAsia="zh-HK"/>
        </w:rPr>
        <w:t>？</w:t>
      </w:r>
    </w:p>
    <w:tbl>
      <w:tblPr>
        <w:tblStyle w:val="a5"/>
        <w:tblW w:w="0" w:type="auto"/>
        <w:tblInd w:w="421" w:type="dxa"/>
        <w:tblBorders>
          <w:insideH w:val="none" w:sz="0" w:space="0" w:color="auto"/>
          <w:insideV w:val="none" w:sz="0" w:space="0" w:color="auto"/>
        </w:tblBorders>
        <w:tblLook w:val="04A0" w:firstRow="1" w:lastRow="0" w:firstColumn="1" w:lastColumn="0" w:noHBand="0" w:noVBand="1"/>
      </w:tblPr>
      <w:tblGrid>
        <w:gridCol w:w="7875"/>
      </w:tblGrid>
      <w:tr w:rsidR="00BC2872" w:rsidRPr="00201AFE" w14:paraId="73880162" w14:textId="77777777" w:rsidTr="00A2425A">
        <w:tc>
          <w:tcPr>
            <w:tcW w:w="7875" w:type="dxa"/>
          </w:tcPr>
          <w:p w14:paraId="52286A6F" w14:textId="77777777" w:rsidR="00BC2872" w:rsidRPr="00201AFE"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lastRenderedPageBreak/>
              <w:t>香港特別行政區區旗和區徽</w:t>
            </w:r>
            <w:r w:rsidRPr="00193A32">
              <w:rPr>
                <w:rFonts w:eastAsiaTheme="minorEastAsia" w:hint="eastAsia"/>
                <w:i/>
                <w:color w:val="FF0000"/>
                <w:lang w:eastAsia="zh-HK"/>
              </w:rPr>
              <w:t>。</w:t>
            </w:r>
          </w:p>
        </w:tc>
      </w:tr>
      <w:tr w:rsidR="00BC2872" w:rsidRPr="00201AFE" w14:paraId="6B69E739" w14:textId="77777777" w:rsidTr="00A2425A">
        <w:tc>
          <w:tcPr>
            <w:tcW w:w="7875" w:type="dxa"/>
          </w:tcPr>
          <w:p w14:paraId="43A9FD5E" w14:textId="77777777" w:rsidR="00BC2872" w:rsidRPr="00201AFE" w:rsidRDefault="00BC2872" w:rsidP="00412A03">
            <w:pPr>
              <w:spacing w:line="360" w:lineRule="auto"/>
              <w:ind w:left="0" w:firstLine="0"/>
              <w:rPr>
                <w:rFonts w:eastAsiaTheme="minorEastAsia"/>
                <w:i/>
                <w:color w:val="FF0000"/>
                <w:lang w:eastAsia="zh-HK"/>
              </w:rPr>
            </w:pPr>
          </w:p>
        </w:tc>
      </w:tr>
    </w:tbl>
    <w:p w14:paraId="58D85B02" w14:textId="77777777" w:rsidR="00BC2872" w:rsidRPr="00201AFE" w:rsidRDefault="00BC2872" w:rsidP="00BC2872">
      <w:pPr>
        <w:ind w:left="0" w:firstLine="0"/>
        <w:rPr>
          <w:rFonts w:eastAsiaTheme="minorEastAsia"/>
        </w:rPr>
      </w:pPr>
    </w:p>
    <w:p w14:paraId="7F284BBE" w14:textId="77777777" w:rsidR="00BC2872" w:rsidRPr="00F66DBD"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四和就你所知</w:t>
      </w:r>
      <w:r w:rsidRPr="00201AFE">
        <w:rPr>
          <w:rFonts w:eastAsiaTheme="minorEastAsia"/>
          <w:lang w:eastAsia="zh-HK"/>
        </w:rPr>
        <w:t>，</w:t>
      </w:r>
      <w:r w:rsidRPr="00F66DBD">
        <w:rPr>
          <w:rFonts w:eastAsiaTheme="minorEastAsia" w:hint="eastAsia"/>
          <w:lang w:eastAsia="zh-HK"/>
        </w:rPr>
        <w:t>2021</w:t>
      </w:r>
      <w:r w:rsidRPr="00F66DBD">
        <w:rPr>
          <w:rFonts w:eastAsiaTheme="minorEastAsia" w:hint="eastAsia"/>
          <w:lang w:eastAsia="zh-HK"/>
        </w:rPr>
        <w:t>年，中國香港代表隊的劍擊運動員張家朗在東京奧林匹克運動會男子花劍個人賽中奪得金牌</w:t>
      </w:r>
      <w:r>
        <w:rPr>
          <w:rFonts w:eastAsiaTheme="minorEastAsia" w:hint="eastAsia"/>
          <w:lang w:eastAsia="zh-HK"/>
        </w:rPr>
        <w:t>後</w:t>
      </w:r>
      <w:r w:rsidRPr="00F66DBD">
        <w:rPr>
          <w:rFonts w:eastAsiaTheme="minorEastAsia" w:hint="eastAsia"/>
          <w:lang w:eastAsia="zh-HK"/>
        </w:rPr>
        <w:t>，在頒獎儀式中</w:t>
      </w:r>
      <w:r w:rsidRPr="00F66DBD">
        <w:rPr>
          <w:rFonts w:eastAsiaTheme="minorEastAsia" w:hint="eastAsia"/>
        </w:rPr>
        <w:t xml:space="preserve"> </w:t>
      </w:r>
      <w:r w:rsidRPr="00F66DBD">
        <w:rPr>
          <w:rFonts w:eastAsiaTheme="minorEastAsia" w:hint="eastAsia"/>
          <w:lang w:eastAsia="zh-HK"/>
        </w:rPr>
        <w:t>(</w:t>
      </w:r>
      <w:proofErr w:type="spellStart"/>
      <w:r w:rsidRPr="00F66DBD">
        <w:rPr>
          <w:rFonts w:eastAsiaTheme="minorEastAsia" w:hint="eastAsia"/>
          <w:lang w:eastAsia="zh-HK"/>
        </w:rPr>
        <w:t>i</w:t>
      </w:r>
      <w:proofErr w:type="spellEnd"/>
      <w:r w:rsidRPr="00F66DBD">
        <w:rPr>
          <w:rFonts w:eastAsiaTheme="minorEastAsia" w:hint="eastAsia"/>
          <w:lang w:eastAsia="zh-HK"/>
        </w:rPr>
        <w:t xml:space="preserve">) </w:t>
      </w:r>
      <w:r w:rsidRPr="00F66DBD">
        <w:rPr>
          <w:rFonts w:eastAsiaTheme="minorEastAsia" w:hint="eastAsia"/>
          <w:lang w:eastAsia="zh-HK"/>
        </w:rPr>
        <w:t>使用甚麼旗幟？</w:t>
      </w:r>
      <w:r w:rsidRPr="00F66DBD">
        <w:rPr>
          <w:rFonts w:eastAsiaTheme="minorEastAsia" w:hint="eastAsia"/>
          <w:lang w:eastAsia="zh-HK"/>
        </w:rPr>
        <w:t xml:space="preserve"> (ii) </w:t>
      </w:r>
      <w:r w:rsidRPr="00F66DBD">
        <w:rPr>
          <w:rFonts w:eastAsiaTheme="minorEastAsia" w:hint="eastAsia"/>
          <w:lang w:eastAsia="zh-HK"/>
        </w:rPr>
        <w:t>奏唱甚麼歌曲？</w:t>
      </w:r>
    </w:p>
    <w:tbl>
      <w:tblPr>
        <w:tblStyle w:val="a5"/>
        <w:tblW w:w="0" w:type="auto"/>
        <w:tblInd w:w="562" w:type="dxa"/>
        <w:tblBorders>
          <w:insideH w:val="none" w:sz="0" w:space="0" w:color="auto"/>
          <w:insideV w:val="none" w:sz="0" w:space="0" w:color="auto"/>
        </w:tblBorders>
        <w:tblLook w:val="04A0" w:firstRow="1" w:lastRow="0" w:firstColumn="1" w:lastColumn="0" w:noHBand="0" w:noVBand="1"/>
      </w:tblPr>
      <w:tblGrid>
        <w:gridCol w:w="7734"/>
      </w:tblGrid>
      <w:tr w:rsidR="00BC2872" w:rsidRPr="00201AFE" w14:paraId="7E950B30" w14:textId="77777777" w:rsidTr="00A2425A">
        <w:tc>
          <w:tcPr>
            <w:tcW w:w="7734" w:type="dxa"/>
          </w:tcPr>
          <w:p w14:paraId="47EEA711" w14:textId="77777777" w:rsidR="00BC2872" w:rsidRPr="00F66DBD" w:rsidRDefault="00BC2872" w:rsidP="00412A03">
            <w:pPr>
              <w:spacing w:line="360" w:lineRule="auto"/>
              <w:ind w:left="0" w:firstLine="0"/>
              <w:rPr>
                <w:rFonts w:eastAsiaTheme="minorEastAsia"/>
                <w:i/>
                <w:color w:val="FF0000"/>
                <w:lang w:eastAsia="zh-HK"/>
              </w:rPr>
            </w:pPr>
            <w:r w:rsidRPr="00F66DBD">
              <w:rPr>
                <w:rFonts w:eastAsiaTheme="minorEastAsia" w:hint="eastAsia"/>
                <w:i/>
                <w:color w:val="FF0000"/>
                <w:lang w:eastAsia="zh-HK"/>
              </w:rPr>
              <w:t>(</w:t>
            </w:r>
            <w:proofErr w:type="spellStart"/>
            <w:r w:rsidRPr="00F66DBD">
              <w:rPr>
                <w:rFonts w:eastAsiaTheme="minorEastAsia" w:hint="eastAsia"/>
                <w:i/>
                <w:color w:val="FF0000"/>
                <w:lang w:eastAsia="zh-HK"/>
              </w:rPr>
              <w:t>i</w:t>
            </w:r>
            <w:proofErr w:type="spellEnd"/>
            <w:r w:rsidRPr="00F66DBD">
              <w:rPr>
                <w:rFonts w:eastAsiaTheme="minorEastAsia" w:hint="eastAsia"/>
                <w:i/>
                <w:color w:val="FF0000"/>
                <w:lang w:eastAsia="zh-HK"/>
              </w:rPr>
              <w:t>)</w:t>
            </w:r>
            <w:r w:rsidRPr="00F66DBD">
              <w:rPr>
                <w:rFonts w:eastAsiaTheme="minorEastAsia" w:hint="eastAsia"/>
                <w:i/>
                <w:color w:val="FF0000"/>
                <w:lang w:eastAsia="zh-HK"/>
              </w:rPr>
              <w:tab/>
            </w:r>
            <w:r>
              <w:rPr>
                <w:rFonts w:eastAsiaTheme="minorEastAsia" w:hint="eastAsia"/>
                <w:i/>
                <w:color w:val="FF0000"/>
                <w:lang w:eastAsia="zh-HK"/>
              </w:rPr>
              <w:t>區旗</w:t>
            </w:r>
            <w:r w:rsidRPr="00F66DBD">
              <w:rPr>
                <w:rFonts w:eastAsiaTheme="minorEastAsia" w:hint="eastAsia"/>
                <w:i/>
                <w:color w:val="FF0000"/>
                <w:lang w:eastAsia="zh-HK"/>
              </w:rPr>
              <w:t>。</w:t>
            </w:r>
          </w:p>
          <w:p w14:paraId="298C1882" w14:textId="77777777" w:rsidR="00BC2872" w:rsidRPr="00201AFE" w:rsidRDefault="00BC2872" w:rsidP="00412A03">
            <w:pPr>
              <w:spacing w:line="360" w:lineRule="auto"/>
              <w:ind w:left="0" w:firstLine="0"/>
              <w:rPr>
                <w:rFonts w:eastAsiaTheme="minorEastAsia"/>
                <w:i/>
                <w:color w:val="FF0000"/>
                <w:lang w:eastAsia="zh-HK"/>
              </w:rPr>
            </w:pPr>
            <w:r w:rsidRPr="00F66DBD">
              <w:rPr>
                <w:rFonts w:eastAsiaTheme="minorEastAsia" w:hint="eastAsia"/>
                <w:i/>
                <w:color w:val="FF0000"/>
                <w:lang w:eastAsia="zh-HK"/>
              </w:rPr>
              <w:t>(ii)</w:t>
            </w:r>
            <w:r w:rsidRPr="00F66DBD">
              <w:rPr>
                <w:rFonts w:eastAsiaTheme="minorEastAsia" w:hint="eastAsia"/>
                <w:i/>
                <w:color w:val="FF0000"/>
                <w:lang w:eastAsia="zh-HK"/>
              </w:rPr>
              <w:tab/>
            </w:r>
            <w:r>
              <w:rPr>
                <w:rFonts w:eastAsiaTheme="minorEastAsia" w:hint="eastAsia"/>
                <w:i/>
                <w:color w:val="FF0000"/>
                <w:lang w:eastAsia="zh-HK"/>
              </w:rPr>
              <w:t>國歌</w:t>
            </w:r>
            <w:r w:rsidRPr="00F66DBD">
              <w:rPr>
                <w:rFonts w:eastAsiaTheme="minorEastAsia" w:hint="eastAsia"/>
                <w:i/>
                <w:color w:val="FF0000"/>
                <w:lang w:eastAsia="zh-HK"/>
              </w:rPr>
              <w:t>。</w:t>
            </w:r>
          </w:p>
        </w:tc>
      </w:tr>
      <w:tr w:rsidR="00BC2872" w:rsidRPr="00201AFE" w14:paraId="13500508" w14:textId="77777777" w:rsidTr="00A2425A">
        <w:tc>
          <w:tcPr>
            <w:tcW w:w="7734" w:type="dxa"/>
          </w:tcPr>
          <w:p w14:paraId="36DB3A15" w14:textId="77777777" w:rsidR="00BC2872" w:rsidRPr="00201AFE" w:rsidRDefault="00BC2872" w:rsidP="00A2425A">
            <w:pPr>
              <w:spacing w:line="276" w:lineRule="auto"/>
              <w:ind w:left="0" w:firstLine="0"/>
              <w:rPr>
                <w:rFonts w:eastAsiaTheme="minorEastAsia"/>
                <w:i/>
                <w:color w:val="FF0000"/>
              </w:rPr>
            </w:pPr>
          </w:p>
        </w:tc>
      </w:tr>
    </w:tbl>
    <w:p w14:paraId="7FDDCFBB" w14:textId="77777777" w:rsidR="00BC2872" w:rsidRPr="00201AFE" w:rsidRDefault="00BC2872" w:rsidP="00BC2872">
      <w:pPr>
        <w:spacing w:line="276" w:lineRule="auto"/>
        <w:ind w:left="0" w:firstLine="0"/>
        <w:jc w:val="both"/>
        <w:rPr>
          <w:rFonts w:eastAsiaTheme="minorEastAsia"/>
          <w:lang w:eastAsia="zh-HK"/>
        </w:rPr>
      </w:pPr>
    </w:p>
    <w:p w14:paraId="7B77323D" w14:textId="77777777" w:rsidR="00BC2872" w:rsidRDefault="00BC2872" w:rsidP="00BC2872">
      <w:pPr>
        <w:ind w:left="0" w:firstLine="0"/>
        <w:rPr>
          <w:rFonts w:ascii="微軟正黑體" w:eastAsia="微軟正黑體" w:hAnsi="微軟正黑體"/>
        </w:rPr>
      </w:pPr>
    </w:p>
    <w:p w14:paraId="26CF515D" w14:textId="77777777" w:rsidR="00BC2872" w:rsidRPr="00397D97" w:rsidRDefault="00BC2872" w:rsidP="00BC2872">
      <w:pPr>
        <w:ind w:left="0" w:firstLine="0"/>
        <w:rPr>
          <w:rFonts w:ascii="微軟正黑體" w:eastAsia="微軟正黑體" w:hAnsi="微軟正黑體"/>
          <w:b/>
        </w:rPr>
      </w:pPr>
      <w:r w:rsidRPr="00397D97">
        <w:rPr>
          <w:rFonts w:ascii="微軟正黑體" w:eastAsia="微軟正黑體" w:hAnsi="微軟正黑體" w:hint="eastAsia"/>
          <w:b/>
          <w:lang w:eastAsia="zh-HK"/>
        </w:rPr>
        <w:t>小結</w:t>
      </w:r>
    </w:p>
    <w:p w14:paraId="7A71125B" w14:textId="77777777" w:rsidR="00BC2872" w:rsidRDefault="00BC2872" w:rsidP="00BC2872">
      <w:pPr>
        <w:ind w:left="0" w:firstLine="0"/>
        <w:rPr>
          <w:rFonts w:ascii="微軟正黑體" w:eastAsia="微軟正黑體" w:hAnsi="微軟正黑體"/>
        </w:rPr>
      </w:pPr>
      <w:r w:rsidRPr="00BE27FF">
        <w:rPr>
          <w:rFonts w:ascii="微軟正黑體" w:eastAsia="微軟正黑體" w:hAnsi="微軟正黑體" w:hint="eastAsia"/>
        </w:rPr>
        <w:t>總的來說，《憲法》已在第四章就國旗、國歌、國徽、首都作出規定，適用於全國。因此，《基本法》不用透過條文再次作出規定，而是透過第十條第一款作出特別規定：「香港特別行政區除懸掛中華人民共和國國旗和國徽外，還可使用香港特別行政區區旗和區徽」；並在第十條第二和第三款對香港特別行政區區旗和區徽作出規定。</w:t>
      </w:r>
    </w:p>
    <w:p w14:paraId="5EDA2864" w14:textId="77777777" w:rsidR="00BC2872" w:rsidRDefault="00BC2872" w:rsidP="00BC2872">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2205056" behindDoc="0" locked="0" layoutInCell="1" allowOverlap="1" wp14:anchorId="07E7B604" wp14:editId="12F0ECDF">
                <wp:simplePos x="0" y="0"/>
                <wp:positionH relativeFrom="column">
                  <wp:posOffset>665328</wp:posOffset>
                </wp:positionH>
                <wp:positionV relativeFrom="paragraph">
                  <wp:posOffset>407916</wp:posOffset>
                </wp:positionV>
                <wp:extent cx="3835730" cy="2017793"/>
                <wp:effectExtent l="0" t="0" r="0" b="1905"/>
                <wp:wrapNone/>
                <wp:docPr id="26" name="文字方塊 26"/>
                <wp:cNvGraphicFramePr/>
                <a:graphic xmlns:a="http://schemas.openxmlformats.org/drawingml/2006/main">
                  <a:graphicData uri="http://schemas.microsoft.com/office/word/2010/wordprocessingShape">
                    <wps:wsp>
                      <wps:cNvSpPr txBox="1"/>
                      <wps:spPr>
                        <a:xfrm>
                          <a:off x="0" y="0"/>
                          <a:ext cx="3835730" cy="2017793"/>
                        </a:xfrm>
                        <a:prstGeom prst="rect">
                          <a:avLst/>
                        </a:prstGeom>
                        <a:solidFill>
                          <a:schemeClr val="lt1"/>
                        </a:solidFill>
                        <a:ln w="6350">
                          <a:noFill/>
                        </a:ln>
                      </wps:spPr>
                      <wps:txbx>
                        <w:txbxContent>
                          <w:p w14:paraId="47575BF6" w14:textId="77777777" w:rsidR="00C21AA7" w:rsidRPr="00BE27FF" w:rsidRDefault="00C21AA7" w:rsidP="00BC2872">
                            <w:pPr>
                              <w:ind w:left="0" w:firstLine="0"/>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7B604" id="文字方塊 26" o:spid="_x0000_s1037" type="#_x0000_t202" style="position:absolute;margin-left:52.4pt;margin-top:32.1pt;width:302.05pt;height:158.9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" fillcolor="white [3201]" stroked="f" strokeweight=".5pt">
                <v:textbox>
                  <w:txbxContent>
                    <w:p w14:paraId="47575BF6" w14:textId="77777777" w:rsidR="00C21AA7" w:rsidRPr="00BE27FF" w:rsidRDefault="00C21AA7" w:rsidP="00BC2872">
                      <w:pPr>
                        <w:ind w:left="0" w:firstLine="0"/>
                        <w:jc w:val="both"/>
                        <w:rPr>
                          <w:rFonts w:ascii="微軟正黑體" w:eastAsia="微軟正黑體" w:hAnsi="微軟正黑體"/>
                        </w:rPr>
                      </w:pPr>
                    </w:p>
                  </w:txbxContent>
                </v:textbox>
              </v:shape>
            </w:pict>
          </mc:Fallback>
        </mc:AlternateContent>
      </w:r>
      <w:r>
        <w:rPr>
          <w:rFonts w:ascii="微軟正黑體" w:eastAsia="微軟正黑體" w:hAnsi="微軟正黑體"/>
        </w:rPr>
        <w:br w:type="page"/>
      </w:r>
    </w:p>
    <w:p w14:paraId="724C5D91" w14:textId="1BA6FE7A" w:rsidR="00BC2872" w:rsidRPr="004314A0" w:rsidRDefault="00BC2872" w:rsidP="00BC2872">
      <w:pPr>
        <w:snapToGrid w:val="0"/>
        <w:ind w:left="1700" w:hangingChars="607" w:hanging="1700"/>
        <w:rPr>
          <w:rFonts w:ascii="微軟正黑體" w:eastAsia="微軟正黑體" w:hAnsi="微軟正黑體"/>
        </w:rPr>
      </w:pPr>
      <w:r w:rsidRPr="004314A0">
        <w:rPr>
          <w:rFonts w:ascii="微軟正黑體" w:eastAsia="微軟正黑體" w:hAnsi="微軟正黑體"/>
          <w:b/>
          <w:sz w:val="28"/>
          <w:szCs w:val="28"/>
        </w:rPr>
        <w:lastRenderedPageBreak/>
        <w:t>工作紙</w:t>
      </w:r>
      <w:r w:rsidR="002B3AB5">
        <w:rPr>
          <w:rFonts w:ascii="微軟正黑體" w:eastAsia="微軟正黑體" w:hAnsi="微軟正黑體" w:hint="eastAsia"/>
          <w:b/>
          <w:sz w:val="28"/>
          <w:szCs w:val="28"/>
          <w:lang w:eastAsia="zh-HK"/>
        </w:rPr>
        <w:t>四</w:t>
      </w:r>
      <w:r w:rsidRPr="004314A0">
        <w:rPr>
          <w:rFonts w:ascii="微軟正黑體" w:eastAsia="微軟正黑體" w:hAnsi="微軟正黑體"/>
          <w:b/>
          <w:sz w:val="28"/>
          <w:szCs w:val="28"/>
        </w:rPr>
        <w:t>：</w:t>
      </w:r>
      <w:r w:rsidRPr="00BE7F54">
        <w:rPr>
          <w:rFonts w:ascii="微軟正黑體" w:eastAsia="微軟正黑體" w:hAnsi="微軟正黑體" w:hint="eastAsia"/>
          <w:b/>
          <w:sz w:val="28"/>
          <w:szCs w:val="28"/>
          <w:lang w:eastAsia="zh-HK"/>
        </w:rPr>
        <w:t>在「一國兩制」的方針下，根據《憲法》，《基本法》</w:t>
      </w:r>
      <w:r>
        <w:rPr>
          <w:rFonts w:ascii="微軟正黑體" w:eastAsia="微軟正黑體" w:hAnsi="微軟正黑體" w:hint="eastAsia"/>
          <w:b/>
          <w:sz w:val="28"/>
          <w:szCs w:val="28"/>
          <w:lang w:eastAsia="zh-HK"/>
        </w:rPr>
        <w:t>就權利和義務方面</w:t>
      </w:r>
      <w:r w:rsidRPr="00BE7F54">
        <w:rPr>
          <w:rFonts w:ascii="微軟正黑體" w:eastAsia="微軟正黑體" w:hAnsi="微軟正黑體" w:hint="eastAsia"/>
          <w:b/>
          <w:sz w:val="28"/>
          <w:szCs w:val="28"/>
          <w:lang w:eastAsia="zh-HK"/>
        </w:rPr>
        <w:t>作出特別規定</w:t>
      </w:r>
    </w:p>
    <w:p w14:paraId="76AE6A53"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細閱資料一至資料</w:t>
      </w:r>
      <w:r>
        <w:rPr>
          <w:rFonts w:ascii="微軟正黑體" w:eastAsia="微軟正黑體" w:hAnsi="微軟正黑體" w:cs="新細明體" w:hint="eastAsia"/>
          <w:lang w:eastAsia="zh-HK"/>
        </w:rPr>
        <w:t>五</w:t>
      </w:r>
      <w:r w:rsidRPr="004314A0">
        <w:rPr>
          <w:rFonts w:ascii="微軟正黑體" w:eastAsia="微軟正黑體" w:hAnsi="微軟正黑體" w:cs="新細明體" w:hint="eastAsia"/>
          <w:lang w:eastAsia="zh-HK"/>
        </w:rPr>
        <w:t>，然後回答下列各題。</w:t>
      </w:r>
    </w:p>
    <w:p w14:paraId="1C31ECAA" w14:textId="77777777" w:rsidR="00BC2872" w:rsidRDefault="00BC2872" w:rsidP="00BC2872">
      <w:pPr>
        <w:widowControl w:val="0"/>
        <w:adjustRightInd w:val="0"/>
        <w:snapToGrid w:val="0"/>
        <w:ind w:left="0" w:firstLine="0"/>
        <w:rPr>
          <w:rFonts w:ascii="微軟正黑體" w:eastAsia="微軟正黑體" w:hAnsi="微軟正黑體" w:cs="新細明體"/>
          <w:lang w:eastAsia="zh-HK"/>
        </w:rPr>
      </w:pPr>
    </w:p>
    <w:p w14:paraId="4250E8A2" w14:textId="77777777" w:rsidR="00BC2872" w:rsidRPr="004314A0" w:rsidRDefault="00BC2872" w:rsidP="00BC2872">
      <w:pPr>
        <w:ind w:left="0" w:firstLine="0"/>
        <w:rPr>
          <w:rFonts w:ascii="微軟正黑體" w:eastAsia="微軟正黑體" w:hAnsi="微軟正黑體"/>
          <w:b/>
          <w:lang w:eastAsia="zh-HK"/>
        </w:rPr>
      </w:pPr>
      <w:r w:rsidRPr="004314A0">
        <w:rPr>
          <w:rFonts w:ascii="微軟正黑體" w:eastAsia="微軟正黑體" w:hAnsi="微軟正黑體" w:hint="eastAsia"/>
          <w:b/>
          <w:lang w:eastAsia="zh-HK"/>
        </w:rPr>
        <w:t>資料</w:t>
      </w:r>
      <w:r>
        <w:rPr>
          <w:rFonts w:ascii="微軟正黑體" w:eastAsia="微軟正黑體" w:hAnsi="微軟正黑體" w:hint="eastAsia"/>
          <w:b/>
          <w:lang w:eastAsia="zh-HK"/>
        </w:rPr>
        <w:t>一：《基本法》第</w:t>
      </w:r>
      <w:r w:rsidRPr="004314A0">
        <w:rPr>
          <w:rFonts w:ascii="微軟正黑體" w:eastAsia="微軟正黑體" w:hAnsi="微軟正黑體" w:hint="eastAsia"/>
          <w:b/>
          <w:lang w:eastAsia="zh-HK"/>
        </w:rPr>
        <w:t>十</w:t>
      </w:r>
      <w:r>
        <w:rPr>
          <w:rFonts w:ascii="微軟正黑體" w:eastAsia="微軟正黑體" w:hAnsi="微軟正黑體" w:hint="eastAsia"/>
          <w:b/>
          <w:lang w:eastAsia="zh-HK"/>
        </w:rPr>
        <w:t>一</w:t>
      </w:r>
      <w:r w:rsidRPr="004314A0">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A0A2826" w14:textId="77777777" w:rsidTr="00A2425A">
        <w:tc>
          <w:tcPr>
            <w:tcW w:w="8494" w:type="dxa"/>
            <w:shd w:val="clear" w:color="auto" w:fill="FDE9D9" w:themeFill="accent6" w:themeFillTint="33"/>
          </w:tcPr>
          <w:p w14:paraId="34F97581" w14:textId="77777777" w:rsidR="00BC2872" w:rsidRPr="00673DDB" w:rsidRDefault="00BC2872" w:rsidP="00A2425A">
            <w:pPr>
              <w:ind w:left="0" w:firstLine="0"/>
              <w:jc w:val="both"/>
              <w:rPr>
                <w:rFonts w:ascii="微軟正黑體" w:eastAsia="微軟正黑體" w:hAnsi="微軟正黑體"/>
                <w:color w:val="000000" w:themeColor="text1"/>
              </w:rPr>
            </w:pPr>
            <w:r w:rsidRPr="00673DDB">
              <w:rPr>
                <w:rFonts w:ascii="微軟正黑體" w:eastAsia="微軟正黑體" w:hAnsi="微軟正黑體" w:hint="eastAsia"/>
                <w:color w:val="000000" w:themeColor="text1"/>
              </w:rPr>
              <w:t>根據中華人民共和國憲法第三十一條，香港特別行政區的制度和政策，包括社會、經濟制度，有關保障居民的基本權利和自由的制度，行政管理、立法和司法方面的制度，以及有關政策，均以本法的規定為依據。</w:t>
            </w:r>
          </w:p>
          <w:p w14:paraId="611DA9DB" w14:textId="77777777" w:rsidR="00BC2872" w:rsidRPr="004314A0" w:rsidRDefault="00BC2872" w:rsidP="00A2425A">
            <w:pPr>
              <w:ind w:left="0" w:firstLine="0"/>
              <w:jc w:val="both"/>
              <w:rPr>
                <w:rFonts w:ascii="微軟正黑體" w:eastAsia="微軟正黑體" w:hAnsi="微軟正黑體"/>
                <w:lang w:eastAsia="zh-HK"/>
              </w:rPr>
            </w:pPr>
            <w:r w:rsidRPr="00673DDB">
              <w:rPr>
                <w:rFonts w:ascii="微軟正黑體" w:eastAsia="微軟正黑體" w:hAnsi="微軟正黑體" w:hint="eastAsia"/>
                <w:color w:val="000000" w:themeColor="text1"/>
              </w:rPr>
              <w:t>香港特別行政區立法機關制定的任何法律，均不得同本法相抵觸。</w:t>
            </w:r>
          </w:p>
        </w:tc>
      </w:tr>
    </w:tbl>
    <w:p w14:paraId="02B321BC" w14:textId="77777777" w:rsidR="00BC2872" w:rsidRDefault="00BC2872" w:rsidP="00BC2872">
      <w:pPr>
        <w:ind w:left="0" w:firstLine="0"/>
        <w:rPr>
          <w:rFonts w:ascii="微軟正黑體" w:eastAsia="微軟正黑體" w:hAnsi="微軟正黑體"/>
          <w:b/>
          <w:lang w:eastAsia="zh-HK"/>
        </w:rPr>
      </w:pPr>
    </w:p>
    <w:p w14:paraId="2D21DA4D" w14:textId="77777777" w:rsidR="00BC2872" w:rsidRDefault="00BC2872" w:rsidP="00BC2872">
      <w:pPr>
        <w:ind w:left="0" w:firstLine="0"/>
        <w:rPr>
          <w:rFonts w:ascii="微軟正黑體" w:eastAsia="微軟正黑體" w:hAnsi="微軟正黑體"/>
          <w:b/>
          <w:lang w:eastAsia="zh-HK"/>
        </w:rPr>
      </w:pPr>
    </w:p>
    <w:p w14:paraId="06C08DE0" w14:textId="77777777" w:rsidR="00BC2872" w:rsidRPr="004314A0" w:rsidRDefault="00BC2872" w:rsidP="00BC2872">
      <w:pPr>
        <w:ind w:left="0" w:firstLine="0"/>
        <w:rPr>
          <w:rFonts w:ascii="微軟正黑體" w:eastAsia="微軟正黑體" w:hAnsi="微軟正黑體"/>
          <w:b/>
          <w:lang w:eastAsia="zh-HK"/>
        </w:rPr>
      </w:pPr>
      <w:r w:rsidRPr="004314A0">
        <w:rPr>
          <w:rFonts w:ascii="微軟正黑體" w:eastAsia="微軟正黑體" w:hAnsi="微軟正黑體" w:hint="eastAsia"/>
          <w:b/>
          <w:lang w:eastAsia="zh-HK"/>
        </w:rPr>
        <w:t>資料二：《基本法》第二十三條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021F5D14" w14:textId="77777777" w:rsidTr="00A2425A">
        <w:tc>
          <w:tcPr>
            <w:tcW w:w="8494" w:type="dxa"/>
            <w:shd w:val="clear" w:color="auto" w:fill="FDE9D9" w:themeFill="accent6" w:themeFillTint="33"/>
          </w:tcPr>
          <w:p w14:paraId="240F82F3" w14:textId="77777777" w:rsidR="00BC2872" w:rsidRPr="004314A0" w:rsidRDefault="00BC2872" w:rsidP="00A2425A">
            <w:pPr>
              <w:ind w:left="0" w:firstLine="0"/>
              <w:jc w:val="both"/>
              <w:rPr>
                <w:rFonts w:ascii="微軟正黑體" w:eastAsia="微軟正黑體" w:hAnsi="微軟正黑體"/>
                <w:lang w:eastAsia="zh-HK"/>
              </w:rPr>
            </w:pPr>
            <w:r w:rsidRPr="004314A0">
              <w:rPr>
                <w:rFonts w:ascii="微軟正黑體" w:eastAsia="微軟正黑體" w:hAnsi="微軟正黑體" w:hint="eastAsia"/>
                <w:color w:val="000000" w:themeColor="text1"/>
              </w:rPr>
              <w:t>香港特別行政區應自行立法禁止任何</w:t>
            </w:r>
            <w:r w:rsidRPr="004314A0">
              <w:rPr>
                <w:rFonts w:ascii="微軟正黑體" w:eastAsia="微軟正黑體" w:hAnsi="微軟正黑體" w:hint="eastAsia"/>
                <w:lang w:eastAsia="zh-HK"/>
              </w:rPr>
              <w:t>叛國、分裂國家、煽動叛亂、顛覆中央人民政府及竊取國家</w:t>
            </w:r>
            <w:r w:rsidRPr="004314A0">
              <w:rPr>
                <w:rFonts w:ascii="微軟正黑體" w:eastAsia="微軟正黑體" w:hAnsi="微軟正黑體" w:hint="eastAsia"/>
                <w:color w:val="000000" w:themeColor="text1"/>
              </w:rPr>
              <w:t>機密</w:t>
            </w:r>
            <w:r w:rsidRPr="004314A0">
              <w:rPr>
                <w:rFonts w:ascii="微軟正黑體" w:eastAsia="微軟正黑體" w:hAnsi="微軟正黑體" w:hint="eastAsia"/>
                <w:lang w:eastAsia="zh-HK"/>
              </w:rPr>
              <w:t>的行為，禁止外國的政治性組織或團體在香港特別行政區進行政治活動，禁止香港特別行政區的政治性組織或團體與外國的政治性組織或團體建立聯繫。</w:t>
            </w:r>
          </w:p>
        </w:tc>
      </w:tr>
    </w:tbl>
    <w:p w14:paraId="08426F9B" w14:textId="77777777" w:rsidR="00BC2872" w:rsidRDefault="00BC2872" w:rsidP="00BC2872">
      <w:pPr>
        <w:ind w:left="0" w:firstLine="0"/>
        <w:rPr>
          <w:rFonts w:ascii="微軟正黑體" w:eastAsia="微軟正黑體" w:hAnsi="微軟正黑體"/>
          <w:b/>
          <w:lang w:eastAsia="zh-HK"/>
        </w:rPr>
      </w:pPr>
    </w:p>
    <w:p w14:paraId="77C04EA5" w14:textId="77777777" w:rsidR="00BC2872" w:rsidRDefault="00BC2872" w:rsidP="00BC2872">
      <w:pPr>
        <w:rPr>
          <w:rFonts w:ascii="微軟正黑體" w:eastAsia="微軟正黑體" w:hAnsi="微軟正黑體"/>
          <w:b/>
          <w:lang w:eastAsia="zh-HK"/>
        </w:rPr>
      </w:pPr>
    </w:p>
    <w:p w14:paraId="27960FC3" w14:textId="77777777" w:rsidR="00BC2872" w:rsidRDefault="00BC2872" w:rsidP="00BC2872">
      <w:pPr>
        <w:ind w:left="0" w:firstLine="0"/>
        <w:jc w:val="both"/>
        <w:rPr>
          <w:rFonts w:ascii="微軟正黑體" w:eastAsia="微軟正黑體" w:hAnsi="微軟正黑體"/>
          <w:b/>
          <w:lang w:eastAsia="zh-HK"/>
        </w:rPr>
      </w:pPr>
      <w:r w:rsidRPr="004314A0">
        <w:rPr>
          <w:rFonts w:ascii="微軟正黑體" w:eastAsia="微軟正黑體" w:hAnsi="微軟正黑體" w:hint="eastAsia"/>
          <w:b/>
          <w:lang w:eastAsia="zh-HK"/>
        </w:rPr>
        <w:t>資料三：</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3582C55B" w14:textId="77777777" w:rsidTr="00A2425A">
        <w:tc>
          <w:tcPr>
            <w:tcW w:w="8494" w:type="dxa"/>
            <w:shd w:val="clear" w:color="auto" w:fill="FDE9D9" w:themeFill="accent6" w:themeFillTint="33"/>
          </w:tcPr>
          <w:p w14:paraId="42E771E6" w14:textId="77777777" w:rsidR="00BC2872" w:rsidRPr="00620625" w:rsidRDefault="00BC2872" w:rsidP="00A2425A">
            <w:pPr>
              <w:pStyle w:val="a6"/>
              <w:numPr>
                <w:ilvl w:val="0"/>
                <w:numId w:val="61"/>
              </w:numPr>
              <w:jc w:val="both"/>
              <w:rPr>
                <w:rFonts w:ascii="微軟正黑體" w:eastAsia="微軟正黑體" w:hAnsi="微軟正黑體"/>
                <w:lang w:eastAsia="zh-HK"/>
              </w:rPr>
            </w:pPr>
            <w:r w:rsidRPr="00620625">
              <w:rPr>
                <w:rFonts w:ascii="微軟正黑體" w:eastAsia="微軟正黑體" w:hAnsi="微軟正黑體" w:hint="eastAsia"/>
                <w:color w:val="000000" w:themeColor="text1"/>
              </w:rPr>
              <w:t>《基本法》第二十三條屬中央和香港特別行政區的關係的條文，規定香港「應自行立法」禁止七類危害國家安全的行為和活動；第二十三條是義務條款而非授權條款，體現中央對特區的信任，但不等於中央放棄有關國家安全屬中央事務的權力。</w:t>
            </w:r>
          </w:p>
          <w:p w14:paraId="44095806" w14:textId="77777777" w:rsidR="00BC2872" w:rsidRPr="0097402A" w:rsidRDefault="00BC2872" w:rsidP="00A2425A">
            <w:pPr>
              <w:pStyle w:val="a6"/>
              <w:numPr>
                <w:ilvl w:val="0"/>
                <w:numId w:val="61"/>
              </w:numPr>
              <w:jc w:val="both"/>
              <w:rPr>
                <w:rFonts w:ascii="微軟正黑體" w:eastAsia="微軟正黑體" w:hAnsi="微軟正黑體"/>
                <w:lang w:eastAsia="zh-HK"/>
              </w:rPr>
            </w:pPr>
            <w:r w:rsidRPr="00620625">
              <w:rPr>
                <w:rFonts w:ascii="微軟正黑體" w:eastAsia="微軟正黑體" w:hAnsi="微軟正黑體" w:hint="eastAsia"/>
                <w:lang w:eastAsia="zh-HK"/>
              </w:rPr>
              <w:t>香港特區政府在</w:t>
            </w:r>
            <w:r w:rsidRPr="00926D36">
              <w:rPr>
                <w:rFonts w:eastAsia="微軟正黑體"/>
                <w:lang w:eastAsia="zh-HK"/>
              </w:rPr>
              <w:t>2003</w:t>
            </w:r>
            <w:r w:rsidRPr="00620625">
              <w:rPr>
                <w:rFonts w:ascii="微軟正黑體" w:eastAsia="微軟正黑體" w:hAnsi="微軟正黑體" w:hint="eastAsia"/>
                <w:lang w:eastAsia="zh-HK"/>
              </w:rPr>
              <w:t>年推出為落實《基本法》第二十三條的《國家安全（立法條文）條例草案》，但未能完成立法；自此，這立法在香港已被一些別有用心的人嚴重污名化、妖魔化，令歷屆特區政府難以開展有關工作，香港在維護國家安全領域上長期處於「不設防」的狀況，面對不容忽視的風險。</w:t>
            </w:r>
          </w:p>
        </w:tc>
      </w:tr>
    </w:tbl>
    <w:p w14:paraId="74DA1277" w14:textId="77777777" w:rsidR="00BC2872" w:rsidRPr="00620625" w:rsidRDefault="00BC2872" w:rsidP="00BC2872">
      <w:pPr>
        <w:ind w:left="0" w:firstLine="0"/>
        <w:rPr>
          <w:rFonts w:asciiTheme="minorEastAsia" w:eastAsiaTheme="minorEastAsia" w:hAnsiTheme="minorEastAsia"/>
          <w:sz w:val="22"/>
          <w:lang w:eastAsia="zh-HK"/>
        </w:rPr>
      </w:pPr>
      <w:r w:rsidRPr="00620625">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香港特別行政區政府</w:t>
      </w:r>
      <w:r w:rsidRPr="00347C0E">
        <w:rPr>
          <w:rFonts w:asciiTheme="minorEastAsia" w:eastAsiaTheme="minorEastAsia" w:hAnsiTheme="minorEastAsia" w:hint="eastAsia"/>
          <w:sz w:val="22"/>
          <w:lang w:eastAsia="zh-HK"/>
        </w:rPr>
        <w:t>（</w:t>
      </w:r>
      <w:r w:rsidRPr="00347C0E">
        <w:rPr>
          <w:rFonts w:eastAsiaTheme="minorEastAsia"/>
          <w:sz w:val="22"/>
        </w:rPr>
        <w:t>202</w:t>
      </w:r>
      <w:r>
        <w:rPr>
          <w:rFonts w:eastAsiaTheme="minorEastAsia" w:hint="eastAsia"/>
          <w:sz w:val="22"/>
        </w:rPr>
        <w:t>0</w:t>
      </w:r>
      <w:r>
        <w:rPr>
          <w:rFonts w:asciiTheme="minorEastAsia" w:eastAsiaTheme="minorEastAsia" w:hAnsiTheme="minorEastAsia" w:hint="eastAsia"/>
          <w:sz w:val="22"/>
          <w:lang w:eastAsia="zh-HK"/>
        </w:rPr>
        <w:t>年</w:t>
      </w:r>
      <w:r w:rsidRPr="00347C0E">
        <w:rPr>
          <w:rFonts w:asciiTheme="minorEastAsia" w:eastAsiaTheme="minorEastAsia" w:hAnsiTheme="minorEastAsia" w:hint="eastAsia"/>
          <w:sz w:val="22"/>
          <w:lang w:eastAsia="zh-HK"/>
        </w:rPr>
        <w:t>）</w:t>
      </w:r>
      <w:r>
        <w:rPr>
          <w:rFonts w:asciiTheme="minorEastAsia" w:eastAsiaTheme="minorEastAsia" w:hAnsiTheme="minorEastAsia" w:hint="eastAsia"/>
          <w:sz w:val="22"/>
        </w:rPr>
        <w:t>，</w:t>
      </w:r>
      <w:r w:rsidRPr="00347C0E">
        <w:rPr>
          <w:rFonts w:asciiTheme="minorEastAsia" w:eastAsiaTheme="minorEastAsia" w:hAnsiTheme="minorEastAsia" w:hint="eastAsia"/>
          <w:sz w:val="22"/>
          <w:lang w:eastAsia="zh-HK"/>
        </w:rPr>
        <w:t>《中華人民共和國香港特別行政區維護國家安全法》</w:t>
      </w:r>
      <w:r>
        <w:rPr>
          <w:rFonts w:asciiTheme="minorEastAsia" w:eastAsiaTheme="minorEastAsia" w:hAnsiTheme="minorEastAsia" w:hint="eastAsia"/>
          <w:sz w:val="22"/>
          <w:lang w:eastAsia="zh-HK"/>
        </w:rPr>
        <w:t>小冊子</w:t>
      </w:r>
      <w:r>
        <w:rPr>
          <w:rFonts w:asciiTheme="minorEastAsia" w:eastAsiaTheme="minorEastAsia" w:hAnsiTheme="minorEastAsia" w:hint="eastAsia"/>
          <w:sz w:val="22"/>
        </w:rPr>
        <w:t>。</w:t>
      </w:r>
    </w:p>
    <w:p w14:paraId="6D035A56" w14:textId="77777777" w:rsidR="00BC2872" w:rsidRDefault="00BC2872" w:rsidP="00BC2872">
      <w:pPr>
        <w:rPr>
          <w:rFonts w:ascii="微軟正黑體" w:eastAsia="微軟正黑體" w:hAnsi="微軟正黑體"/>
          <w:b/>
          <w:lang w:eastAsia="zh-HK"/>
        </w:rPr>
      </w:pPr>
    </w:p>
    <w:p w14:paraId="34AD7FDE"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7F0F2D67" w14:textId="77777777" w:rsidR="00BC2872" w:rsidRPr="004314A0" w:rsidRDefault="00BC2872" w:rsidP="00BC2872">
      <w:pPr>
        <w:ind w:left="0" w:firstLine="0"/>
        <w:jc w:val="both"/>
        <w:rPr>
          <w:rFonts w:ascii="微軟正黑體" w:eastAsia="微軟正黑體" w:hAnsi="微軟正黑體"/>
          <w:b/>
          <w:lang w:eastAsia="zh-HK"/>
        </w:rPr>
      </w:pPr>
      <w:r w:rsidRPr="00620625">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四</w:t>
      </w:r>
      <w:r w:rsidRPr="00620625">
        <w:rPr>
          <w:rFonts w:ascii="微軟正黑體" w:eastAsia="微軟正黑體" w:hAnsi="微軟正黑體" w:hint="eastAsia"/>
          <w:b/>
          <w:lang w:eastAsia="zh-HK"/>
        </w:rPr>
        <w:t>：</w:t>
      </w:r>
      <w:r w:rsidRPr="004314A0">
        <w:rPr>
          <w:rFonts w:ascii="微軟正黑體" w:eastAsia="微軟正黑體" w:hAnsi="微軟正黑體" w:hint="eastAsia"/>
          <w:b/>
          <w:lang w:eastAsia="zh-HK"/>
        </w:rPr>
        <w:t>《基本法》第十四條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EFF82CC" w14:textId="77777777" w:rsidTr="00A2425A">
        <w:tc>
          <w:tcPr>
            <w:tcW w:w="8494" w:type="dxa"/>
            <w:shd w:val="clear" w:color="auto" w:fill="FDE9D9" w:themeFill="accent6" w:themeFillTint="33"/>
          </w:tcPr>
          <w:p w14:paraId="044DCCBF"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中央人民政府負責管理香港特別行政區的防務。</w:t>
            </w:r>
          </w:p>
          <w:p w14:paraId="37B46679"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香港特別行政區政府負責維持香港特別行政區的社會治安。</w:t>
            </w:r>
          </w:p>
          <w:p w14:paraId="1ECBF472"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中央人民政府派駐香港特別行政區負責防務的軍隊不干預香港特別行政區的地方事務。香港特別行政區政府在必要時，可向中央人民政府請求駐軍協助維持社會治安和救助災害。</w:t>
            </w:r>
          </w:p>
          <w:p w14:paraId="116D6DA4"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駐軍人員除須遵守全國性的法律外，還須遵守香港特別行政區的法律。</w:t>
            </w:r>
          </w:p>
          <w:p w14:paraId="2E13F735" w14:textId="77777777" w:rsidR="00BC2872" w:rsidRPr="004314A0" w:rsidRDefault="00BC2872" w:rsidP="00A2425A">
            <w:pPr>
              <w:ind w:left="0" w:firstLine="0"/>
              <w:jc w:val="both"/>
              <w:rPr>
                <w:rFonts w:ascii="微軟正黑體" w:eastAsia="微軟正黑體" w:hAnsi="微軟正黑體"/>
              </w:rPr>
            </w:pPr>
            <w:r w:rsidRPr="004314A0">
              <w:rPr>
                <w:rFonts w:ascii="微軟正黑體" w:eastAsia="微軟正黑體" w:hAnsi="微軟正黑體" w:hint="eastAsia"/>
                <w:color w:val="000000" w:themeColor="text1"/>
              </w:rPr>
              <w:t>駐軍費用由中央人民政府負擔。</w:t>
            </w:r>
          </w:p>
        </w:tc>
      </w:tr>
    </w:tbl>
    <w:p w14:paraId="3B499E15" w14:textId="77777777" w:rsidR="00BC2872" w:rsidRDefault="00BC2872" w:rsidP="00BC2872">
      <w:pPr>
        <w:ind w:left="0" w:firstLine="0"/>
        <w:jc w:val="both"/>
        <w:rPr>
          <w:rFonts w:ascii="微軟正黑體" w:eastAsia="微軟正黑體" w:hAnsi="微軟正黑體"/>
          <w:b/>
          <w:lang w:eastAsia="zh-HK"/>
        </w:rPr>
      </w:pPr>
    </w:p>
    <w:p w14:paraId="12425A88" w14:textId="77777777" w:rsidR="00BC2872" w:rsidRPr="004314A0" w:rsidRDefault="00BC2872" w:rsidP="00BC2872">
      <w:pPr>
        <w:ind w:left="0" w:firstLine="0"/>
        <w:jc w:val="both"/>
        <w:rPr>
          <w:rFonts w:ascii="微軟正黑體" w:eastAsia="微軟正黑體" w:hAnsi="微軟正黑體"/>
          <w:b/>
          <w:lang w:eastAsia="zh-HK"/>
        </w:rPr>
      </w:pPr>
    </w:p>
    <w:p w14:paraId="1697D126" w14:textId="77777777" w:rsidR="00BC2872" w:rsidRDefault="00BC2872" w:rsidP="00BC2872">
      <w:pPr>
        <w:ind w:left="0" w:firstLine="0"/>
        <w:jc w:val="both"/>
        <w:rPr>
          <w:rFonts w:ascii="微軟正黑體" w:eastAsia="微軟正黑體" w:hAnsi="微軟正黑體"/>
          <w:b/>
          <w:lang w:eastAsia="zh-HK"/>
        </w:rPr>
      </w:pPr>
      <w:r w:rsidRPr="004314A0">
        <w:rPr>
          <w:rFonts w:ascii="微軟正黑體" w:eastAsia="微軟正黑體" w:hAnsi="微軟正黑體" w:hint="eastAsia"/>
          <w:b/>
          <w:lang w:eastAsia="zh-HK"/>
        </w:rPr>
        <w:t>資料</w:t>
      </w:r>
      <w:r>
        <w:rPr>
          <w:rFonts w:ascii="微軟正黑體" w:eastAsia="微軟正黑體" w:hAnsi="微軟正黑體" w:hint="eastAsia"/>
          <w:b/>
          <w:lang w:eastAsia="zh-HK"/>
        </w:rPr>
        <w:t>五</w:t>
      </w:r>
      <w:r w:rsidRPr="004314A0">
        <w:rPr>
          <w:rFonts w:ascii="微軟正黑體" w:eastAsia="微軟正黑體" w:hAnsi="微軟正黑體" w:hint="eastAsia"/>
          <w:b/>
          <w:lang w:eastAsia="zh-HK"/>
        </w:rPr>
        <w:t>：</w:t>
      </w:r>
      <w:r>
        <w:rPr>
          <w:rFonts w:ascii="微軟正黑體" w:eastAsia="微軟正黑體" w:hAnsi="微軟正黑體" w:hint="eastAsia"/>
          <w:b/>
          <w:lang w:eastAsia="zh-HK"/>
        </w:rPr>
        <w:t>《基本法》第一百零六條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2C95DCD6" w14:textId="77777777" w:rsidTr="00A2425A">
        <w:tc>
          <w:tcPr>
            <w:tcW w:w="8276" w:type="dxa"/>
            <w:shd w:val="clear" w:color="auto" w:fill="FDE9D9" w:themeFill="accent6" w:themeFillTint="33"/>
          </w:tcPr>
          <w:p w14:paraId="593F6C0E" w14:textId="77777777" w:rsidR="00BC2872" w:rsidRPr="00CC3BF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香港特別行政區保持財政獨立。</w:t>
            </w:r>
          </w:p>
          <w:p w14:paraId="71213956" w14:textId="77777777" w:rsidR="00BC2872" w:rsidRPr="00CC3BF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香港特別行政區的財政收入全部用於自身需要，不上繳中央人民政府。</w:t>
            </w:r>
          </w:p>
          <w:p w14:paraId="22A199CC" w14:textId="77777777" w:rsidR="00BC2872" w:rsidRPr="00D3299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中央人民政府不在香港特別行政區徵稅。</w:t>
            </w:r>
          </w:p>
        </w:tc>
      </w:tr>
    </w:tbl>
    <w:p w14:paraId="0C45BA4A" w14:textId="77777777" w:rsidR="00BC2872" w:rsidRPr="00C32F53" w:rsidRDefault="00BC2872" w:rsidP="00BC2872">
      <w:pPr>
        <w:snapToGrid w:val="0"/>
        <w:spacing w:line="276" w:lineRule="auto"/>
        <w:ind w:left="0" w:firstLine="0"/>
        <w:jc w:val="both"/>
        <w:rPr>
          <w:rFonts w:eastAsiaTheme="minorEastAsia"/>
          <w:sz w:val="22"/>
          <w:lang w:eastAsia="zh-HK"/>
        </w:rPr>
      </w:pPr>
    </w:p>
    <w:p w14:paraId="6A08535D" w14:textId="77777777" w:rsidR="00BC2872" w:rsidRPr="00255B9B" w:rsidRDefault="00BC2872" w:rsidP="00BC2872">
      <w:pPr>
        <w:spacing w:line="276" w:lineRule="auto"/>
        <w:ind w:left="0" w:firstLine="0"/>
        <w:jc w:val="both"/>
        <w:rPr>
          <w:rFonts w:eastAsiaTheme="minorEastAsia"/>
          <w:lang w:eastAsia="zh-HK"/>
        </w:rPr>
      </w:pPr>
    </w:p>
    <w:p w14:paraId="5C73169D" w14:textId="77777777" w:rsidR="00BC2872" w:rsidRDefault="00BC2872" w:rsidP="00BC2872">
      <w:pPr>
        <w:pStyle w:val="a6"/>
        <w:numPr>
          <w:ilvl w:val="0"/>
          <w:numId w:val="13"/>
        </w:numPr>
        <w:spacing w:line="276" w:lineRule="auto"/>
        <w:jc w:val="both"/>
        <w:rPr>
          <w:rFonts w:eastAsiaTheme="minorEastAsia"/>
          <w:lang w:eastAsia="zh-HK"/>
        </w:rPr>
      </w:pPr>
      <w:r>
        <w:rPr>
          <w:rFonts w:eastAsiaTheme="minorEastAsia" w:hint="eastAsia"/>
          <w:lang w:eastAsia="zh-HK"/>
        </w:rPr>
        <w:t>資料一顯示《基本法》第十一條作出特別規定</w:t>
      </w:r>
      <w:r>
        <w:rPr>
          <w:rFonts w:eastAsiaTheme="minorEastAsia" w:hint="eastAsia"/>
        </w:rPr>
        <w:t>，</w:t>
      </w:r>
      <w:r>
        <w:rPr>
          <w:rFonts w:eastAsiaTheme="minorEastAsia" w:hint="eastAsia"/>
          <w:lang w:eastAsia="zh-HK"/>
        </w:rPr>
        <w:t>指出</w:t>
      </w:r>
      <w:r w:rsidRPr="00C938D2">
        <w:rPr>
          <w:rFonts w:eastAsiaTheme="minorEastAsia" w:hint="eastAsia"/>
          <w:lang w:eastAsia="zh-HK"/>
        </w:rPr>
        <w:t>根據中華人民共和國憲法第三十一條，香港特別行政區有關保障居民的基本權利和自由的制度，以及有關政策，均以</w:t>
      </w:r>
      <w:r>
        <w:rPr>
          <w:rFonts w:eastAsiaTheme="minorEastAsia" w:hint="eastAsia"/>
          <w:lang w:eastAsia="zh-HK"/>
        </w:rPr>
        <w:t>甚麼</w:t>
      </w:r>
      <w:r w:rsidRPr="00C938D2">
        <w:rPr>
          <w:rFonts w:eastAsiaTheme="minorEastAsia" w:hint="eastAsia"/>
          <w:lang w:eastAsia="zh-HK"/>
        </w:rPr>
        <w:t>為依據</w:t>
      </w:r>
      <w:r>
        <w:rPr>
          <w:rFonts w:eastAsiaTheme="minorEastAsia" w:hint="eastAsia"/>
          <w:lang w:eastAsia="zh-HK"/>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872"/>
      </w:tblGrid>
      <w:tr w:rsidR="00BC2872" w:rsidRPr="006805A7" w14:paraId="4C6BC587" w14:textId="77777777" w:rsidTr="00A2425A">
        <w:tc>
          <w:tcPr>
            <w:tcW w:w="7872" w:type="dxa"/>
          </w:tcPr>
          <w:p w14:paraId="46375A3B"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均以《基本法》的規定為依據。</w:t>
            </w:r>
          </w:p>
          <w:p w14:paraId="548D5110" w14:textId="77777777" w:rsidR="00BC2872" w:rsidRPr="00412A03" w:rsidRDefault="00BC2872" w:rsidP="00412A03">
            <w:pPr>
              <w:spacing w:line="360" w:lineRule="auto"/>
              <w:ind w:left="0" w:firstLine="0"/>
              <w:rPr>
                <w:rFonts w:eastAsiaTheme="minorEastAsia"/>
                <w:i/>
                <w:color w:val="FF0000"/>
                <w:lang w:eastAsia="zh-HK"/>
              </w:rPr>
            </w:pPr>
          </w:p>
        </w:tc>
      </w:tr>
    </w:tbl>
    <w:p w14:paraId="5D85A967"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6BC0BAB1"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5BC7162E" w14:textId="1602E79A" w:rsidR="00BC2872" w:rsidRDefault="00BC2872" w:rsidP="00BC2872">
      <w:pPr>
        <w:pStyle w:val="a6"/>
        <w:numPr>
          <w:ilvl w:val="0"/>
          <w:numId w:val="13"/>
        </w:numPr>
        <w:tabs>
          <w:tab w:val="left" w:pos="426"/>
        </w:tabs>
        <w:spacing w:line="276" w:lineRule="auto"/>
        <w:ind w:left="1134" w:hanging="1134"/>
        <w:jc w:val="both"/>
        <w:rPr>
          <w:rFonts w:eastAsiaTheme="minorEastAsia"/>
          <w:lang w:eastAsia="zh-HK"/>
        </w:rPr>
      </w:pPr>
      <w:r>
        <w:rPr>
          <w:rFonts w:eastAsiaTheme="minorEastAsia" w:hint="eastAsia"/>
        </w:rPr>
        <w:t>(a</w:t>
      </w:r>
      <w:r>
        <w:rPr>
          <w:rFonts w:eastAsiaTheme="minorEastAsia"/>
        </w:rPr>
        <w:t>)</w:t>
      </w:r>
      <w:r>
        <w:rPr>
          <w:rFonts w:eastAsiaTheme="minorEastAsia"/>
        </w:rPr>
        <w:tab/>
      </w:r>
      <w:r>
        <w:rPr>
          <w:rFonts w:eastAsiaTheme="minorEastAsia" w:hint="eastAsia"/>
          <w:lang w:eastAsia="zh-HK"/>
        </w:rPr>
        <w:t>資料二列出《基本法》第二十三條的條文內容</w:t>
      </w:r>
      <w:r>
        <w:rPr>
          <w:rFonts w:eastAsiaTheme="minorEastAsia" w:hint="eastAsia"/>
        </w:rPr>
        <w:t>，</w:t>
      </w:r>
      <w:r>
        <w:rPr>
          <w:rFonts w:eastAsiaTheme="minorEastAsia" w:hint="eastAsia"/>
          <w:lang w:eastAsia="zh-HK"/>
        </w:rPr>
        <w:t>有關條文內容類近</w:t>
      </w:r>
      <w:r w:rsidRPr="001F4EA3">
        <w:rPr>
          <w:rFonts w:eastAsiaTheme="minorEastAsia" w:hint="eastAsia"/>
          <w:lang w:eastAsia="zh-HK"/>
        </w:rPr>
        <w:t>工作紙</w:t>
      </w:r>
      <w:r w:rsidR="00FE068D" w:rsidRPr="001F4EA3">
        <w:rPr>
          <w:rFonts w:eastAsiaTheme="minorEastAsia" w:hint="eastAsia"/>
          <w:lang w:eastAsia="zh-HK"/>
        </w:rPr>
        <w:t>三</w:t>
      </w:r>
      <w:r w:rsidRPr="001F4EA3">
        <w:rPr>
          <w:rFonts w:eastAsiaTheme="minorEastAsia" w:hint="eastAsia"/>
          <w:lang w:eastAsia="zh-HK"/>
        </w:rPr>
        <w:t>資料一</w:t>
      </w:r>
      <w:r>
        <w:rPr>
          <w:rFonts w:eastAsiaTheme="minorEastAsia" w:hint="eastAsia"/>
          <w:lang w:eastAsia="zh-HK"/>
        </w:rPr>
        <w:t>所列《憲法》哪些條文內容</w:t>
      </w:r>
      <w:r>
        <w:rPr>
          <w:rFonts w:hint="eastAsia"/>
          <w:color w:val="000000" w:themeColor="text1"/>
          <w:lang w:eastAsia="zh-HK"/>
        </w:rPr>
        <w:t>？</w:t>
      </w:r>
      <w:r>
        <w:rPr>
          <w:rFonts w:hint="eastAsia"/>
          <w:color w:val="000000" w:themeColor="text1"/>
        </w:rPr>
        <w:t>【</w:t>
      </w:r>
      <w:r>
        <w:rPr>
          <w:rFonts w:hint="eastAsia"/>
          <w:color w:val="000000" w:themeColor="text1"/>
          <w:lang w:eastAsia="zh-HK"/>
        </w:rPr>
        <w:t>答案</w:t>
      </w:r>
      <w:r>
        <w:rPr>
          <w:rFonts w:eastAsiaTheme="minorEastAsia" w:hint="eastAsia"/>
          <w:lang w:eastAsia="zh-HK"/>
        </w:rPr>
        <w:t>只需列出相關條文的編號</w:t>
      </w:r>
      <w:r>
        <w:rPr>
          <w:rFonts w:hint="eastAsia"/>
          <w:color w:val="000000" w:themeColor="text1"/>
        </w:rPr>
        <w:t>】</w:t>
      </w:r>
    </w:p>
    <w:tbl>
      <w:tblPr>
        <w:tblStyle w:val="a5"/>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156"/>
      </w:tblGrid>
      <w:tr w:rsidR="00BC2872" w:rsidRPr="006805A7" w14:paraId="044AC7FD" w14:textId="77777777" w:rsidTr="00A2425A">
        <w:tc>
          <w:tcPr>
            <w:tcW w:w="7172" w:type="dxa"/>
          </w:tcPr>
          <w:p w14:paraId="7FAAC28A"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第五十一條、第五十二條、第五十三條及第五十四條。</w:t>
            </w:r>
          </w:p>
          <w:p w14:paraId="54F6348C" w14:textId="77777777" w:rsidR="00BC2872" w:rsidRPr="00412A03" w:rsidRDefault="00BC2872" w:rsidP="00412A03">
            <w:pPr>
              <w:spacing w:line="360" w:lineRule="auto"/>
              <w:ind w:left="0" w:firstLine="0"/>
              <w:rPr>
                <w:rFonts w:eastAsiaTheme="minorEastAsia"/>
                <w:i/>
                <w:color w:val="FF0000"/>
                <w:lang w:eastAsia="zh-HK"/>
              </w:rPr>
            </w:pPr>
          </w:p>
        </w:tc>
      </w:tr>
    </w:tbl>
    <w:p w14:paraId="43E6E251" w14:textId="77777777" w:rsidR="00BC2872" w:rsidRPr="00756A70" w:rsidRDefault="00BC2872" w:rsidP="00BC2872">
      <w:pPr>
        <w:tabs>
          <w:tab w:val="left" w:pos="426"/>
          <w:tab w:val="left" w:pos="993"/>
        </w:tabs>
        <w:spacing w:line="276" w:lineRule="auto"/>
        <w:ind w:left="0" w:firstLine="0"/>
        <w:jc w:val="both"/>
        <w:rPr>
          <w:rFonts w:eastAsiaTheme="minorEastAsia"/>
          <w:lang w:eastAsia="zh-HK"/>
        </w:rPr>
      </w:pPr>
    </w:p>
    <w:p w14:paraId="0C479877" w14:textId="11545AE1" w:rsidR="00BC2872" w:rsidRDefault="00BC2872" w:rsidP="00412A03">
      <w:pPr>
        <w:tabs>
          <w:tab w:val="left" w:pos="426"/>
          <w:tab w:val="left" w:pos="993"/>
        </w:tabs>
        <w:spacing w:line="276" w:lineRule="auto"/>
        <w:ind w:left="989" w:hangingChars="412" w:hanging="989"/>
        <w:jc w:val="both"/>
        <w:rPr>
          <w:rFonts w:eastAsiaTheme="minorEastAsia"/>
        </w:rPr>
      </w:pPr>
      <w:r>
        <w:rPr>
          <w:rFonts w:eastAsiaTheme="minorEastAsia"/>
          <w:lang w:eastAsia="zh-HK"/>
        </w:rPr>
        <w:tab/>
        <w:t>(</w:t>
      </w:r>
      <w:r>
        <w:rPr>
          <w:rFonts w:eastAsiaTheme="minorEastAsia" w:hint="eastAsia"/>
        </w:rPr>
        <w:t>b</w:t>
      </w:r>
      <w:r>
        <w:rPr>
          <w:rFonts w:eastAsiaTheme="minorEastAsia" w:hint="eastAsia"/>
          <w:lang w:eastAsia="zh-HK"/>
        </w:rPr>
        <w:t>)</w:t>
      </w:r>
      <w:r>
        <w:rPr>
          <w:rFonts w:eastAsiaTheme="minorEastAsia"/>
          <w:lang w:eastAsia="zh-HK"/>
        </w:rPr>
        <w:tab/>
      </w:r>
      <w:r>
        <w:rPr>
          <w:rFonts w:eastAsiaTheme="minorEastAsia" w:hint="eastAsia"/>
          <w:lang w:eastAsia="zh-HK"/>
        </w:rPr>
        <w:t>資料三指出</w:t>
      </w:r>
      <w:r w:rsidRPr="00B14E93">
        <w:rPr>
          <w:rFonts w:eastAsiaTheme="minorEastAsia" w:hint="eastAsia"/>
          <w:lang w:eastAsia="zh-HK"/>
        </w:rPr>
        <w:t>《基本法》第二十三條規定香港</w:t>
      </w:r>
      <w:r>
        <w:rPr>
          <w:rFonts w:eastAsiaTheme="minorEastAsia" w:hint="eastAsia"/>
          <w:lang w:eastAsia="zh-HK"/>
        </w:rPr>
        <w:t>應如何</w:t>
      </w:r>
      <w:r w:rsidRPr="00B14E93">
        <w:rPr>
          <w:rFonts w:eastAsiaTheme="minorEastAsia" w:hint="eastAsia"/>
          <w:lang w:eastAsia="zh-HK"/>
        </w:rPr>
        <w:t>禁止七類危害國家安全的行為和活動</w:t>
      </w:r>
      <w:r>
        <w:rPr>
          <w:rFonts w:eastAsiaTheme="minorEastAsia" w:hint="eastAsia"/>
          <w:lang w:eastAsia="zh-HK"/>
        </w:rPr>
        <w:t>？</w:t>
      </w:r>
      <w:r>
        <w:rPr>
          <w:rFonts w:eastAsiaTheme="minorEastAsia"/>
        </w:rPr>
        <w:t xml:space="preserve"> </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7AB8A13B" w14:textId="77777777" w:rsidTr="00A2425A">
        <w:tc>
          <w:tcPr>
            <w:tcW w:w="7313" w:type="dxa"/>
          </w:tcPr>
          <w:p w14:paraId="31B0BD1C"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香港應自行立法禁止七類危害國家安全的行為和活動。</w:t>
            </w:r>
          </w:p>
          <w:p w14:paraId="6453B7A2" w14:textId="77777777" w:rsidR="00BC2872" w:rsidRPr="00412A03" w:rsidRDefault="00BC2872" w:rsidP="00412A03">
            <w:pPr>
              <w:spacing w:line="360" w:lineRule="auto"/>
              <w:ind w:left="0" w:firstLine="0"/>
              <w:rPr>
                <w:rFonts w:eastAsiaTheme="minorEastAsia"/>
                <w:i/>
                <w:color w:val="FF0000"/>
                <w:lang w:eastAsia="zh-HK"/>
              </w:rPr>
            </w:pPr>
          </w:p>
        </w:tc>
      </w:tr>
    </w:tbl>
    <w:p w14:paraId="180E5D68" w14:textId="36B445E3" w:rsidR="00FE068D" w:rsidRDefault="00FE068D" w:rsidP="00BC2872">
      <w:pPr>
        <w:rPr>
          <w:rFonts w:eastAsiaTheme="minorEastAsia"/>
          <w:lang w:eastAsia="zh-HK"/>
        </w:rPr>
      </w:pPr>
    </w:p>
    <w:p w14:paraId="3CE9F200" w14:textId="77777777" w:rsidR="00FE068D" w:rsidRDefault="00FE068D">
      <w:pPr>
        <w:rPr>
          <w:rFonts w:eastAsiaTheme="minorEastAsia"/>
          <w:lang w:eastAsia="zh-HK"/>
        </w:rPr>
      </w:pPr>
      <w:r>
        <w:rPr>
          <w:rFonts w:eastAsiaTheme="minorEastAsia"/>
          <w:lang w:eastAsia="zh-HK"/>
        </w:rPr>
        <w:br w:type="page"/>
      </w:r>
    </w:p>
    <w:p w14:paraId="44CE3AD8" w14:textId="77777777" w:rsidR="00BC2872" w:rsidRDefault="00BC2872" w:rsidP="00BC2872">
      <w:pPr>
        <w:rPr>
          <w:rFonts w:eastAsiaTheme="minorEastAsia"/>
          <w:lang w:eastAsia="zh-HK"/>
        </w:rPr>
      </w:pPr>
    </w:p>
    <w:p w14:paraId="7A2213C1" w14:textId="77777777" w:rsidR="00BC2872" w:rsidRDefault="00BC2872"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w:t>
      </w:r>
      <w:r>
        <w:rPr>
          <w:rFonts w:eastAsiaTheme="minorEastAsia"/>
        </w:rPr>
        <w:t>c</w:t>
      </w:r>
      <w:r>
        <w:rPr>
          <w:rFonts w:eastAsiaTheme="minorEastAsia" w:hint="eastAsia"/>
          <w:lang w:eastAsia="zh-HK"/>
        </w:rPr>
        <w:t>)</w:t>
      </w:r>
      <w:r>
        <w:rPr>
          <w:rFonts w:eastAsiaTheme="minorEastAsia"/>
          <w:lang w:eastAsia="zh-HK"/>
        </w:rPr>
        <w:tab/>
      </w:r>
      <w:r>
        <w:rPr>
          <w:rFonts w:eastAsiaTheme="minorEastAsia"/>
          <w:lang w:eastAsia="zh-HK"/>
        </w:rPr>
        <w:tab/>
      </w:r>
      <w:r>
        <w:rPr>
          <w:rFonts w:eastAsiaTheme="minorEastAsia" w:hint="eastAsia"/>
          <w:lang w:eastAsia="zh-HK"/>
        </w:rPr>
        <w:t>資料三指出</w:t>
      </w:r>
      <w:r w:rsidRPr="00B14E93">
        <w:rPr>
          <w:rFonts w:eastAsiaTheme="minorEastAsia" w:hint="eastAsia"/>
          <w:lang w:eastAsia="zh-HK"/>
        </w:rPr>
        <w:t>《基本法》第二十三條</w:t>
      </w:r>
      <w:r>
        <w:rPr>
          <w:rFonts w:eastAsiaTheme="minorEastAsia" w:hint="eastAsia"/>
          <w:lang w:eastAsia="zh-HK"/>
        </w:rPr>
        <w:t>是甚麼性質的條款？</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68CDE2A8" w14:textId="77777777" w:rsidTr="00A2425A">
        <w:tc>
          <w:tcPr>
            <w:tcW w:w="7313" w:type="dxa"/>
          </w:tcPr>
          <w:p w14:paraId="085CBD11" w14:textId="77777777" w:rsidR="00BC2872" w:rsidRPr="006805A7" w:rsidRDefault="00BC2872" w:rsidP="00412A03">
            <w:pPr>
              <w:spacing w:line="360" w:lineRule="auto"/>
              <w:ind w:left="0" w:firstLine="0"/>
              <w:rPr>
                <w:i/>
                <w:color w:val="FF0000"/>
              </w:rPr>
            </w:pPr>
            <w:r>
              <w:rPr>
                <w:rFonts w:hint="eastAsia"/>
                <w:i/>
                <w:color w:val="FF0000"/>
                <w:lang w:eastAsia="zh-HK"/>
              </w:rPr>
              <w:t>義務條款</w:t>
            </w:r>
            <w:r>
              <w:rPr>
                <w:rFonts w:hint="eastAsia"/>
                <w:i/>
                <w:color w:val="FF0000"/>
              </w:rPr>
              <w:t>。</w:t>
            </w:r>
          </w:p>
        </w:tc>
      </w:tr>
    </w:tbl>
    <w:p w14:paraId="3D7D2AB0" w14:textId="77777777" w:rsidR="00BC2872" w:rsidRDefault="00BC2872" w:rsidP="00BC2872">
      <w:pPr>
        <w:rPr>
          <w:rFonts w:eastAsiaTheme="minorEastAsia"/>
          <w:lang w:eastAsia="zh-HK"/>
        </w:rPr>
      </w:pPr>
    </w:p>
    <w:p w14:paraId="05DB6BBF" w14:textId="4D0D9DBC" w:rsidR="00BC2872" w:rsidRDefault="00BC2872"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w:t>
      </w:r>
      <w:r>
        <w:rPr>
          <w:rFonts w:eastAsiaTheme="minorEastAsia"/>
        </w:rPr>
        <w:t>d</w:t>
      </w:r>
      <w:r>
        <w:rPr>
          <w:rFonts w:eastAsiaTheme="minorEastAsia" w:hint="eastAsia"/>
          <w:lang w:eastAsia="zh-HK"/>
        </w:rPr>
        <w:t>)</w:t>
      </w:r>
      <w:r>
        <w:rPr>
          <w:rFonts w:eastAsiaTheme="minorEastAsia"/>
          <w:lang w:eastAsia="zh-HK"/>
        </w:rPr>
        <w:tab/>
      </w:r>
      <w:r>
        <w:rPr>
          <w:rFonts w:eastAsiaTheme="minorEastAsia"/>
          <w:lang w:eastAsia="zh-HK"/>
        </w:rPr>
        <w:tab/>
      </w:r>
      <w:r>
        <w:rPr>
          <w:rFonts w:eastAsiaTheme="minorEastAsia" w:hint="eastAsia"/>
          <w:lang w:eastAsia="zh-HK"/>
        </w:rPr>
        <w:t>資料三指出由於未能完成</w:t>
      </w:r>
      <w:r w:rsidRPr="00B14E93">
        <w:rPr>
          <w:rFonts w:eastAsiaTheme="minorEastAsia" w:hint="eastAsia"/>
          <w:lang w:eastAsia="zh-HK"/>
        </w:rPr>
        <w:t>《基本法》第二十三條</w:t>
      </w:r>
      <w:r>
        <w:rPr>
          <w:rFonts w:eastAsiaTheme="minorEastAsia" w:hint="eastAsia"/>
          <w:lang w:eastAsia="zh-HK"/>
        </w:rPr>
        <w:t>的立法</w:t>
      </w:r>
      <w:r>
        <w:rPr>
          <w:rFonts w:eastAsiaTheme="minorEastAsia" w:hint="eastAsia"/>
        </w:rPr>
        <w:t>，</w:t>
      </w:r>
      <w:r w:rsidRPr="00B14E93">
        <w:rPr>
          <w:rFonts w:eastAsiaTheme="minorEastAsia" w:hint="eastAsia"/>
        </w:rPr>
        <w:t>香港在維護國家安全領域上長期處於「不設防」的狀況，面對不容忽視的風險</w:t>
      </w:r>
      <w:r>
        <w:rPr>
          <w:rFonts w:eastAsiaTheme="minorEastAsia" w:hint="eastAsia"/>
        </w:rPr>
        <w:t>。</w:t>
      </w:r>
      <w:r>
        <w:rPr>
          <w:rFonts w:eastAsiaTheme="minorEastAsia" w:hint="eastAsia"/>
          <w:lang w:eastAsia="zh-HK"/>
        </w:rPr>
        <w:t>根據</w:t>
      </w:r>
      <w:r w:rsidRPr="00FE068D">
        <w:rPr>
          <w:rFonts w:eastAsiaTheme="minorEastAsia" w:hint="eastAsia"/>
          <w:lang w:eastAsia="zh-HK"/>
        </w:rPr>
        <w:t>工作紙</w:t>
      </w:r>
      <w:r w:rsidR="00FE068D" w:rsidRPr="00FE068D">
        <w:rPr>
          <w:rFonts w:eastAsiaTheme="minorEastAsia" w:hint="eastAsia"/>
          <w:lang w:eastAsia="zh-HK"/>
        </w:rPr>
        <w:t>九</w:t>
      </w:r>
      <w:r w:rsidRPr="00FE068D">
        <w:rPr>
          <w:rFonts w:eastAsiaTheme="minorEastAsia" w:hint="eastAsia"/>
          <w:lang w:eastAsia="zh-HK"/>
        </w:rPr>
        <w:t>附錄四</w:t>
      </w:r>
      <w:r>
        <w:rPr>
          <w:rFonts w:eastAsiaTheme="minorEastAsia" w:hint="eastAsia"/>
        </w:rPr>
        <w:t>，</w:t>
      </w:r>
      <w:r>
        <w:rPr>
          <w:rFonts w:eastAsiaTheme="minorEastAsia" w:hint="eastAsia"/>
          <w:lang w:eastAsia="zh-HK"/>
        </w:rPr>
        <w:t>中央如何堵塞有關漏洞？</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03641319" w14:textId="77777777" w:rsidTr="00A2425A">
        <w:tc>
          <w:tcPr>
            <w:tcW w:w="7313" w:type="dxa"/>
          </w:tcPr>
          <w:p w14:paraId="4DC12EA4" w14:textId="77777777" w:rsidR="00BC2872" w:rsidRDefault="00BC2872" w:rsidP="00412A03">
            <w:pPr>
              <w:spacing w:line="360" w:lineRule="auto"/>
              <w:ind w:left="0" w:firstLine="0"/>
              <w:rPr>
                <w:i/>
                <w:color w:val="FF0000"/>
              </w:rPr>
            </w:pPr>
            <w:r w:rsidRPr="00B14E93">
              <w:rPr>
                <w:rFonts w:hint="eastAsia"/>
                <w:i/>
                <w:color w:val="FF0000"/>
                <w:lang w:eastAsia="zh-HK"/>
              </w:rPr>
              <w:t>中央從國家層面制定《香港國安法》，以堵塞香港在國家安全方面的漏洞</w:t>
            </w:r>
            <w:r>
              <w:rPr>
                <w:rFonts w:hint="eastAsia"/>
                <w:i/>
                <w:color w:val="FF0000"/>
              </w:rPr>
              <w:t>。</w:t>
            </w:r>
          </w:p>
          <w:p w14:paraId="07272286" w14:textId="77777777" w:rsidR="00BC2872" w:rsidRPr="006805A7" w:rsidRDefault="00BC2872" w:rsidP="00412A03">
            <w:pPr>
              <w:spacing w:line="360" w:lineRule="auto"/>
              <w:ind w:left="0" w:firstLine="0"/>
              <w:rPr>
                <w:i/>
                <w:color w:val="FF0000"/>
              </w:rPr>
            </w:pPr>
          </w:p>
        </w:tc>
      </w:tr>
    </w:tbl>
    <w:p w14:paraId="313D6433" w14:textId="77777777" w:rsidR="00BC2872" w:rsidRDefault="00BC2872" w:rsidP="00BC2872">
      <w:pPr>
        <w:rPr>
          <w:rFonts w:eastAsiaTheme="minorEastAsia"/>
          <w:lang w:eastAsia="zh-HK"/>
        </w:rPr>
      </w:pPr>
    </w:p>
    <w:p w14:paraId="1B39C242" w14:textId="5CAFE715" w:rsidR="00BC2872" w:rsidRDefault="00BC2872" w:rsidP="00BC2872">
      <w:pPr>
        <w:pStyle w:val="a6"/>
        <w:numPr>
          <w:ilvl w:val="0"/>
          <w:numId w:val="13"/>
        </w:numPr>
        <w:spacing w:line="276" w:lineRule="auto"/>
        <w:jc w:val="both"/>
        <w:rPr>
          <w:rFonts w:eastAsiaTheme="minorEastAsia"/>
          <w:lang w:eastAsia="zh-HK"/>
        </w:rPr>
      </w:pPr>
      <w:r>
        <w:rPr>
          <w:rFonts w:eastAsiaTheme="minorEastAsia" w:hint="eastAsia"/>
          <w:lang w:eastAsia="zh-HK"/>
        </w:rPr>
        <w:t>參照工作紙</w:t>
      </w:r>
      <w:r w:rsidR="002B3AB5">
        <w:rPr>
          <w:rFonts w:eastAsiaTheme="minorEastAsia" w:hint="eastAsia"/>
          <w:lang w:eastAsia="zh-HK"/>
        </w:rPr>
        <w:t>三</w:t>
      </w:r>
      <w:r>
        <w:rPr>
          <w:rFonts w:eastAsiaTheme="minorEastAsia" w:hint="eastAsia"/>
          <w:lang w:eastAsia="zh-HK"/>
        </w:rPr>
        <w:t>資料一</w:t>
      </w:r>
      <w:r>
        <w:rPr>
          <w:rFonts w:eastAsiaTheme="minorEastAsia" w:hint="eastAsia"/>
        </w:rPr>
        <w:t>，</w:t>
      </w:r>
      <w:r>
        <w:rPr>
          <w:rFonts w:eastAsiaTheme="minorEastAsia" w:hint="eastAsia"/>
          <w:lang w:eastAsia="zh-HK"/>
        </w:rPr>
        <w:t>《憲法》第五十五條第二款規定「</w:t>
      </w:r>
      <w:r w:rsidRPr="00E13963">
        <w:rPr>
          <w:rFonts w:eastAsiaTheme="minorEastAsia" w:hint="eastAsia"/>
          <w:lang w:eastAsia="zh-HK"/>
        </w:rPr>
        <w:t>依照法律服兵役和參加民兵組織是中華人民共和國公民的光榮義務</w:t>
      </w:r>
      <w:r>
        <w:rPr>
          <w:rFonts w:eastAsiaTheme="minorEastAsia" w:hint="eastAsia"/>
          <w:lang w:eastAsia="zh-HK"/>
        </w:rPr>
        <w:t>」</w:t>
      </w:r>
      <w:r>
        <w:rPr>
          <w:rFonts w:eastAsiaTheme="minorEastAsia" w:hint="eastAsia"/>
        </w:rPr>
        <w:t>。</w:t>
      </w:r>
      <w:r>
        <w:rPr>
          <w:rFonts w:eastAsiaTheme="minorEastAsia" w:hint="eastAsia"/>
          <w:lang w:eastAsia="zh-HK"/>
        </w:rPr>
        <w:t>根據本工作紙資料四</w:t>
      </w:r>
      <w:r>
        <w:rPr>
          <w:rFonts w:eastAsiaTheme="minorEastAsia" w:hint="eastAsia"/>
        </w:rPr>
        <w:t>，</w:t>
      </w:r>
      <w:r>
        <w:rPr>
          <w:rFonts w:eastAsiaTheme="minorEastAsia" w:hint="eastAsia"/>
          <w:lang w:eastAsia="zh-HK"/>
        </w:rPr>
        <w:t>為甚麼香港居民不用服兵役？</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BC2872" w:rsidRPr="006805A7" w14:paraId="13893030" w14:textId="77777777" w:rsidTr="00A2425A">
        <w:tc>
          <w:tcPr>
            <w:tcW w:w="7864" w:type="dxa"/>
          </w:tcPr>
          <w:p w14:paraId="11DE2DA1" w14:textId="77777777" w:rsidR="00BC2872" w:rsidRPr="006805A7" w:rsidRDefault="00BC2872" w:rsidP="00F26A5C">
            <w:pPr>
              <w:spacing w:line="360" w:lineRule="auto"/>
              <w:ind w:left="0" w:firstLine="0"/>
              <w:jc w:val="both"/>
              <w:rPr>
                <w:i/>
                <w:color w:val="FF0000"/>
              </w:rPr>
            </w:pPr>
            <w:r>
              <w:rPr>
                <w:rFonts w:hint="eastAsia"/>
                <w:i/>
                <w:color w:val="FF0000"/>
                <w:lang w:eastAsia="zh-HK"/>
              </w:rPr>
              <w:t>因為</w:t>
            </w:r>
            <w:r w:rsidRPr="00E13963">
              <w:rPr>
                <w:rFonts w:hint="eastAsia"/>
                <w:i/>
                <w:color w:val="FF0000"/>
              </w:rPr>
              <w:t>中央人民政府負責管理香港特別行政區的防務</w:t>
            </w:r>
            <w:r>
              <w:rPr>
                <w:rFonts w:hint="eastAsia"/>
                <w:i/>
                <w:color w:val="FF0000"/>
              </w:rPr>
              <w:t>，</w:t>
            </w:r>
            <w:r w:rsidRPr="00E13963">
              <w:rPr>
                <w:rFonts w:hint="eastAsia"/>
                <w:i/>
                <w:color w:val="FF0000"/>
              </w:rPr>
              <w:t>負責防務的軍隊</w:t>
            </w:r>
            <w:r>
              <w:rPr>
                <w:rFonts w:hint="eastAsia"/>
                <w:i/>
                <w:color w:val="FF0000"/>
                <w:lang w:eastAsia="zh-HK"/>
              </w:rPr>
              <w:t>是由</w:t>
            </w:r>
            <w:r w:rsidRPr="00E13963">
              <w:rPr>
                <w:rFonts w:hint="eastAsia"/>
                <w:i/>
                <w:color w:val="FF0000"/>
                <w:lang w:eastAsia="zh-HK"/>
              </w:rPr>
              <w:t>中央人民政府派駐香港特別行政區</w:t>
            </w:r>
            <w:r>
              <w:rPr>
                <w:rFonts w:hint="eastAsia"/>
                <w:i/>
                <w:color w:val="FF0000"/>
              </w:rPr>
              <w:t>，</w:t>
            </w:r>
            <w:r>
              <w:rPr>
                <w:rFonts w:hint="eastAsia"/>
                <w:i/>
                <w:color w:val="FF0000"/>
                <w:lang w:eastAsia="zh-HK"/>
              </w:rPr>
              <w:t>駐軍人員來自內地</w:t>
            </w:r>
            <w:r>
              <w:rPr>
                <w:rFonts w:hint="eastAsia"/>
                <w:i/>
                <w:color w:val="FF0000"/>
              </w:rPr>
              <w:t>，</w:t>
            </w:r>
            <w:r>
              <w:rPr>
                <w:rFonts w:hint="eastAsia"/>
                <w:i/>
                <w:color w:val="FF0000"/>
                <w:lang w:eastAsia="zh-HK"/>
              </w:rPr>
              <w:t>故香港居民</w:t>
            </w:r>
          </w:p>
        </w:tc>
      </w:tr>
      <w:tr w:rsidR="00BC2872" w:rsidRPr="006805A7" w14:paraId="14628D25" w14:textId="77777777" w:rsidTr="00A2425A">
        <w:tc>
          <w:tcPr>
            <w:tcW w:w="7864" w:type="dxa"/>
          </w:tcPr>
          <w:p w14:paraId="110A6BD8" w14:textId="77777777" w:rsidR="00BC2872" w:rsidRDefault="00BC2872" w:rsidP="00F26A5C">
            <w:pPr>
              <w:spacing w:line="360" w:lineRule="auto"/>
              <w:ind w:left="0" w:firstLine="0"/>
              <w:jc w:val="both"/>
              <w:rPr>
                <w:i/>
                <w:color w:val="FF0000"/>
                <w:lang w:eastAsia="zh-HK"/>
              </w:rPr>
            </w:pPr>
            <w:r>
              <w:rPr>
                <w:rFonts w:hint="eastAsia"/>
                <w:i/>
                <w:color w:val="FF0000"/>
                <w:lang w:eastAsia="zh-HK"/>
              </w:rPr>
              <w:t>不</w:t>
            </w:r>
            <w:r w:rsidRPr="00E13963">
              <w:rPr>
                <w:rFonts w:hint="eastAsia"/>
                <w:i/>
                <w:color w:val="FF0000"/>
                <w:lang w:eastAsia="zh-HK"/>
              </w:rPr>
              <w:t>用服兵役。</w:t>
            </w:r>
          </w:p>
          <w:p w14:paraId="57D7FF1B" w14:textId="77777777" w:rsidR="00BC2872" w:rsidRDefault="00BC2872" w:rsidP="00F26A5C">
            <w:pPr>
              <w:spacing w:line="360" w:lineRule="auto"/>
              <w:ind w:left="0" w:firstLine="0"/>
              <w:jc w:val="both"/>
              <w:rPr>
                <w:i/>
                <w:color w:val="FF0000"/>
                <w:lang w:eastAsia="zh-HK"/>
              </w:rPr>
            </w:pPr>
          </w:p>
        </w:tc>
      </w:tr>
    </w:tbl>
    <w:p w14:paraId="23CD9238" w14:textId="77777777" w:rsidR="00BC2872" w:rsidRDefault="00BC2872" w:rsidP="00BC2872">
      <w:pPr>
        <w:snapToGrid w:val="0"/>
        <w:spacing w:line="276" w:lineRule="auto"/>
        <w:ind w:left="0" w:firstLine="0"/>
        <w:jc w:val="both"/>
        <w:rPr>
          <w:rFonts w:eastAsiaTheme="minorEastAsia"/>
          <w:lang w:eastAsia="zh-HK"/>
        </w:rPr>
      </w:pPr>
    </w:p>
    <w:p w14:paraId="206F36A7" w14:textId="6B76FD63" w:rsidR="00BC2872" w:rsidRPr="00616A74" w:rsidRDefault="00BC2872" w:rsidP="00BC2872">
      <w:pPr>
        <w:pStyle w:val="a6"/>
        <w:numPr>
          <w:ilvl w:val="0"/>
          <w:numId w:val="13"/>
        </w:numPr>
        <w:spacing w:line="276" w:lineRule="auto"/>
        <w:jc w:val="both"/>
        <w:rPr>
          <w:rFonts w:eastAsiaTheme="minorEastAsia"/>
          <w:lang w:eastAsia="zh-HK"/>
        </w:rPr>
      </w:pPr>
      <w:r w:rsidRPr="00C241B7">
        <w:rPr>
          <w:rFonts w:eastAsiaTheme="minorEastAsia" w:hint="eastAsia"/>
          <w:lang w:eastAsia="zh-HK"/>
        </w:rPr>
        <w:t>參照工作紙</w:t>
      </w:r>
      <w:r w:rsidR="002B3AB5">
        <w:rPr>
          <w:rFonts w:eastAsiaTheme="minorEastAsia" w:hint="eastAsia"/>
          <w:lang w:eastAsia="zh-HK"/>
        </w:rPr>
        <w:t>三</w:t>
      </w:r>
      <w:r w:rsidRPr="00C241B7">
        <w:rPr>
          <w:rFonts w:eastAsiaTheme="minorEastAsia" w:hint="eastAsia"/>
          <w:lang w:eastAsia="zh-HK"/>
        </w:rPr>
        <w:t>資料一，《憲法》第五十六條</w:t>
      </w:r>
      <w:r>
        <w:rPr>
          <w:rFonts w:eastAsiaTheme="minorEastAsia" w:hint="eastAsia"/>
          <w:lang w:eastAsia="zh-HK"/>
        </w:rPr>
        <w:t>規定</w:t>
      </w:r>
      <w:r w:rsidRPr="00C241B7">
        <w:rPr>
          <w:rFonts w:eastAsiaTheme="minorEastAsia" w:hint="eastAsia"/>
          <w:lang w:eastAsia="zh-HK"/>
        </w:rPr>
        <w:t>中華人民共和國公民有依照法律納稅的義務。</w:t>
      </w:r>
      <w:r w:rsidRPr="00616A74">
        <w:rPr>
          <w:rFonts w:eastAsiaTheme="minorEastAsia" w:hint="eastAsia"/>
          <w:lang w:eastAsia="zh-HK"/>
        </w:rPr>
        <w:t>根據</w:t>
      </w:r>
      <w:r>
        <w:rPr>
          <w:rFonts w:eastAsiaTheme="minorEastAsia" w:hint="eastAsia"/>
          <w:lang w:eastAsia="zh-HK"/>
        </w:rPr>
        <w:t>本工作紙資料五</w:t>
      </w:r>
      <w:r w:rsidRPr="00616A74">
        <w:rPr>
          <w:rFonts w:eastAsiaTheme="minorEastAsia" w:hint="eastAsia"/>
        </w:rPr>
        <w:t>，</w:t>
      </w:r>
      <w:r>
        <w:rPr>
          <w:rFonts w:eastAsiaTheme="minorEastAsia" w:hint="eastAsia"/>
          <w:lang w:eastAsia="zh-HK"/>
        </w:rPr>
        <w:t>為甚麼香港居民在香港特別行政區不用向國家繳納</w:t>
      </w:r>
      <w:r w:rsidRPr="00264CB5">
        <w:rPr>
          <w:rFonts w:eastAsiaTheme="minorEastAsia" w:hint="eastAsia"/>
          <w:lang w:eastAsia="zh-HK"/>
        </w:rPr>
        <w:t>稅</w:t>
      </w:r>
      <w:r>
        <w:rPr>
          <w:rFonts w:eastAsiaTheme="minorEastAsia" w:hint="eastAsia"/>
          <w:lang w:eastAsia="zh-HK"/>
        </w:rPr>
        <w:t>款</w:t>
      </w:r>
      <w:r w:rsidRPr="00616A74">
        <w:rPr>
          <w:rFonts w:hint="eastAsia"/>
          <w:color w:val="000000" w:themeColor="text1"/>
          <w:lang w:eastAsia="zh-HK"/>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72"/>
      </w:tblGrid>
      <w:tr w:rsidR="00BC2872" w:rsidRPr="006805A7" w14:paraId="17BA0D13" w14:textId="77777777" w:rsidTr="00A2425A">
        <w:tc>
          <w:tcPr>
            <w:tcW w:w="7872" w:type="dxa"/>
          </w:tcPr>
          <w:p w14:paraId="65906302" w14:textId="77777777" w:rsidR="00BC2872" w:rsidRDefault="00BC2872" w:rsidP="00412A03">
            <w:pPr>
              <w:spacing w:line="360" w:lineRule="auto"/>
              <w:ind w:left="0" w:firstLine="0"/>
              <w:rPr>
                <w:i/>
                <w:color w:val="FF0000"/>
                <w:lang w:eastAsia="zh-HK"/>
              </w:rPr>
            </w:pPr>
            <w:r>
              <w:rPr>
                <w:rFonts w:hint="eastAsia"/>
                <w:i/>
                <w:color w:val="FF0000"/>
                <w:lang w:eastAsia="zh-HK"/>
              </w:rPr>
              <w:t>因為</w:t>
            </w:r>
            <w:r w:rsidRPr="00C241B7">
              <w:rPr>
                <w:rFonts w:hint="eastAsia"/>
                <w:i/>
                <w:color w:val="FF0000"/>
                <w:lang w:eastAsia="zh-HK"/>
              </w:rPr>
              <w:t>中央人民政府不在香港特別行政區徵稅</w:t>
            </w:r>
            <w:r>
              <w:rPr>
                <w:rFonts w:hint="eastAsia"/>
                <w:i/>
                <w:color w:val="FF0000"/>
                <w:lang w:eastAsia="zh-HK"/>
              </w:rPr>
              <w:t>。</w:t>
            </w:r>
          </w:p>
          <w:p w14:paraId="6F33225C" w14:textId="77777777" w:rsidR="00BC2872" w:rsidRDefault="00BC2872" w:rsidP="00412A03">
            <w:pPr>
              <w:spacing w:line="360" w:lineRule="auto"/>
              <w:ind w:left="0" w:firstLine="0"/>
              <w:rPr>
                <w:i/>
                <w:color w:val="FF0000"/>
                <w:lang w:eastAsia="zh-HK"/>
              </w:rPr>
            </w:pPr>
          </w:p>
        </w:tc>
      </w:tr>
    </w:tbl>
    <w:p w14:paraId="579449DF" w14:textId="77777777" w:rsidR="00BC2872" w:rsidRPr="00C241B7" w:rsidRDefault="00BC2872" w:rsidP="00BC2872">
      <w:pPr>
        <w:tabs>
          <w:tab w:val="left" w:pos="426"/>
          <w:tab w:val="left" w:pos="993"/>
        </w:tabs>
        <w:spacing w:line="276" w:lineRule="auto"/>
        <w:ind w:left="989" w:hangingChars="412" w:hanging="989"/>
        <w:jc w:val="both"/>
        <w:rPr>
          <w:rFonts w:eastAsiaTheme="minorEastAsia"/>
          <w:lang w:eastAsia="zh-HK"/>
        </w:rPr>
      </w:pPr>
    </w:p>
    <w:p w14:paraId="6EE2E426" w14:textId="77777777" w:rsidR="00BC2872" w:rsidRDefault="00BC2872" w:rsidP="00BC2872">
      <w:pPr>
        <w:snapToGrid w:val="0"/>
        <w:spacing w:line="276" w:lineRule="auto"/>
        <w:ind w:left="0" w:firstLine="0"/>
        <w:rPr>
          <w:rFonts w:eastAsiaTheme="minorEastAsia"/>
        </w:rPr>
      </w:pPr>
    </w:p>
    <w:p w14:paraId="1157747A" w14:textId="77777777" w:rsidR="00BC2872" w:rsidRDefault="00BC2872" w:rsidP="00BC2872">
      <w:pPr>
        <w:rPr>
          <w:rFonts w:eastAsiaTheme="minorEastAsia"/>
        </w:rPr>
      </w:pPr>
      <w:r w:rsidRPr="003C5218">
        <w:rPr>
          <w:rFonts w:eastAsiaTheme="minorEastAsia"/>
          <w:noProof/>
          <w:lang w:eastAsia="zh-CN"/>
        </w:rPr>
        <mc:AlternateContent>
          <mc:Choice Requires="wps">
            <w:drawing>
              <wp:anchor distT="45720" distB="45720" distL="114300" distR="114300" simplePos="0" relativeHeight="252196864" behindDoc="0" locked="0" layoutInCell="1" allowOverlap="1" wp14:anchorId="76209A95" wp14:editId="3FBBF3AA">
                <wp:simplePos x="0" y="0"/>
                <wp:positionH relativeFrom="column">
                  <wp:posOffset>3901880</wp:posOffset>
                </wp:positionH>
                <wp:positionV relativeFrom="paragraph">
                  <wp:posOffset>86213</wp:posOffset>
                </wp:positionV>
                <wp:extent cx="745490" cy="1404620"/>
                <wp:effectExtent l="0" t="0" r="0" b="6350"/>
                <wp:wrapNone/>
                <wp:docPr id="4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D6FD44A" w14:textId="77777777" w:rsidR="00C21AA7" w:rsidRPr="004314A0"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09A95" id="_x0000_s1038" type="#_x0000_t202" style="position:absolute;left:0;text-align:left;margin-left:307.25pt;margin-top:6.8pt;width:58.7pt;height:110.6pt;z-index:25219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" stroked="f">
                <v:textbox style="mso-fit-shape-to-text:t">
                  <w:txbxContent>
                    <w:p w14:paraId="7D6FD44A" w14:textId="77777777" w:rsidR="00C21AA7" w:rsidRPr="004314A0" w:rsidRDefault="00C21AA7" w:rsidP="00BC2872">
                      <w:pPr>
                        <w:jc w:val="right"/>
                        <w:rPr>
                          <w:bCs/>
                        </w:rPr>
                      </w:pPr>
                    </w:p>
                  </w:txbxContent>
                </v:textbox>
              </v:shape>
            </w:pict>
          </mc:Fallback>
        </mc:AlternateContent>
      </w:r>
    </w:p>
    <w:p w14:paraId="631C2ABC" w14:textId="77777777" w:rsidR="00BC2872" w:rsidRDefault="00BC2872" w:rsidP="00BC2872">
      <w:pPr>
        <w:snapToGrid w:val="0"/>
        <w:spacing w:line="276" w:lineRule="auto"/>
        <w:ind w:left="0" w:firstLine="0"/>
        <w:rPr>
          <w:rFonts w:eastAsiaTheme="minorEastAsia"/>
        </w:rPr>
      </w:pPr>
    </w:p>
    <w:p w14:paraId="03BF8416" w14:textId="68BE1CCD" w:rsidR="00BC2872" w:rsidRDefault="00BC2872" w:rsidP="00BC2872">
      <w:pPr>
        <w:rPr>
          <w:rFonts w:eastAsiaTheme="minorEastAsia"/>
        </w:rPr>
      </w:pPr>
    </w:p>
    <w:p w14:paraId="082D496F" w14:textId="77777777" w:rsidR="00BC2872" w:rsidRDefault="00BC2872">
      <w:pPr>
        <w:rPr>
          <w:rFonts w:ascii="新細明體" w:hAnsi="新細明體"/>
          <w:b/>
          <w:noProof/>
          <w:lang w:eastAsia="zh-HK"/>
        </w:rPr>
      </w:pPr>
      <w:r>
        <w:rPr>
          <w:rFonts w:ascii="新細明體" w:hAnsi="新細明體"/>
          <w:b/>
          <w:noProof/>
          <w:lang w:eastAsia="zh-HK"/>
        </w:rPr>
        <w:br w:type="page"/>
      </w:r>
    </w:p>
    <w:p w14:paraId="4B60BD5A" w14:textId="4D8AEAC9" w:rsidR="00780818" w:rsidRDefault="00027799" w:rsidP="005E6AB6">
      <w:pPr>
        <w:spacing w:line="276" w:lineRule="auto"/>
        <w:ind w:left="0" w:firstLine="0"/>
        <w:jc w:val="center"/>
        <w:rPr>
          <w:rFonts w:ascii="新細明體" w:hAnsi="新細明體"/>
          <w:b/>
          <w:noProof/>
        </w:rPr>
      </w:pPr>
      <w:r w:rsidRPr="00027799">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79786200" w14:textId="0C526231" w:rsidR="00780818" w:rsidRDefault="0042371F" w:rsidP="005E6A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13589B">
        <w:rPr>
          <w:rFonts w:ascii="新細明體" w:hAnsi="新細明體" w:hint="eastAsia"/>
          <w:b/>
          <w:noProof/>
          <w:lang w:eastAsia="zh-HK"/>
        </w:rPr>
        <w:t>四</w:t>
      </w:r>
      <w:r>
        <w:rPr>
          <w:rFonts w:ascii="新細明體" w:hAnsi="新細明體" w:hint="eastAsia"/>
          <w:b/>
          <w:noProof/>
          <w:lang w:eastAsia="zh-HK"/>
        </w:rPr>
        <w:t>課節</w:t>
      </w:r>
      <w:r>
        <w:rPr>
          <w:rFonts w:ascii="新細明體" w:hAnsi="新細明體" w:hint="eastAsia"/>
          <w:b/>
          <w:noProof/>
        </w:rPr>
        <w:t>）</w:t>
      </w:r>
    </w:p>
    <w:p w14:paraId="454C91B8" w14:textId="594CFC50" w:rsidR="0042371F" w:rsidRDefault="0042371F" w:rsidP="005E6AB6">
      <w:pPr>
        <w:spacing w:line="276" w:lineRule="auto"/>
        <w:ind w:left="0" w:firstLine="0"/>
        <w:jc w:val="center"/>
        <w:rPr>
          <w:rFonts w:ascii="新細明體" w:hAnsi="新細明體"/>
          <w:b/>
          <w:lang w:eastAsia="zh-HK"/>
        </w:rPr>
      </w:pPr>
      <w:r w:rsidRPr="00CB2EE7">
        <w:rPr>
          <w:rFonts w:ascii="新細明體" w:hAnsi="新細明體" w:hint="eastAsia"/>
          <w:b/>
          <w:lang w:eastAsia="zh-HK"/>
        </w:rPr>
        <w:t>學與教材料</w:t>
      </w:r>
    </w:p>
    <w:p w14:paraId="035536C0" w14:textId="77777777" w:rsidR="007B6C9F" w:rsidRDefault="007B6C9F" w:rsidP="005E6AB6">
      <w:pPr>
        <w:spacing w:line="276" w:lineRule="auto"/>
        <w:ind w:left="0" w:firstLine="0"/>
        <w:jc w:val="center"/>
        <w:rPr>
          <w:b/>
          <w:sz w:val="28"/>
        </w:rPr>
      </w:pPr>
    </w:p>
    <w:p w14:paraId="30C74D2D" w14:textId="2421EB3C" w:rsidR="0042371F" w:rsidRPr="005E6AB6" w:rsidRDefault="0042371F" w:rsidP="006E3C18">
      <w:pPr>
        <w:ind w:left="0" w:firstLine="0"/>
        <w:rPr>
          <w:rFonts w:ascii="微軟正黑體" w:eastAsia="微軟正黑體" w:hAnsi="微軟正黑體"/>
          <w:b/>
          <w:sz w:val="28"/>
          <w:szCs w:val="28"/>
          <w:lang w:eastAsia="zh-HK"/>
        </w:rPr>
      </w:pPr>
      <w:r w:rsidRPr="005E6AB6">
        <w:rPr>
          <w:rFonts w:ascii="微軟正黑體" w:eastAsia="微軟正黑體" w:hAnsi="微軟正黑體" w:hint="eastAsia"/>
          <w:b/>
          <w:sz w:val="28"/>
          <w:szCs w:val="28"/>
          <w:lang w:eastAsia="zh-HK"/>
        </w:rPr>
        <w:t>誰是香港居民</w:t>
      </w:r>
    </w:p>
    <w:p w14:paraId="7EFBC733" w14:textId="0E11AF44" w:rsidR="00790A6E" w:rsidRPr="00663CD9" w:rsidRDefault="00261E74" w:rsidP="006E3C18">
      <w:pPr>
        <w:ind w:left="0" w:firstLine="0"/>
        <w:rPr>
          <w:b/>
        </w:rPr>
      </w:pPr>
      <w:r>
        <w:rPr>
          <w:rFonts w:eastAsia="微軟正黑體" w:hint="eastAsia"/>
          <w:b/>
          <w:sz w:val="28"/>
          <w:szCs w:val="28"/>
          <w:lang w:eastAsia="zh-HK"/>
        </w:rPr>
        <w:t>活動</w:t>
      </w:r>
      <w:r w:rsidR="0013589B">
        <w:rPr>
          <w:rFonts w:eastAsia="微軟正黑體" w:hint="eastAsia"/>
          <w:b/>
          <w:sz w:val="28"/>
          <w:szCs w:val="28"/>
          <w:lang w:eastAsia="zh-HK"/>
        </w:rPr>
        <w:t>三</w:t>
      </w:r>
      <w:r w:rsidR="00790A6E" w:rsidRPr="00663CD9">
        <w:rPr>
          <w:rFonts w:eastAsia="微軟正黑體"/>
          <w:b/>
          <w:sz w:val="28"/>
          <w:szCs w:val="28"/>
        </w:rPr>
        <w:t>：</w:t>
      </w:r>
      <w:r w:rsidRPr="00261E74">
        <w:rPr>
          <w:rFonts w:eastAsia="微軟正黑體" w:hint="eastAsia"/>
          <w:b/>
          <w:sz w:val="28"/>
          <w:szCs w:val="28"/>
          <w:lang w:eastAsia="zh-HK"/>
        </w:rPr>
        <w:t>權利與義務</w:t>
      </w:r>
    </w:p>
    <w:p w14:paraId="7A345CCB" w14:textId="64D29744" w:rsidR="003A560A" w:rsidRPr="00EB4896" w:rsidRDefault="00133C30" w:rsidP="006E3C18">
      <w:pPr>
        <w:ind w:left="0" w:firstLine="0"/>
        <w:jc w:val="both"/>
        <w:rPr>
          <w:rFonts w:ascii="微軟正黑體" w:eastAsia="微軟正黑體" w:hAnsi="微軟正黑體"/>
          <w:color w:val="000000" w:themeColor="text1"/>
        </w:rPr>
      </w:pPr>
      <w:r w:rsidRPr="00EB4896">
        <w:rPr>
          <w:rFonts w:ascii="微軟正黑體" w:eastAsia="微軟正黑體" w:hAnsi="微軟正黑體" w:hint="eastAsia"/>
          <w:color w:val="000000" w:themeColor="text1"/>
          <w:lang w:eastAsia="zh-HK"/>
        </w:rPr>
        <w:t>觀看以下有關《權利與義務》的視像片段，然後</w:t>
      </w:r>
      <w:r w:rsidR="003A560A" w:rsidRPr="00EB4896">
        <w:rPr>
          <w:rFonts w:ascii="微軟正黑體" w:eastAsia="微軟正黑體" w:hAnsi="微軟正黑體" w:hint="eastAsia"/>
          <w:color w:val="000000" w:themeColor="text1"/>
          <w:lang w:eastAsia="zh-HK"/>
        </w:rPr>
        <w:t>回答</w:t>
      </w:r>
      <w:r w:rsidRPr="00EB4896">
        <w:rPr>
          <w:rFonts w:ascii="微軟正黑體" w:eastAsia="微軟正黑體" w:hAnsi="微軟正黑體" w:hint="eastAsia"/>
          <w:color w:val="000000" w:themeColor="text1"/>
          <w:lang w:eastAsia="zh-HK"/>
        </w:rPr>
        <w:t>下列</w:t>
      </w:r>
      <w:r w:rsidR="003A560A" w:rsidRPr="00EB4896">
        <w:rPr>
          <w:rFonts w:ascii="微軟正黑體" w:eastAsia="微軟正黑體" w:hAnsi="微軟正黑體" w:hint="eastAsia"/>
          <w:color w:val="000000" w:themeColor="text1"/>
          <w:lang w:eastAsia="zh-HK"/>
        </w:rPr>
        <w:t>問題</w:t>
      </w:r>
      <w:r w:rsidR="003A560A" w:rsidRPr="00EB4896">
        <w:rPr>
          <w:rFonts w:ascii="微軟正黑體" w:eastAsia="微軟正黑體" w:hAnsi="微軟正黑體" w:hint="eastAsia"/>
          <w:color w:val="000000" w:themeColor="text1"/>
        </w:rPr>
        <w:t>。</w:t>
      </w:r>
    </w:p>
    <w:p w14:paraId="7E01F32D" w14:textId="14A0659C" w:rsidR="00780818" w:rsidRDefault="00780818" w:rsidP="008A4CF5">
      <w:pPr>
        <w:spacing w:line="276" w:lineRule="auto"/>
        <w:ind w:left="0" w:firstLine="0"/>
        <w:jc w:val="both"/>
        <w:rPr>
          <w:color w:val="000000" w:themeColor="text1"/>
        </w:rPr>
      </w:pPr>
      <w:r>
        <w:rPr>
          <w:rFonts w:eastAsia="DengXian"/>
          <w:noProof/>
          <w:color w:val="231F20"/>
          <w:lang w:eastAsia="zh-CN"/>
        </w:rPr>
        <mc:AlternateContent>
          <mc:Choice Requires="wps">
            <w:drawing>
              <wp:anchor distT="0" distB="0" distL="114300" distR="114300" simplePos="0" relativeHeight="252178432" behindDoc="0" locked="0" layoutInCell="1" allowOverlap="1" wp14:anchorId="2C2256E2" wp14:editId="287F93A1">
                <wp:simplePos x="0" y="0"/>
                <wp:positionH relativeFrom="margin">
                  <wp:posOffset>12700</wp:posOffset>
                </wp:positionH>
                <wp:positionV relativeFrom="paragraph">
                  <wp:posOffset>202565</wp:posOffset>
                </wp:positionV>
                <wp:extent cx="5180965" cy="2318385"/>
                <wp:effectExtent l="19050" t="19050" r="19685" b="24765"/>
                <wp:wrapTopAndBottom/>
                <wp:docPr id="134" name="圓角矩形 1073"/>
                <wp:cNvGraphicFramePr/>
                <a:graphic xmlns:a="http://schemas.openxmlformats.org/drawingml/2006/main">
                  <a:graphicData uri="http://schemas.microsoft.com/office/word/2010/wordprocessingShape">
                    <wps:wsp>
                      <wps:cNvSpPr/>
                      <wps:spPr>
                        <a:xfrm>
                          <a:off x="0" y="0"/>
                          <a:ext cx="5180965" cy="2318385"/>
                        </a:xfrm>
                        <a:prstGeom prst="roundRect">
                          <a:avLst/>
                        </a:prstGeom>
                        <a:solidFill>
                          <a:sysClr val="window" lastClr="FFFFFF"/>
                        </a:solidFill>
                        <a:ln w="28575" cap="flat" cmpd="sng" algn="ctr">
                          <a:solidFill>
                            <a:srgbClr val="4472C4"/>
                          </a:solidFill>
                          <a:prstDash val="solid"/>
                          <a:miter lim="800000"/>
                        </a:ln>
                        <a:effectLst/>
                      </wps:spPr>
                      <wps:txbx>
                        <w:txbxContent>
                          <w:p w14:paraId="4BEFE251" w14:textId="3096D43E" w:rsidR="00C21AA7" w:rsidRDefault="00C21AA7" w:rsidP="00EB4896">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7F644373" w14:textId="1CEC14F4" w:rsidR="00C21AA7" w:rsidRDefault="00C21AA7" w:rsidP="00EB4896">
                            <w:pPr>
                              <w:snapToGrid w:val="0"/>
                              <w:spacing w:line="280" w:lineRule="exact"/>
                              <w:ind w:hanging="283"/>
                              <w:rPr>
                                <w:rStyle w:val="ac"/>
                                <w:rFonts w:ascii="微軟正黑體" w:eastAsia="微軟正黑體" w:hAnsi="微軟正黑體"/>
                                <w:color w:val="000000"/>
                              </w:rPr>
                            </w:pPr>
                          </w:p>
                          <w:p w14:paraId="6569BFDC" w14:textId="53DD64F0" w:rsidR="00C21AA7" w:rsidRDefault="00C21AA7" w:rsidP="00EB4896">
                            <w:pPr>
                              <w:snapToGrid w:val="0"/>
                              <w:spacing w:line="280" w:lineRule="exact"/>
                              <w:ind w:hanging="283"/>
                              <w:rPr>
                                <w:rFonts w:eastAsia="微軟正黑體" w:cs="新細明體"/>
                                <w:color w:val="000000"/>
                                <w:shd w:val="clear" w:color="auto" w:fill="FFFFFF"/>
                              </w:rPr>
                            </w:pPr>
                          </w:p>
                          <w:p w14:paraId="000EF2C4" w14:textId="41F319DE" w:rsidR="00C21AA7" w:rsidRDefault="00C21AA7" w:rsidP="00EB4896">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EB4896">
                              <w:rPr>
                                <w:rFonts w:ascii="微軟正黑體" w:eastAsia="微軟正黑體" w:hAnsi="微軟正黑體" w:cs="新細明體" w:hint="eastAsia"/>
                                <w:color w:val="000000"/>
                                <w:shd w:val="clear" w:color="auto" w:fill="FFFFFF"/>
                              </w:rPr>
                              <w:t>權利與義務》【總長2分46秒】</w:t>
                            </w:r>
                          </w:p>
                          <w:p w14:paraId="64F8797A" w14:textId="33B56944" w:rsidR="00C21AA7" w:rsidRDefault="00C21AA7" w:rsidP="00EB4896">
                            <w:pPr>
                              <w:snapToGrid w:val="0"/>
                              <w:spacing w:line="320" w:lineRule="exact"/>
                              <w:ind w:leftChars="88" w:left="211"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EB4896">
                              <w:rPr>
                                <w:rFonts w:ascii="微軟正黑體" w:eastAsia="微軟正黑體" w:hAnsi="微軟正黑體" w:hint="eastAsia"/>
                                <w:lang w:eastAsia="zh-HK"/>
                              </w:rPr>
                              <w:t>請到以下網頁：教育局網頁</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課程發展</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學習領域</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個人、社會及人文教育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基本法教育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憲法與《基本法》</w:t>
                            </w:r>
                          </w:p>
                          <w:p w14:paraId="4BD25012" w14:textId="715F02B9" w:rsidR="00C21AA7" w:rsidRPr="00EB4896" w:rsidRDefault="00C21AA7" w:rsidP="00EB4896">
                            <w:pPr>
                              <w:snapToGrid w:val="0"/>
                              <w:spacing w:line="320" w:lineRule="exact"/>
                              <w:ind w:leftChars="88" w:left="211"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r w:rsidRPr="00830E34">
                              <w:rPr>
                                <w:rFonts w:eastAsiaTheme="minorEastAsia" w:hint="eastAsia"/>
                                <w:lang w:eastAsia="zh-HK"/>
                              </w:rPr>
                              <w:t>，下載電腦簡報</w:t>
                            </w:r>
                            <w:r>
                              <w:rPr>
                                <w:rFonts w:eastAsiaTheme="minorEastAsia" w:hint="eastAsia"/>
                              </w:rPr>
                              <w:t>（</w:t>
                            </w:r>
                            <w:r w:rsidRPr="00DB7A85">
                              <w:rPr>
                                <w:rFonts w:eastAsiaTheme="minorEastAsia" w:hint="eastAsia"/>
                                <w:lang w:eastAsia="zh-HK"/>
                              </w:rPr>
                              <w:t>II.</w:t>
                            </w:r>
                            <w:r w:rsidRPr="00830E34">
                              <w:rPr>
                                <w:rFonts w:eastAsiaTheme="minorEastAsia"/>
                                <w:lang w:eastAsia="zh-HK"/>
                              </w:rPr>
                              <w:t xml:space="preserve"> </w:t>
                            </w:r>
                            <w:r w:rsidRPr="00830E34">
                              <w:rPr>
                                <w:rFonts w:eastAsiaTheme="minorEastAsia" w:hint="eastAsia"/>
                                <w:lang w:eastAsia="zh-HK"/>
                              </w:rPr>
                              <w:t>學與教</w:t>
                            </w:r>
                            <w:r w:rsidRPr="00EB4896">
                              <w:rPr>
                                <w:rFonts w:ascii="微軟正黑體" w:eastAsia="微軟正黑體" w:hAnsi="微軟正黑體" w:hint="eastAsia"/>
                                <w:lang w:eastAsia="zh-HK"/>
                              </w:rPr>
                              <w:t>資源</w:t>
                            </w:r>
                            <w:r w:rsidRPr="00EB4896">
                              <w:rPr>
                                <w:rFonts w:ascii="微軟正黑體" w:eastAsia="微軟正黑體" w:hAnsi="微軟正黑體"/>
                                <w:lang w:eastAsia="zh-HK"/>
                              </w:rPr>
                              <w:t xml:space="preserve"> –</w:t>
                            </w:r>
                            <w:r w:rsidRPr="00EB4896">
                              <w:rPr>
                                <w:rFonts w:ascii="微軟正黑體" w:eastAsia="微軟正黑體" w:hAnsi="微軟正黑體" w:hint="eastAsia"/>
                                <w:lang w:eastAsia="zh-HK"/>
                              </w:rPr>
                              <w:t xml:space="preserve"> </w:t>
                            </w:r>
                            <w:r w:rsidRPr="00EB4896">
                              <w:rPr>
                                <w:rFonts w:ascii="微軟正黑體" w:eastAsia="微軟正黑體" w:hAnsi="微軟正黑體"/>
                                <w:lang w:eastAsia="zh-HK"/>
                              </w:rPr>
                              <w:t xml:space="preserve">4. </w:t>
                            </w:r>
                            <w:r w:rsidRPr="00EB4896">
                              <w:rPr>
                                <w:rFonts w:ascii="微軟正黑體" w:eastAsia="微軟正黑體" w:hAnsi="微軟正黑體" w:hint="eastAsia"/>
                                <w:lang w:eastAsia="zh-HK"/>
                              </w:rPr>
                              <w:t>香港居民的基本權利和義務</w:t>
                            </w:r>
                            <w:r w:rsidRPr="00EB4896">
                              <w:rPr>
                                <w:rFonts w:ascii="微軟正黑體" w:eastAsia="微軟正黑體" w:hAnsi="微軟正黑體" w:hint="eastAsia"/>
                              </w:rPr>
                              <w:t>）</w:t>
                            </w:r>
                            <w:r w:rsidRPr="00EB4896">
                              <w:rPr>
                                <w:rFonts w:ascii="微軟正黑體" w:eastAsia="微軟正黑體" w:hAnsi="微軟正黑體" w:hint="eastAsia"/>
                                <w:lang w:eastAsia="zh-HK"/>
                              </w:rPr>
                              <w:t>，然後播放該電腦簡報投影片</w:t>
                            </w:r>
                            <w:r w:rsidRPr="00EB4896">
                              <w:rPr>
                                <w:rFonts w:ascii="微軟正黑體" w:eastAsia="微軟正黑體" w:hAnsi="微軟正黑體"/>
                                <w:lang w:eastAsia="zh-HK"/>
                              </w:rPr>
                              <w:t>4</w:t>
                            </w:r>
                            <w:r w:rsidRPr="00EB4896">
                              <w:rPr>
                                <w:rFonts w:ascii="微軟正黑體" w:eastAsia="微軟正黑體" w:hAnsi="微軟正黑體" w:hint="eastAsia"/>
                                <w:lang w:eastAsia="zh-HK"/>
                              </w:rPr>
                              <w:t>的「權利與義務」視像片段</w:t>
                            </w:r>
                            <w:r w:rsidRPr="00EB4896">
                              <w:rPr>
                                <w:rFonts w:ascii="微軟正黑體" w:eastAsia="微軟正黑體" w:hAnsi="微軟正黑體" w:hint="eastAsia"/>
                                <w:b/>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256E2" id="_x0000_s1039" style="position:absolute;left:0;text-align:left;margin-left:1pt;margin-top:15.95pt;width:407.95pt;height:182.5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" fillcolor="window" strokecolor="#4472c4" strokeweight="2.25pt">
                <v:stroke joinstyle="miter"/>
                <v:textbox>
                  <w:txbxContent>
                    <w:p w14:paraId="4BEFE251" w14:textId="3096D43E" w:rsidR="00C21AA7" w:rsidRDefault="00C21AA7" w:rsidP="00EB4896">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7F644373" w14:textId="1CEC14F4" w:rsidR="00C21AA7" w:rsidRDefault="00C21AA7" w:rsidP="00EB4896">
                      <w:pPr>
                        <w:snapToGrid w:val="0"/>
                        <w:spacing w:line="280" w:lineRule="exact"/>
                        <w:ind w:hanging="283"/>
                        <w:rPr>
                          <w:rStyle w:val="ac"/>
                          <w:rFonts w:ascii="微軟正黑體" w:eastAsia="微軟正黑體" w:hAnsi="微軟正黑體"/>
                          <w:color w:val="000000"/>
                        </w:rPr>
                      </w:pPr>
                    </w:p>
                    <w:p w14:paraId="6569BFDC" w14:textId="53DD64F0" w:rsidR="00C21AA7" w:rsidRDefault="00C21AA7" w:rsidP="00EB4896">
                      <w:pPr>
                        <w:snapToGrid w:val="0"/>
                        <w:spacing w:line="280" w:lineRule="exact"/>
                        <w:ind w:hanging="283"/>
                        <w:rPr>
                          <w:rFonts w:eastAsia="微軟正黑體" w:cs="新細明體"/>
                          <w:color w:val="000000"/>
                          <w:shd w:val="clear" w:color="auto" w:fill="FFFFFF"/>
                        </w:rPr>
                      </w:pPr>
                    </w:p>
                    <w:p w14:paraId="000EF2C4" w14:textId="41F319DE" w:rsidR="00C21AA7" w:rsidRDefault="00C21AA7" w:rsidP="00EB4896">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EB4896">
                        <w:rPr>
                          <w:rFonts w:ascii="微軟正黑體" w:eastAsia="微軟正黑體" w:hAnsi="微軟正黑體" w:cs="新細明體" w:hint="eastAsia"/>
                          <w:color w:val="000000"/>
                          <w:shd w:val="clear" w:color="auto" w:fill="FFFFFF"/>
                        </w:rPr>
                        <w:t>權利與義務》【總長2分46秒】</w:t>
                      </w:r>
                    </w:p>
                    <w:p w14:paraId="64F8797A" w14:textId="33B56944" w:rsidR="00C21AA7" w:rsidRDefault="00C21AA7" w:rsidP="00EB4896">
                      <w:pPr>
                        <w:snapToGrid w:val="0"/>
                        <w:spacing w:line="320" w:lineRule="exact"/>
                        <w:ind w:leftChars="88" w:left="211"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EB4896">
                        <w:rPr>
                          <w:rFonts w:ascii="微軟正黑體" w:eastAsia="微軟正黑體" w:hAnsi="微軟正黑體" w:hint="eastAsia"/>
                          <w:lang w:eastAsia="zh-HK"/>
                        </w:rPr>
                        <w:t>請到以下網頁：教育局網頁</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課程發展</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學習領域</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個人、社會及人文教育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基本法教育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憲法與《基本法》</w:t>
                      </w:r>
                    </w:p>
                    <w:p w14:paraId="4BD25012" w14:textId="715F02B9" w:rsidR="00C21AA7" w:rsidRPr="00EB4896" w:rsidRDefault="00C21AA7" w:rsidP="00EB4896">
                      <w:pPr>
                        <w:snapToGrid w:val="0"/>
                        <w:spacing w:line="320" w:lineRule="exact"/>
                        <w:ind w:leftChars="88" w:left="211"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r w:rsidRPr="00830E34">
                        <w:rPr>
                          <w:rFonts w:eastAsiaTheme="minorEastAsia" w:hint="eastAsia"/>
                          <w:lang w:eastAsia="zh-HK"/>
                        </w:rPr>
                        <w:t>，下載電腦簡報</w:t>
                      </w:r>
                      <w:r>
                        <w:rPr>
                          <w:rFonts w:eastAsiaTheme="minorEastAsia" w:hint="eastAsia"/>
                        </w:rPr>
                        <w:t>（</w:t>
                      </w:r>
                      <w:r w:rsidRPr="00DB7A85">
                        <w:rPr>
                          <w:rFonts w:eastAsiaTheme="minorEastAsia" w:hint="eastAsia"/>
                          <w:lang w:eastAsia="zh-HK"/>
                        </w:rPr>
                        <w:t>II.</w:t>
                      </w:r>
                      <w:r w:rsidRPr="00830E34">
                        <w:rPr>
                          <w:rFonts w:eastAsiaTheme="minorEastAsia"/>
                          <w:lang w:eastAsia="zh-HK"/>
                        </w:rPr>
                        <w:t xml:space="preserve"> </w:t>
                      </w:r>
                      <w:r w:rsidRPr="00830E34">
                        <w:rPr>
                          <w:rFonts w:eastAsiaTheme="minorEastAsia" w:hint="eastAsia"/>
                          <w:lang w:eastAsia="zh-HK"/>
                        </w:rPr>
                        <w:t>學與教</w:t>
                      </w:r>
                      <w:r w:rsidRPr="00EB4896">
                        <w:rPr>
                          <w:rFonts w:ascii="微軟正黑體" w:eastAsia="微軟正黑體" w:hAnsi="微軟正黑體" w:hint="eastAsia"/>
                          <w:lang w:eastAsia="zh-HK"/>
                        </w:rPr>
                        <w:t>資源</w:t>
                      </w:r>
                      <w:r w:rsidRPr="00EB4896">
                        <w:rPr>
                          <w:rFonts w:ascii="微軟正黑體" w:eastAsia="微軟正黑體" w:hAnsi="微軟正黑體"/>
                          <w:lang w:eastAsia="zh-HK"/>
                        </w:rPr>
                        <w:t xml:space="preserve"> –</w:t>
                      </w:r>
                      <w:r w:rsidRPr="00EB4896">
                        <w:rPr>
                          <w:rFonts w:ascii="微軟正黑體" w:eastAsia="微軟正黑體" w:hAnsi="微軟正黑體" w:hint="eastAsia"/>
                          <w:lang w:eastAsia="zh-HK"/>
                        </w:rPr>
                        <w:t xml:space="preserve"> </w:t>
                      </w:r>
                      <w:r w:rsidRPr="00EB4896">
                        <w:rPr>
                          <w:rFonts w:ascii="微軟正黑體" w:eastAsia="微軟正黑體" w:hAnsi="微軟正黑體"/>
                          <w:lang w:eastAsia="zh-HK"/>
                        </w:rPr>
                        <w:t xml:space="preserve">4. </w:t>
                      </w:r>
                      <w:r w:rsidRPr="00EB4896">
                        <w:rPr>
                          <w:rFonts w:ascii="微軟正黑體" w:eastAsia="微軟正黑體" w:hAnsi="微軟正黑體" w:hint="eastAsia"/>
                          <w:lang w:eastAsia="zh-HK"/>
                        </w:rPr>
                        <w:t>香港居民的基本權利和義務</w:t>
                      </w:r>
                      <w:r w:rsidRPr="00EB4896">
                        <w:rPr>
                          <w:rFonts w:ascii="微軟正黑體" w:eastAsia="微軟正黑體" w:hAnsi="微軟正黑體" w:hint="eastAsia"/>
                        </w:rPr>
                        <w:t>）</w:t>
                      </w:r>
                      <w:r w:rsidRPr="00EB4896">
                        <w:rPr>
                          <w:rFonts w:ascii="微軟正黑體" w:eastAsia="微軟正黑體" w:hAnsi="微軟正黑體" w:hint="eastAsia"/>
                          <w:lang w:eastAsia="zh-HK"/>
                        </w:rPr>
                        <w:t>，然後播放該電腦簡報投影片</w:t>
                      </w:r>
                      <w:r w:rsidRPr="00EB4896">
                        <w:rPr>
                          <w:rFonts w:ascii="微軟正黑體" w:eastAsia="微軟正黑體" w:hAnsi="微軟正黑體"/>
                          <w:lang w:eastAsia="zh-HK"/>
                        </w:rPr>
                        <w:t>4</w:t>
                      </w:r>
                      <w:r w:rsidRPr="00EB4896">
                        <w:rPr>
                          <w:rFonts w:ascii="微軟正黑體" w:eastAsia="微軟正黑體" w:hAnsi="微軟正黑體" w:hint="eastAsia"/>
                          <w:lang w:eastAsia="zh-HK"/>
                        </w:rPr>
                        <w:t>的「權利與義務」視像片段</w:t>
                      </w:r>
                      <w:r w:rsidRPr="00EB4896">
                        <w:rPr>
                          <w:rFonts w:ascii="微軟正黑體" w:eastAsia="微軟正黑體" w:hAnsi="微軟正黑體" w:hint="eastAsia"/>
                          <w:b/>
                          <w:lang w:eastAsia="zh-HK"/>
                        </w:rPr>
                        <w:t>】</w:t>
                      </w:r>
                    </w:p>
                  </w:txbxContent>
                </v:textbox>
                <w10:wrap type="topAndBottom" anchorx="margin"/>
              </v:roundrect>
            </w:pict>
          </mc:Fallback>
        </mc:AlternateContent>
      </w:r>
    </w:p>
    <w:p w14:paraId="0B8DAE1D" w14:textId="4E1EF4C1" w:rsidR="00780818" w:rsidRDefault="00780818" w:rsidP="008A4CF5">
      <w:pPr>
        <w:spacing w:line="276" w:lineRule="auto"/>
        <w:ind w:left="0" w:firstLine="0"/>
        <w:jc w:val="both"/>
        <w:rPr>
          <w:color w:val="000000" w:themeColor="text1"/>
        </w:rPr>
      </w:pPr>
    </w:p>
    <w:p w14:paraId="21D0BE9C" w14:textId="1E259CFB" w:rsidR="00C86F78" w:rsidRDefault="003A560A" w:rsidP="00780818">
      <w:pPr>
        <w:pStyle w:val="a6"/>
        <w:numPr>
          <w:ilvl w:val="0"/>
          <w:numId w:val="3"/>
        </w:numPr>
        <w:spacing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《基本法》第三章主要就</w:t>
      </w:r>
      <w:r w:rsidR="00133C30">
        <w:rPr>
          <w:rFonts w:eastAsiaTheme="minorEastAsia" w:hint="eastAsia"/>
          <w:color w:val="000000" w:themeColor="text1"/>
          <w:lang w:eastAsia="zh-HK"/>
        </w:rPr>
        <w:t>哪個範疇</w:t>
      </w:r>
      <w:r>
        <w:rPr>
          <w:rFonts w:eastAsiaTheme="minorEastAsia" w:hint="eastAsia"/>
          <w:color w:val="000000" w:themeColor="text1"/>
          <w:lang w:eastAsia="zh-HK"/>
        </w:rPr>
        <w:t>作出規定</w:t>
      </w:r>
      <w:r w:rsidR="00E86BA3"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EB4896" w14:paraId="4E4EAE47" w14:textId="77777777" w:rsidTr="00EB4896">
        <w:tc>
          <w:tcPr>
            <w:tcW w:w="8296" w:type="dxa"/>
          </w:tcPr>
          <w:p w14:paraId="2646B404" w14:textId="77777777" w:rsidR="00EB4896" w:rsidRDefault="00EB4896" w:rsidP="00412A03">
            <w:pPr>
              <w:spacing w:line="360" w:lineRule="auto"/>
              <w:ind w:left="0" w:firstLine="0"/>
              <w:rPr>
                <w:i/>
                <w:color w:val="FF0000"/>
                <w:lang w:eastAsia="zh-HK"/>
              </w:rPr>
            </w:pPr>
            <w:r>
              <w:rPr>
                <w:rFonts w:hint="eastAsia"/>
                <w:i/>
                <w:color w:val="FF0000"/>
                <w:lang w:eastAsia="zh-HK"/>
              </w:rPr>
              <w:t>香港居民的基本權利和義務。</w:t>
            </w:r>
          </w:p>
          <w:p w14:paraId="009AD0F3" w14:textId="65772155" w:rsidR="00EB4896" w:rsidRPr="00412A03" w:rsidRDefault="00EB4896" w:rsidP="00412A03">
            <w:pPr>
              <w:spacing w:line="360" w:lineRule="auto"/>
              <w:ind w:left="0" w:firstLine="0"/>
              <w:rPr>
                <w:i/>
                <w:color w:val="FF0000"/>
                <w:lang w:eastAsia="zh-HK"/>
              </w:rPr>
            </w:pPr>
          </w:p>
        </w:tc>
      </w:tr>
    </w:tbl>
    <w:p w14:paraId="24041DEE" w14:textId="4CFCF7A5" w:rsidR="00EB4896" w:rsidRDefault="00EB4896" w:rsidP="00EB4896">
      <w:pPr>
        <w:pStyle w:val="a6"/>
        <w:spacing w:line="276" w:lineRule="auto"/>
        <w:ind w:left="482" w:firstLine="0"/>
        <w:contextualSpacing w:val="0"/>
        <w:jc w:val="both"/>
        <w:rPr>
          <w:rFonts w:eastAsiaTheme="minorEastAsia"/>
          <w:color w:val="000000" w:themeColor="text1"/>
        </w:rPr>
      </w:pPr>
    </w:p>
    <w:p w14:paraId="7ED7551D" w14:textId="6B3A1231" w:rsidR="001331EC" w:rsidRPr="00E50351" w:rsidRDefault="00E86BA3" w:rsidP="00780818">
      <w:pPr>
        <w:pStyle w:val="a6"/>
        <w:numPr>
          <w:ilvl w:val="0"/>
          <w:numId w:val="3"/>
        </w:numPr>
        <w:spacing w:after="120" w:line="276" w:lineRule="auto"/>
        <w:ind w:left="482" w:hanging="482"/>
        <w:contextualSpacing w:val="0"/>
        <w:jc w:val="both"/>
        <w:rPr>
          <w:rFonts w:eastAsiaTheme="minorEastAsia"/>
          <w:color w:val="000000" w:themeColor="text1"/>
        </w:rPr>
      </w:pPr>
      <w:r w:rsidRPr="006805A7">
        <w:rPr>
          <w:rFonts w:eastAsiaTheme="minorEastAsia"/>
          <w:color w:val="000000" w:themeColor="text1"/>
        </w:rPr>
        <w:t>從</w:t>
      </w:r>
      <w:r w:rsidR="003A560A">
        <w:rPr>
          <w:rFonts w:eastAsiaTheme="minorEastAsia" w:hint="eastAsia"/>
          <w:color w:val="000000" w:themeColor="text1"/>
          <w:lang w:eastAsia="zh-HK"/>
        </w:rPr>
        <w:t>視像片段</w:t>
      </w:r>
      <w:r w:rsidR="00453A46">
        <w:rPr>
          <w:rFonts w:eastAsiaTheme="minorEastAsia" w:hint="eastAsia"/>
          <w:color w:val="000000" w:themeColor="text1"/>
          <w:lang w:eastAsia="zh-HK"/>
        </w:rPr>
        <w:t>的</w:t>
      </w:r>
      <w:r w:rsidR="00736494">
        <w:rPr>
          <w:rFonts w:eastAsiaTheme="minorEastAsia" w:hint="eastAsia"/>
          <w:color w:val="000000" w:themeColor="text1"/>
          <w:lang w:eastAsia="zh-HK"/>
        </w:rPr>
        <w:t>例子</w:t>
      </w:r>
      <w:r w:rsidR="00453A46">
        <w:rPr>
          <w:rFonts w:eastAsiaTheme="minorEastAsia" w:hint="eastAsia"/>
          <w:color w:val="000000" w:themeColor="text1"/>
          <w:lang w:eastAsia="zh-HK"/>
        </w:rPr>
        <w:t>所見</w:t>
      </w:r>
      <w:r w:rsidR="003A560A" w:rsidRPr="003A560A">
        <w:rPr>
          <w:rFonts w:eastAsiaTheme="minorEastAsia" w:hint="eastAsia"/>
          <w:color w:val="000000" w:themeColor="text1"/>
        </w:rPr>
        <w:t>，香港居民享有</w:t>
      </w:r>
      <w:r w:rsidR="00453A46">
        <w:rPr>
          <w:rFonts w:eastAsiaTheme="minorEastAsia" w:hint="eastAsia"/>
          <w:color w:val="000000" w:themeColor="text1"/>
          <w:lang w:eastAsia="zh-HK"/>
        </w:rPr>
        <w:t>哪些</w:t>
      </w:r>
      <w:r w:rsidR="003A560A" w:rsidRPr="003A560A">
        <w:rPr>
          <w:rFonts w:eastAsiaTheme="minorEastAsia" w:hint="eastAsia"/>
          <w:color w:val="000000" w:themeColor="text1"/>
        </w:rPr>
        <w:t>權利</w:t>
      </w:r>
      <w:r w:rsidR="007F7D4A">
        <w:rPr>
          <w:rFonts w:eastAsiaTheme="minorEastAsia" w:hint="eastAsia"/>
          <w:color w:val="000000" w:themeColor="text1"/>
          <w:lang w:eastAsia="zh-HK"/>
        </w:rPr>
        <w:t>和自由</w:t>
      </w:r>
      <w:r w:rsidR="00356060" w:rsidRPr="006805A7">
        <w:rPr>
          <w:rFonts w:eastAsiaTheme="minorEastAsia"/>
          <w:color w:val="000000" w:themeColor="text1"/>
        </w:rPr>
        <w:t>？</w:t>
      </w:r>
    </w:p>
    <w:tbl>
      <w:tblPr>
        <w:tblStyle w:val="a5"/>
        <w:tblW w:w="0" w:type="auto"/>
        <w:tblInd w:w="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6"/>
        <w:gridCol w:w="4178"/>
      </w:tblGrid>
      <w:tr w:rsidR="007F7D4A" w14:paraId="2D6B5267" w14:textId="77777777" w:rsidTr="00EB4896">
        <w:tc>
          <w:tcPr>
            <w:tcW w:w="2994" w:type="dxa"/>
          </w:tcPr>
          <w:p w14:paraId="5E03F3EC" w14:textId="08E699FE"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AE5634" wp14:editId="414F5D48">
                  <wp:extent cx="2113755" cy="110490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0917" cy="1119098"/>
                          </a:xfrm>
                          <a:prstGeom prst="rect">
                            <a:avLst/>
                          </a:prstGeom>
                        </pic:spPr>
                      </pic:pic>
                    </a:graphicData>
                  </a:graphic>
                </wp:inline>
              </w:drawing>
            </w:r>
          </w:p>
        </w:tc>
        <w:tc>
          <w:tcPr>
            <w:tcW w:w="4730" w:type="dxa"/>
            <w:vAlign w:val="center"/>
          </w:tcPr>
          <w:p w14:paraId="58B185EA" w14:textId="25476011" w:rsidR="007F7D4A" w:rsidRDefault="00E512FF" w:rsidP="00830E34">
            <w:pPr>
              <w:pStyle w:val="a6"/>
              <w:spacing w:before="120" w:line="276" w:lineRule="auto"/>
              <w:ind w:left="0" w:firstLine="0"/>
              <w:jc w:val="center"/>
              <w:rPr>
                <w:rFonts w:eastAsiaTheme="minorEastAsia"/>
              </w:rPr>
            </w:pPr>
            <w:r>
              <w:rPr>
                <w:rFonts w:hint="eastAsia"/>
                <w:i/>
                <w:color w:val="FF0000"/>
                <w:lang w:eastAsia="zh-HK"/>
              </w:rPr>
              <w:t>言</w:t>
            </w:r>
            <w:r>
              <w:rPr>
                <w:rFonts w:hint="eastAsia"/>
                <w:i/>
                <w:color w:val="FF0000"/>
              </w:rPr>
              <w:t>論</w:t>
            </w:r>
            <w:r w:rsidR="007F7D4A" w:rsidRPr="007F7D4A">
              <w:rPr>
                <w:rFonts w:hint="eastAsia"/>
                <w:i/>
                <w:color w:val="FF0000"/>
                <w:lang w:eastAsia="zh-HK"/>
              </w:rPr>
              <w:t>自由</w:t>
            </w:r>
          </w:p>
        </w:tc>
      </w:tr>
      <w:tr w:rsidR="007F7D4A" w14:paraId="609C3BDF" w14:textId="77777777" w:rsidTr="00EB4896">
        <w:tc>
          <w:tcPr>
            <w:tcW w:w="2994" w:type="dxa"/>
          </w:tcPr>
          <w:p w14:paraId="0944FE95" w14:textId="1F44E5B3"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312CD0E8" wp14:editId="1CBA6C2C">
                  <wp:extent cx="2113200" cy="1306948"/>
                  <wp:effectExtent l="0" t="0" r="190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00" cy="1306948"/>
                          </a:xfrm>
                          <a:prstGeom prst="rect">
                            <a:avLst/>
                          </a:prstGeom>
                        </pic:spPr>
                      </pic:pic>
                    </a:graphicData>
                  </a:graphic>
                </wp:inline>
              </w:drawing>
            </w:r>
          </w:p>
        </w:tc>
        <w:tc>
          <w:tcPr>
            <w:tcW w:w="4730" w:type="dxa"/>
            <w:vAlign w:val="center"/>
          </w:tcPr>
          <w:p w14:paraId="36E74058" w14:textId="73353FC3"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法律面前，人人平等</w:t>
            </w:r>
          </w:p>
        </w:tc>
      </w:tr>
      <w:tr w:rsidR="007F7D4A" w14:paraId="770F1EED" w14:textId="77777777" w:rsidTr="00EB4896">
        <w:tc>
          <w:tcPr>
            <w:tcW w:w="2994" w:type="dxa"/>
          </w:tcPr>
          <w:p w14:paraId="64B1B3EC" w14:textId="3063354F" w:rsidR="007F7D4A" w:rsidRDefault="007F7D4A" w:rsidP="003E3846">
            <w:pPr>
              <w:snapToGrid w:val="0"/>
              <w:spacing w:line="276" w:lineRule="auto"/>
              <w:ind w:left="0" w:firstLine="0"/>
              <w:jc w:val="center"/>
              <w:rPr>
                <w:rFonts w:eastAsiaTheme="minorEastAsia"/>
              </w:rPr>
            </w:pPr>
            <w:r>
              <w:rPr>
                <w:noProof/>
                <w:lang w:eastAsia="zh-CN"/>
              </w:rPr>
              <w:lastRenderedPageBreak/>
              <w:drawing>
                <wp:inline distT="0" distB="0" distL="0" distR="0" wp14:anchorId="6900E52C" wp14:editId="36D4A5BB">
                  <wp:extent cx="2113200" cy="1092219"/>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3200" cy="1092219"/>
                          </a:xfrm>
                          <a:prstGeom prst="rect">
                            <a:avLst/>
                          </a:prstGeom>
                        </pic:spPr>
                      </pic:pic>
                    </a:graphicData>
                  </a:graphic>
                </wp:inline>
              </w:drawing>
            </w:r>
          </w:p>
        </w:tc>
        <w:tc>
          <w:tcPr>
            <w:tcW w:w="4730" w:type="dxa"/>
            <w:vAlign w:val="center"/>
          </w:tcPr>
          <w:p w14:paraId="105063BE" w14:textId="5CDC0DE1"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選舉權、被選舉權</w:t>
            </w:r>
          </w:p>
        </w:tc>
      </w:tr>
      <w:tr w:rsidR="007F7D4A" w14:paraId="7688B099" w14:textId="77777777" w:rsidTr="00EB4896">
        <w:tc>
          <w:tcPr>
            <w:tcW w:w="2994" w:type="dxa"/>
          </w:tcPr>
          <w:p w14:paraId="1A225F10" w14:textId="1E35CEEB"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4FC220" wp14:editId="16E6D74B">
                  <wp:extent cx="2113200" cy="137258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3200" cy="1372589"/>
                          </a:xfrm>
                          <a:prstGeom prst="rect">
                            <a:avLst/>
                          </a:prstGeom>
                        </pic:spPr>
                      </pic:pic>
                    </a:graphicData>
                  </a:graphic>
                </wp:inline>
              </w:drawing>
            </w:r>
          </w:p>
        </w:tc>
        <w:tc>
          <w:tcPr>
            <w:tcW w:w="4730" w:type="dxa"/>
            <w:vAlign w:val="center"/>
          </w:tcPr>
          <w:p w14:paraId="33A5B11F" w14:textId="010D5C44"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出版自由</w:t>
            </w:r>
          </w:p>
        </w:tc>
      </w:tr>
    </w:tbl>
    <w:p w14:paraId="19C87C03" w14:textId="789942EA" w:rsidR="00B7328A" w:rsidRDefault="00B7328A">
      <w:pPr>
        <w:rPr>
          <w:rFonts w:eastAsiaTheme="minorEastAsia"/>
          <w:lang w:eastAsia="zh-HK"/>
        </w:rPr>
      </w:pPr>
    </w:p>
    <w:p w14:paraId="175FF8E7" w14:textId="5E6BAEAC" w:rsidR="003A560A" w:rsidRDefault="00453A46" w:rsidP="00780818">
      <w:pPr>
        <w:pStyle w:val="a6"/>
        <w:numPr>
          <w:ilvl w:val="0"/>
          <w:numId w:val="3"/>
        </w:numPr>
        <w:spacing w:line="276" w:lineRule="auto"/>
        <w:ind w:left="482" w:hanging="482"/>
        <w:contextualSpacing w:val="0"/>
        <w:jc w:val="both"/>
        <w:rPr>
          <w:rFonts w:eastAsiaTheme="minorEastAsia"/>
        </w:rPr>
      </w:pPr>
      <w:r>
        <w:rPr>
          <w:rFonts w:eastAsiaTheme="minorEastAsia" w:hint="eastAsia"/>
          <w:lang w:eastAsia="zh-HK"/>
        </w:rPr>
        <w:t>在</w:t>
      </w:r>
      <w:r w:rsidR="007F7D4A">
        <w:rPr>
          <w:rFonts w:eastAsiaTheme="minorEastAsia" w:hint="eastAsia"/>
          <w:lang w:eastAsia="zh-HK"/>
        </w:rPr>
        <w:t>題</w:t>
      </w:r>
      <w:r w:rsidR="007F7D4A">
        <w:rPr>
          <w:rFonts w:eastAsiaTheme="minorEastAsia" w:hint="eastAsia"/>
        </w:rPr>
        <w:t>2</w:t>
      </w:r>
      <w:r w:rsidR="00636EC5">
        <w:rPr>
          <w:rFonts w:eastAsiaTheme="minorEastAsia" w:hint="eastAsia"/>
          <w:lang w:eastAsia="zh-HK"/>
        </w:rPr>
        <w:t>答案</w:t>
      </w:r>
      <w:r>
        <w:rPr>
          <w:rFonts w:eastAsiaTheme="minorEastAsia" w:hint="eastAsia"/>
          <w:lang w:eastAsia="zh-HK"/>
        </w:rPr>
        <w:t>所</w:t>
      </w:r>
      <w:r>
        <w:rPr>
          <w:rFonts w:eastAsiaTheme="minorEastAsia" w:hint="eastAsia"/>
        </w:rPr>
        <w:t>述</w:t>
      </w:r>
      <w:r w:rsidR="007F7D4A" w:rsidRPr="007F7D4A">
        <w:rPr>
          <w:rFonts w:eastAsiaTheme="minorEastAsia" w:hint="eastAsia"/>
        </w:rPr>
        <w:t>的</w:t>
      </w:r>
      <w:r>
        <w:rPr>
          <w:rFonts w:eastAsiaTheme="minorEastAsia" w:hint="eastAsia"/>
          <w:lang w:eastAsia="zh-HK"/>
        </w:rPr>
        <w:t>權利和自由</w:t>
      </w:r>
      <w:r w:rsidR="007F7D4A">
        <w:rPr>
          <w:rFonts w:eastAsiaTheme="minorEastAsia" w:hint="eastAsia"/>
          <w:lang w:eastAsia="zh-HK"/>
        </w:rPr>
        <w:t>中</w:t>
      </w:r>
      <w:r w:rsidR="007F7D4A">
        <w:rPr>
          <w:rFonts w:eastAsiaTheme="minorEastAsia" w:hint="eastAsia"/>
        </w:rPr>
        <w:t>，</w:t>
      </w:r>
      <w:r w:rsidR="007F7D4A">
        <w:rPr>
          <w:rFonts w:eastAsiaTheme="minorEastAsia" w:hint="eastAsia"/>
          <w:lang w:eastAsia="zh-HK"/>
        </w:rPr>
        <w:t>哪些</w:t>
      </w:r>
      <w:r w:rsidR="007F7D4A" w:rsidRPr="007F7D4A">
        <w:rPr>
          <w:rFonts w:eastAsiaTheme="minorEastAsia" w:hint="eastAsia"/>
        </w:rPr>
        <w:t>權利</w:t>
      </w:r>
      <w:r>
        <w:rPr>
          <w:rFonts w:eastAsiaTheme="minorEastAsia" w:hint="eastAsia"/>
          <w:lang w:eastAsia="zh-HK"/>
        </w:rPr>
        <w:t>和自由</w:t>
      </w:r>
      <w:r w:rsidR="007F7D4A" w:rsidRPr="007F7D4A">
        <w:rPr>
          <w:rFonts w:eastAsiaTheme="minorEastAsia" w:hint="eastAsia"/>
        </w:rPr>
        <w:t>只有香港特別行政區</w:t>
      </w:r>
      <w:r>
        <w:rPr>
          <w:rFonts w:eastAsiaTheme="minorEastAsia" w:hint="eastAsia"/>
          <w:lang w:eastAsia="zh-HK"/>
        </w:rPr>
        <w:t>的</w:t>
      </w:r>
      <w:r w:rsidR="007F7D4A" w:rsidRPr="007F7D4A">
        <w:rPr>
          <w:rFonts w:eastAsiaTheme="minorEastAsia" w:hint="eastAsia"/>
        </w:rPr>
        <w:t>永久性居民才能享有？</w:t>
      </w:r>
    </w:p>
    <w:tbl>
      <w:tblPr>
        <w:tblStyle w:val="a5"/>
        <w:tblW w:w="0" w:type="auto"/>
        <w:tblInd w:w="482" w:type="dxa"/>
        <w:tblLook w:val="04A0" w:firstRow="1" w:lastRow="0" w:firstColumn="1" w:lastColumn="0" w:noHBand="0" w:noVBand="1"/>
      </w:tblPr>
      <w:tblGrid>
        <w:gridCol w:w="7814"/>
      </w:tblGrid>
      <w:tr w:rsidR="00EB4896" w14:paraId="0E03AD80" w14:textId="77777777" w:rsidTr="00EB4896">
        <w:tc>
          <w:tcPr>
            <w:tcW w:w="8296" w:type="dxa"/>
          </w:tcPr>
          <w:p w14:paraId="69B4A8CC" w14:textId="77777777" w:rsidR="00EB4896" w:rsidRDefault="00EB4896" w:rsidP="00EB4896">
            <w:pPr>
              <w:pStyle w:val="a6"/>
              <w:spacing w:line="276" w:lineRule="auto"/>
              <w:ind w:left="0" w:firstLine="0"/>
              <w:contextualSpacing w:val="0"/>
              <w:jc w:val="both"/>
              <w:rPr>
                <w:i/>
                <w:color w:val="FF0000"/>
                <w:lang w:eastAsia="zh-HK"/>
              </w:rPr>
            </w:pPr>
            <w:r w:rsidRPr="007F7D4A">
              <w:rPr>
                <w:rFonts w:hint="eastAsia"/>
                <w:i/>
                <w:color w:val="FF0000"/>
                <w:lang w:eastAsia="zh-HK"/>
              </w:rPr>
              <w:t>選舉權、被選舉權。</w:t>
            </w:r>
          </w:p>
          <w:p w14:paraId="41FFD10D" w14:textId="186805D6" w:rsidR="00EB4896" w:rsidRDefault="00EB4896" w:rsidP="00EB4896">
            <w:pPr>
              <w:pStyle w:val="a6"/>
              <w:spacing w:line="276" w:lineRule="auto"/>
              <w:ind w:left="0" w:firstLine="0"/>
              <w:contextualSpacing w:val="0"/>
              <w:jc w:val="both"/>
              <w:rPr>
                <w:rFonts w:eastAsiaTheme="minorEastAsia"/>
              </w:rPr>
            </w:pPr>
          </w:p>
        </w:tc>
      </w:tr>
    </w:tbl>
    <w:p w14:paraId="403C7CE9" w14:textId="0F0EAB12" w:rsidR="003A560A" w:rsidRDefault="003A560A" w:rsidP="00780818">
      <w:pPr>
        <w:snapToGrid w:val="0"/>
        <w:spacing w:line="276" w:lineRule="auto"/>
        <w:ind w:left="0" w:firstLine="0"/>
        <w:rPr>
          <w:rFonts w:eastAsiaTheme="minorEastAsia"/>
        </w:rPr>
      </w:pPr>
    </w:p>
    <w:p w14:paraId="2FA61F2F" w14:textId="5D152C68" w:rsidR="003A560A" w:rsidRDefault="00925BEC" w:rsidP="00780818">
      <w:pPr>
        <w:pStyle w:val="a6"/>
        <w:numPr>
          <w:ilvl w:val="0"/>
          <w:numId w:val="3"/>
        </w:numPr>
        <w:spacing w:line="276" w:lineRule="auto"/>
        <w:ind w:left="482" w:hanging="482"/>
        <w:contextualSpacing w:val="0"/>
        <w:jc w:val="both"/>
        <w:rPr>
          <w:rFonts w:eastAsiaTheme="minorEastAsia"/>
        </w:rPr>
      </w:pPr>
      <w:r>
        <w:rPr>
          <w:rFonts w:eastAsiaTheme="minorEastAsia" w:hint="eastAsia"/>
          <w:lang w:eastAsia="zh-HK"/>
        </w:rPr>
        <w:t>視像片段指出</w:t>
      </w:r>
      <w:r>
        <w:rPr>
          <w:rFonts w:eastAsiaTheme="minorEastAsia" w:hint="eastAsia"/>
        </w:rPr>
        <w:t>，</w:t>
      </w:r>
      <w:r w:rsidR="007F7D4A">
        <w:rPr>
          <w:rFonts w:eastAsiaTheme="minorEastAsia" w:hint="eastAsia"/>
          <w:lang w:eastAsia="zh-HK"/>
        </w:rPr>
        <w:t>誰</w:t>
      </w:r>
      <w:r w:rsidR="003421BE">
        <w:rPr>
          <w:rFonts w:eastAsiaTheme="minorEastAsia" w:hint="eastAsia"/>
          <w:lang w:eastAsia="zh-HK"/>
        </w:rPr>
        <w:t>有</w:t>
      </w:r>
      <w:r w:rsidR="007F7D4A">
        <w:rPr>
          <w:rFonts w:eastAsiaTheme="minorEastAsia" w:hint="eastAsia"/>
          <w:lang w:eastAsia="zh-HK"/>
        </w:rPr>
        <w:t>遵守</w:t>
      </w:r>
      <w:r w:rsidR="00FB486D">
        <w:rPr>
          <w:rFonts w:eastAsiaTheme="minorEastAsia" w:hint="eastAsia"/>
          <w:lang w:eastAsia="zh-HK"/>
        </w:rPr>
        <w:t>本港</w:t>
      </w:r>
      <w:r w:rsidR="007F7D4A">
        <w:rPr>
          <w:rFonts w:eastAsiaTheme="minorEastAsia" w:hint="eastAsia"/>
          <w:lang w:eastAsia="zh-HK"/>
        </w:rPr>
        <w:t>實行的法律的義務？</w:t>
      </w:r>
      <w:r w:rsidR="00780818">
        <w:rPr>
          <w:rFonts w:eastAsiaTheme="minorEastAsia"/>
        </w:rPr>
        <w:t>’</w:t>
      </w:r>
    </w:p>
    <w:tbl>
      <w:tblPr>
        <w:tblStyle w:val="a5"/>
        <w:tblW w:w="0" w:type="auto"/>
        <w:tblInd w:w="482" w:type="dxa"/>
        <w:tblLook w:val="04A0" w:firstRow="1" w:lastRow="0" w:firstColumn="1" w:lastColumn="0" w:noHBand="0" w:noVBand="1"/>
      </w:tblPr>
      <w:tblGrid>
        <w:gridCol w:w="7814"/>
      </w:tblGrid>
      <w:tr w:rsidR="00780818" w14:paraId="02B289E6" w14:textId="77777777" w:rsidTr="00780818">
        <w:tc>
          <w:tcPr>
            <w:tcW w:w="8296" w:type="dxa"/>
          </w:tcPr>
          <w:p w14:paraId="1CFD37EF" w14:textId="77777777" w:rsidR="00780818" w:rsidRDefault="00780818" w:rsidP="00780818">
            <w:pPr>
              <w:pStyle w:val="a6"/>
              <w:spacing w:line="276" w:lineRule="auto"/>
              <w:ind w:left="0" w:firstLine="0"/>
              <w:contextualSpacing w:val="0"/>
              <w:jc w:val="both"/>
              <w:rPr>
                <w:i/>
                <w:color w:val="FF0000"/>
                <w:lang w:eastAsia="zh-HK"/>
              </w:rPr>
            </w:pPr>
            <w:r>
              <w:rPr>
                <w:rFonts w:hint="eastAsia"/>
                <w:i/>
                <w:color w:val="FF0000"/>
                <w:lang w:eastAsia="zh-HK"/>
              </w:rPr>
              <w:t>香港居民和在香港的其他人</w:t>
            </w:r>
            <w:r w:rsidRPr="007F7D4A">
              <w:rPr>
                <w:rFonts w:hint="eastAsia"/>
                <w:i/>
                <w:color w:val="FF0000"/>
                <w:lang w:eastAsia="zh-HK"/>
              </w:rPr>
              <w:t>。</w:t>
            </w:r>
          </w:p>
          <w:p w14:paraId="30AD4811" w14:textId="13ED986D" w:rsidR="00780818" w:rsidRDefault="00780818" w:rsidP="00780818">
            <w:pPr>
              <w:pStyle w:val="a6"/>
              <w:spacing w:line="276" w:lineRule="auto"/>
              <w:ind w:left="0" w:firstLine="0"/>
              <w:contextualSpacing w:val="0"/>
              <w:jc w:val="both"/>
              <w:rPr>
                <w:rFonts w:eastAsiaTheme="minorEastAsia"/>
              </w:rPr>
            </w:pPr>
          </w:p>
        </w:tc>
      </w:tr>
    </w:tbl>
    <w:p w14:paraId="748398C5" w14:textId="30884C8F" w:rsidR="003A560A" w:rsidRDefault="003A560A" w:rsidP="00780818">
      <w:pPr>
        <w:snapToGrid w:val="0"/>
        <w:spacing w:line="276" w:lineRule="auto"/>
        <w:ind w:left="0" w:firstLine="0"/>
        <w:rPr>
          <w:rFonts w:eastAsiaTheme="minorEastAsia"/>
        </w:rPr>
      </w:pPr>
    </w:p>
    <w:p w14:paraId="7E284280" w14:textId="2742C9C0" w:rsidR="00D03926" w:rsidRDefault="00D03926">
      <w:pPr>
        <w:rPr>
          <w:rFonts w:eastAsiaTheme="minorEastAsia"/>
        </w:rPr>
      </w:pPr>
      <w:r>
        <w:rPr>
          <w:rFonts w:eastAsiaTheme="minorEastAsia"/>
        </w:rPr>
        <w:br w:type="page"/>
      </w:r>
    </w:p>
    <w:p w14:paraId="60CFC9F9" w14:textId="7FA864FA" w:rsidR="002D4851" w:rsidRDefault="002D4851" w:rsidP="00C67844">
      <w:pPr>
        <w:widowControl w:val="0"/>
        <w:adjustRightInd w:val="0"/>
        <w:snapToGrid w:val="0"/>
        <w:spacing w:line="276" w:lineRule="auto"/>
        <w:rPr>
          <w:rFonts w:cs="新細明體"/>
          <w:lang w:eastAsia="zh-HK"/>
        </w:rPr>
      </w:pPr>
      <w:r>
        <w:rPr>
          <w:rFonts w:eastAsia="微軟正黑體"/>
          <w:b/>
          <w:sz w:val="28"/>
          <w:szCs w:val="28"/>
        </w:rPr>
        <w:lastRenderedPageBreak/>
        <w:t>工作紙</w:t>
      </w:r>
      <w:r w:rsidR="002442F1">
        <w:rPr>
          <w:rFonts w:eastAsia="微軟正黑體" w:hint="eastAsia"/>
          <w:b/>
          <w:sz w:val="28"/>
          <w:szCs w:val="28"/>
          <w:lang w:eastAsia="zh-HK"/>
        </w:rPr>
        <w:t>五</w:t>
      </w:r>
      <w:r>
        <w:rPr>
          <w:rFonts w:eastAsia="微軟正黑體"/>
          <w:b/>
          <w:sz w:val="28"/>
          <w:szCs w:val="28"/>
        </w:rPr>
        <w:t>：</w:t>
      </w:r>
      <w:r>
        <w:rPr>
          <w:rFonts w:eastAsia="微軟正黑體" w:hint="eastAsia"/>
          <w:b/>
          <w:sz w:val="28"/>
          <w:szCs w:val="28"/>
          <w:lang w:eastAsia="zh-HK"/>
        </w:rPr>
        <w:t>誰是香港居民？</w:t>
      </w:r>
    </w:p>
    <w:p w14:paraId="159C2F22" w14:textId="67F944C3" w:rsidR="00C67844" w:rsidRPr="00EB4896" w:rsidRDefault="00C67844" w:rsidP="00EB4896">
      <w:pPr>
        <w:widowControl w:val="0"/>
        <w:adjustRightInd w:val="0"/>
        <w:snapToGrid w:val="0"/>
        <w:rPr>
          <w:rFonts w:ascii="微軟正黑體" w:eastAsia="微軟正黑體" w:hAnsi="微軟正黑體"/>
          <w:lang w:eastAsia="zh-HK"/>
        </w:rPr>
      </w:pPr>
      <w:r w:rsidRPr="00EB4896">
        <w:rPr>
          <w:rFonts w:ascii="微軟正黑體" w:eastAsia="微軟正黑體" w:hAnsi="微軟正黑體" w:cs="新細明體" w:hint="eastAsia"/>
          <w:lang w:eastAsia="zh-HK"/>
        </w:rPr>
        <w:t>細閱資料一，然後回答下列各題。</w:t>
      </w:r>
    </w:p>
    <w:p w14:paraId="0159DF71" w14:textId="34B1607E" w:rsidR="00744FB9" w:rsidRPr="00EB4896" w:rsidRDefault="00744FB9" w:rsidP="00EB4896">
      <w:pPr>
        <w:snapToGrid w:val="0"/>
        <w:ind w:left="0" w:firstLine="0"/>
        <w:rPr>
          <w:rFonts w:ascii="微軟正黑體" w:eastAsia="微軟正黑體" w:hAnsi="微軟正黑體"/>
        </w:rPr>
      </w:pPr>
    </w:p>
    <w:p w14:paraId="4C6D553A" w14:textId="14C30DF2" w:rsidR="0087561E" w:rsidRPr="00EB4896" w:rsidRDefault="0087561E" w:rsidP="00EB4896">
      <w:pPr>
        <w:snapToGrid w:val="0"/>
        <w:ind w:left="0" w:firstLine="0"/>
        <w:rPr>
          <w:rFonts w:ascii="微軟正黑體" w:eastAsia="微軟正黑體" w:hAnsi="微軟正黑體"/>
          <w:b/>
          <w:color w:val="000000" w:themeColor="text1"/>
          <w:lang w:eastAsia="zh-HK"/>
        </w:rPr>
      </w:pPr>
      <w:r w:rsidRPr="00EB4896">
        <w:rPr>
          <w:rFonts w:ascii="微軟正黑體" w:eastAsia="微軟正黑體" w:hAnsi="微軟正黑體"/>
          <w:b/>
        </w:rPr>
        <w:t>資料</w:t>
      </w:r>
      <w:r w:rsidRPr="00EB4896">
        <w:rPr>
          <w:rFonts w:ascii="微軟正黑體" w:eastAsia="微軟正黑體" w:hAnsi="微軟正黑體" w:hint="eastAsia"/>
          <w:b/>
        </w:rPr>
        <w:t>一</w:t>
      </w:r>
      <w:r w:rsidRPr="00EB4896">
        <w:rPr>
          <w:rFonts w:ascii="微軟正黑體" w:eastAsia="微軟正黑體" w:hAnsi="微軟正黑體"/>
          <w:b/>
        </w:rPr>
        <w:t>：</w:t>
      </w:r>
      <w:r w:rsidRPr="00EB4896">
        <w:rPr>
          <w:rFonts w:ascii="微軟正黑體" w:eastAsia="微軟正黑體" w:hAnsi="微軟正黑體" w:hint="eastAsia"/>
          <w:b/>
          <w:color w:val="000000" w:themeColor="text1"/>
          <w:lang w:eastAsia="zh-HK"/>
        </w:rPr>
        <w:t>《基本法》第二十四條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7561E" w:rsidRPr="00EB4896" w14:paraId="50FD08A8" w14:textId="77777777" w:rsidTr="00830E34">
        <w:tc>
          <w:tcPr>
            <w:tcW w:w="8494" w:type="dxa"/>
            <w:shd w:val="clear" w:color="auto" w:fill="FDE9D9" w:themeFill="accent6" w:themeFillTint="33"/>
            <w:vAlign w:val="center"/>
          </w:tcPr>
          <w:p w14:paraId="3E82C86A" w14:textId="0911D89D"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香港特別行政區居民，簡稱香港居民，包括永久性居民和非永久性居民。</w:t>
            </w:r>
          </w:p>
          <w:p w14:paraId="0CAFA973" w14:textId="77777777" w:rsidR="006434EA" w:rsidRPr="00EB4896" w:rsidRDefault="006434EA" w:rsidP="00EB4896">
            <w:pPr>
              <w:snapToGrid w:val="0"/>
              <w:ind w:left="0" w:firstLine="0"/>
              <w:jc w:val="both"/>
              <w:rPr>
                <w:rFonts w:ascii="微軟正黑體" w:eastAsia="微軟正黑體" w:hAnsi="微軟正黑體"/>
              </w:rPr>
            </w:pPr>
          </w:p>
          <w:p w14:paraId="3A4F720F" w14:textId="77777777"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香港特別行政區永久性居民為：</w:t>
            </w:r>
          </w:p>
          <w:p w14:paraId="41C5F407" w14:textId="7E6BAB61" w:rsidR="00D739D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在香港特別行政區成立以前或以後在香港出生的中國公民</w:t>
            </w:r>
            <w:r w:rsidRPr="00EB4896">
              <w:rPr>
                <w:rFonts w:ascii="微軟正黑體" w:eastAsia="微軟正黑體" w:hAnsi="微軟正黑體" w:hint="eastAsia"/>
                <w:lang w:eastAsia="zh-HK"/>
              </w:rPr>
              <w:t>；</w:t>
            </w:r>
          </w:p>
          <w:p w14:paraId="463D47E5" w14:textId="7777777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在香港特別行政區成立以前或以後在香港通常居住連續七年以上的中國公民</w:t>
            </w:r>
            <w:r w:rsidRPr="00EB4896">
              <w:rPr>
                <w:rFonts w:ascii="微軟正黑體" w:eastAsia="微軟正黑體" w:hAnsi="微軟正黑體" w:hint="eastAsia"/>
                <w:lang w:eastAsia="zh-HK"/>
              </w:rPr>
              <w:t>；</w:t>
            </w:r>
          </w:p>
          <w:p w14:paraId="4D376AD4" w14:textId="0F79B4B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第</w:t>
            </w:r>
            <w:r w:rsidR="0060231D" w:rsidRPr="00EB4896">
              <w:rPr>
                <w:rFonts w:ascii="微軟正黑體" w:eastAsia="微軟正黑體" w:hAnsi="微軟正黑體" w:hint="eastAsia"/>
              </w:rPr>
              <w:t>（</w:t>
            </w:r>
            <w:r w:rsidRPr="00EB4896">
              <w:rPr>
                <w:rFonts w:ascii="微軟正黑體" w:eastAsia="微軟正黑體" w:hAnsi="微軟正黑體" w:hint="eastAsia"/>
              </w:rPr>
              <w:t>一</w:t>
            </w:r>
            <w:r w:rsidR="0060231D" w:rsidRPr="00EB4896">
              <w:rPr>
                <w:rFonts w:ascii="微軟正黑體" w:eastAsia="微軟正黑體" w:hAnsi="微軟正黑體" w:hint="eastAsia"/>
              </w:rPr>
              <w:t>）</w:t>
            </w:r>
            <w:r w:rsidRPr="00EB4896">
              <w:rPr>
                <w:rFonts w:ascii="微軟正黑體" w:eastAsia="微軟正黑體" w:hAnsi="微軟正黑體" w:hint="eastAsia"/>
              </w:rPr>
              <w:t>、</w:t>
            </w:r>
            <w:r w:rsidR="0060231D" w:rsidRPr="00EB4896">
              <w:rPr>
                <w:rFonts w:ascii="微軟正黑體" w:eastAsia="微軟正黑體" w:hAnsi="微軟正黑體" w:hint="eastAsia"/>
              </w:rPr>
              <w:t>（</w:t>
            </w:r>
            <w:r w:rsidRPr="00EB4896">
              <w:rPr>
                <w:rFonts w:ascii="微軟正黑體" w:eastAsia="微軟正黑體" w:hAnsi="微軟正黑體" w:hint="eastAsia"/>
              </w:rPr>
              <w:t>二</w:t>
            </w:r>
            <w:r w:rsidR="0060231D" w:rsidRPr="00EB4896">
              <w:rPr>
                <w:rFonts w:ascii="微軟正黑體" w:eastAsia="微軟正黑體" w:hAnsi="微軟正黑體" w:hint="eastAsia"/>
              </w:rPr>
              <w:t>）</w:t>
            </w:r>
            <w:r w:rsidRPr="00EB4896">
              <w:rPr>
                <w:rFonts w:ascii="微軟正黑體" w:eastAsia="微軟正黑體" w:hAnsi="微軟正黑體" w:hint="eastAsia"/>
              </w:rPr>
              <w:t>兩項所列居民在香港以外所生的中國籍子女</w:t>
            </w:r>
            <w:r w:rsidRPr="00EB4896">
              <w:rPr>
                <w:rFonts w:ascii="微軟正黑體" w:eastAsia="微軟正黑體" w:hAnsi="微軟正黑體" w:hint="eastAsia"/>
                <w:lang w:eastAsia="zh-HK"/>
              </w:rPr>
              <w:t>；</w:t>
            </w:r>
          </w:p>
          <w:p w14:paraId="7CFB4D40" w14:textId="7777777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在香港特別行政區成立以前或以後持有效旅行證件進入香港、在香港通常居住連續七年以上並以香港為永久居住地的非中國籍的人；</w:t>
            </w:r>
          </w:p>
          <w:p w14:paraId="2BC0F1F2" w14:textId="2ADD2A08"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在香港特別行政區成立以前或以後第</w:t>
            </w:r>
            <w:r w:rsidR="0060231D" w:rsidRPr="00EB4896">
              <w:rPr>
                <w:rFonts w:ascii="微軟正黑體" w:eastAsia="微軟正黑體" w:hAnsi="微軟正黑體" w:hint="eastAsia"/>
              </w:rPr>
              <w:t>（</w:t>
            </w:r>
            <w:r w:rsidRPr="00EB4896">
              <w:rPr>
                <w:rFonts w:ascii="微軟正黑體" w:eastAsia="微軟正黑體" w:hAnsi="微軟正黑體" w:hint="eastAsia"/>
              </w:rPr>
              <w:t>四</w:t>
            </w:r>
            <w:r w:rsidR="0060231D" w:rsidRPr="00EB4896">
              <w:rPr>
                <w:rFonts w:ascii="微軟正黑體" w:eastAsia="微軟正黑體" w:hAnsi="微軟正黑體" w:hint="eastAsia"/>
              </w:rPr>
              <w:t>）</w:t>
            </w:r>
            <w:r w:rsidRPr="00EB4896">
              <w:rPr>
                <w:rFonts w:ascii="微軟正黑體" w:eastAsia="微軟正黑體" w:hAnsi="微軟正黑體" w:hint="eastAsia"/>
              </w:rPr>
              <w:t>項所列居民在香港所生的未滿二十一周歲的子女；</w:t>
            </w:r>
          </w:p>
          <w:p w14:paraId="692E8146" w14:textId="5BDD2F4C" w:rsidR="006434EA"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第</w:t>
            </w:r>
            <w:r w:rsidR="0060231D" w:rsidRPr="00EB4896">
              <w:rPr>
                <w:rFonts w:ascii="微軟正黑體" w:eastAsia="微軟正黑體" w:hAnsi="微軟正黑體" w:hint="eastAsia"/>
              </w:rPr>
              <w:t>（</w:t>
            </w:r>
            <w:r w:rsidRPr="00EB4896">
              <w:rPr>
                <w:rFonts w:ascii="微軟正黑體" w:eastAsia="微軟正黑體" w:hAnsi="微軟正黑體" w:hint="eastAsia"/>
              </w:rPr>
              <w:t>一</w:t>
            </w:r>
            <w:r w:rsidR="0060231D" w:rsidRPr="00EB4896">
              <w:rPr>
                <w:rFonts w:ascii="微軟正黑體" w:eastAsia="微軟正黑體" w:hAnsi="微軟正黑體" w:hint="eastAsia"/>
              </w:rPr>
              <w:t>）</w:t>
            </w:r>
            <w:r w:rsidRPr="00EB4896">
              <w:rPr>
                <w:rFonts w:ascii="微軟正黑體" w:eastAsia="微軟正黑體" w:hAnsi="微軟正黑體" w:hint="eastAsia"/>
              </w:rPr>
              <w:t>至</w:t>
            </w:r>
            <w:r w:rsidR="0060231D" w:rsidRPr="00EB4896">
              <w:rPr>
                <w:rFonts w:ascii="微軟正黑體" w:eastAsia="微軟正黑體" w:hAnsi="微軟正黑體" w:hint="eastAsia"/>
              </w:rPr>
              <w:t>（</w:t>
            </w:r>
            <w:r w:rsidRPr="00EB4896">
              <w:rPr>
                <w:rFonts w:ascii="微軟正黑體" w:eastAsia="微軟正黑體" w:hAnsi="微軟正黑體" w:hint="eastAsia"/>
              </w:rPr>
              <w:t>五</w:t>
            </w:r>
            <w:r w:rsidR="0060231D" w:rsidRPr="00EB4896">
              <w:rPr>
                <w:rFonts w:ascii="微軟正黑體" w:eastAsia="微軟正黑體" w:hAnsi="微軟正黑體" w:hint="eastAsia"/>
              </w:rPr>
              <w:t>）</w:t>
            </w:r>
            <w:r w:rsidRPr="00EB4896">
              <w:rPr>
                <w:rFonts w:ascii="微軟正黑體" w:eastAsia="微軟正黑體" w:hAnsi="微軟正黑體" w:hint="eastAsia"/>
              </w:rPr>
              <w:t>項所列居民以外在香港特別行政區成立以前只在香港有居留權的人。</w:t>
            </w:r>
          </w:p>
          <w:p w14:paraId="10219D95" w14:textId="77777777" w:rsidR="006434EA" w:rsidRPr="00EB4896" w:rsidRDefault="006434EA" w:rsidP="00EB4896">
            <w:pPr>
              <w:snapToGrid w:val="0"/>
              <w:ind w:left="0" w:firstLine="0"/>
              <w:jc w:val="both"/>
              <w:rPr>
                <w:rFonts w:ascii="微軟正黑體" w:eastAsia="微軟正黑體" w:hAnsi="微軟正黑體"/>
              </w:rPr>
            </w:pPr>
          </w:p>
          <w:p w14:paraId="38225C82" w14:textId="68F11056"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以上居民在香港特別行政區享有居留權和有資格依照香港特別行政區法律取得載明其居留權的永久性居民身份證。</w:t>
            </w:r>
          </w:p>
          <w:p w14:paraId="030CA5E3" w14:textId="77777777" w:rsidR="006434EA" w:rsidRPr="00EB4896" w:rsidRDefault="006434EA" w:rsidP="00EB4896">
            <w:pPr>
              <w:snapToGrid w:val="0"/>
              <w:ind w:left="0" w:firstLine="0"/>
              <w:jc w:val="both"/>
              <w:rPr>
                <w:rFonts w:ascii="微軟正黑體" w:eastAsia="微軟正黑體" w:hAnsi="微軟正黑體"/>
              </w:rPr>
            </w:pPr>
          </w:p>
          <w:p w14:paraId="0CCDDF52" w14:textId="1943A74B" w:rsidR="0087561E"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香港特別行政區非永久性居民為：有資格依照香港特別行政區法律取得香港居民身份證，但沒有居留權的人。</w:t>
            </w:r>
          </w:p>
        </w:tc>
      </w:tr>
    </w:tbl>
    <w:p w14:paraId="0D7FD823" w14:textId="5BB382EC" w:rsidR="00AA1F12" w:rsidRPr="00C617B3" w:rsidRDefault="00AA1F12" w:rsidP="008A4CF5">
      <w:pPr>
        <w:snapToGrid w:val="0"/>
        <w:spacing w:line="276" w:lineRule="auto"/>
        <w:ind w:left="0" w:firstLine="0"/>
        <w:rPr>
          <w:rFonts w:eastAsiaTheme="minorEastAsia"/>
          <w:sz w:val="22"/>
        </w:rPr>
      </w:pPr>
      <w:r w:rsidRPr="00C617B3">
        <w:rPr>
          <w:rFonts w:eastAsiaTheme="minorEastAsia" w:hint="eastAsia"/>
          <w:sz w:val="22"/>
          <w:lang w:eastAsia="zh-HK"/>
        </w:rPr>
        <w:t>資料來源：</w:t>
      </w:r>
      <w:r w:rsidR="009362D8">
        <w:rPr>
          <w:rFonts w:eastAsiaTheme="minorEastAsia" w:hint="eastAsia"/>
          <w:sz w:val="22"/>
          <w:lang w:eastAsia="zh-HK"/>
        </w:rPr>
        <w:t>《</w:t>
      </w:r>
      <w:r w:rsidRPr="00AA1F12">
        <w:rPr>
          <w:rFonts w:eastAsiaTheme="minorEastAsia" w:hint="eastAsia"/>
          <w:sz w:val="22"/>
          <w:lang w:eastAsia="zh-HK"/>
        </w:rPr>
        <w:t>基本法</w:t>
      </w:r>
      <w:r w:rsidR="00567EE8">
        <w:rPr>
          <w:rFonts w:eastAsiaTheme="minorEastAsia" w:hint="eastAsia"/>
          <w:sz w:val="22"/>
          <w:lang w:eastAsia="zh-HK"/>
        </w:rPr>
        <w:t>》網頁</w:t>
      </w:r>
      <w:r>
        <w:rPr>
          <w:rFonts w:eastAsiaTheme="minorEastAsia" w:hint="eastAsia"/>
          <w:sz w:val="22"/>
          <w:lang w:eastAsia="zh-HK"/>
        </w:rPr>
        <w:t>。</w:t>
      </w:r>
    </w:p>
    <w:p w14:paraId="6D00B71B" w14:textId="77777777" w:rsidR="0087561E" w:rsidRDefault="0087561E" w:rsidP="008A4CF5">
      <w:pPr>
        <w:snapToGrid w:val="0"/>
        <w:spacing w:line="276" w:lineRule="auto"/>
        <w:ind w:left="0" w:firstLine="0"/>
        <w:rPr>
          <w:rFonts w:eastAsiaTheme="minorEastAsia"/>
        </w:rPr>
      </w:pPr>
    </w:p>
    <w:p w14:paraId="0C62C6B6" w14:textId="20B08FB3" w:rsidR="0060231D" w:rsidRPr="00830E34" w:rsidRDefault="0060231D"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rPr>
        <w:t>香港居住了不同背景、</w:t>
      </w:r>
      <w:r w:rsidRPr="0087561E">
        <w:rPr>
          <w:rFonts w:eastAsiaTheme="minorEastAsia" w:hint="eastAsia"/>
        </w:rPr>
        <w:t>族裔</w:t>
      </w:r>
      <w:r>
        <w:rPr>
          <w:rFonts w:eastAsiaTheme="minorEastAsia" w:hint="eastAsia"/>
          <w:lang w:eastAsia="zh-HK"/>
        </w:rPr>
        <w:t>和</w:t>
      </w:r>
      <w:r w:rsidRPr="0087561E">
        <w:rPr>
          <w:rFonts w:eastAsiaTheme="minorEastAsia" w:hint="eastAsia"/>
        </w:rPr>
        <w:t>文化</w:t>
      </w:r>
      <w:r>
        <w:rPr>
          <w:rFonts w:eastAsiaTheme="minorEastAsia" w:hint="eastAsia"/>
          <w:lang w:eastAsia="zh-HK"/>
        </w:rPr>
        <w:t>背景</w:t>
      </w:r>
      <w:r w:rsidRPr="0087561E">
        <w:rPr>
          <w:rFonts w:eastAsiaTheme="minorEastAsia" w:hint="eastAsia"/>
        </w:rPr>
        <w:t>的人，試參閱</w:t>
      </w:r>
      <w:r>
        <w:rPr>
          <w:rFonts w:eastAsiaTheme="minorEastAsia" w:hint="eastAsia"/>
          <w:lang w:eastAsia="zh-HK"/>
        </w:rPr>
        <w:t>資料一</w:t>
      </w:r>
      <w:r>
        <w:rPr>
          <w:rFonts w:eastAsiaTheme="minorEastAsia" w:hint="eastAsia"/>
        </w:rPr>
        <w:t>，</w:t>
      </w:r>
      <w:r w:rsidRPr="0087561E">
        <w:rPr>
          <w:rFonts w:eastAsiaTheme="minorEastAsia" w:hint="eastAsia"/>
        </w:rPr>
        <w:t>辨</w:t>
      </w:r>
      <w:r>
        <w:rPr>
          <w:rFonts w:eastAsiaTheme="minorEastAsia" w:hint="eastAsia"/>
          <w:lang w:eastAsia="zh-HK"/>
        </w:rPr>
        <w:t>別下列</w:t>
      </w:r>
      <w:r w:rsidRPr="0087561E">
        <w:rPr>
          <w:rFonts w:eastAsiaTheme="minorEastAsia" w:hint="eastAsia"/>
        </w:rPr>
        <w:t>人物</w:t>
      </w:r>
      <w:r>
        <w:rPr>
          <w:rFonts w:eastAsiaTheme="minorEastAsia" w:hint="eastAsia"/>
          <w:lang w:eastAsia="zh-HK"/>
        </w:rPr>
        <w:t>所</w:t>
      </w:r>
      <w:r w:rsidRPr="0087561E">
        <w:rPr>
          <w:rFonts w:eastAsiaTheme="minorEastAsia" w:hint="eastAsia"/>
        </w:rPr>
        <w:t>屬</w:t>
      </w:r>
      <w:r>
        <w:rPr>
          <w:rFonts w:eastAsiaTheme="minorEastAsia" w:hint="eastAsia"/>
          <w:lang w:eastAsia="zh-HK"/>
        </w:rPr>
        <w:t>的</w:t>
      </w:r>
      <w:r>
        <w:rPr>
          <w:rFonts w:eastAsiaTheme="minorEastAsia" w:hint="eastAsia"/>
        </w:rPr>
        <w:t>身份</w:t>
      </w:r>
      <w:r w:rsidR="00406635">
        <w:rPr>
          <w:rFonts w:eastAsiaTheme="minorEastAsia" w:hint="eastAsia"/>
          <w:lang w:eastAsia="zh-HK"/>
        </w:rPr>
        <w:t>，並圈出正</w:t>
      </w:r>
      <w:r w:rsidR="00406635">
        <w:rPr>
          <w:rFonts w:eastAsiaTheme="minorEastAsia" w:hint="eastAsia"/>
        </w:rPr>
        <w:t>確</w:t>
      </w:r>
      <w:r w:rsidR="00406635">
        <w:rPr>
          <w:rFonts w:eastAsiaTheme="minorEastAsia" w:hint="eastAsia"/>
          <w:lang w:eastAsia="zh-HK"/>
        </w:rPr>
        <w:t>的答案：</w:t>
      </w: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94"/>
        <w:gridCol w:w="2875"/>
        <w:gridCol w:w="2450"/>
      </w:tblGrid>
      <w:tr w:rsidR="008906E5" w14:paraId="73BC8973" w14:textId="77777777" w:rsidTr="00EB4896">
        <w:tc>
          <w:tcPr>
            <w:tcW w:w="2594" w:type="dxa"/>
            <w:vAlign w:val="bottom"/>
          </w:tcPr>
          <w:p w14:paraId="2FDFAD64" w14:textId="7ECEA851"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91C35BE" wp14:editId="30DE225A">
                  <wp:extent cx="973418" cy="1394749"/>
                  <wp:effectExtent l="0" t="0" r="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958" t="39139" r="77488" b="26334"/>
                          <a:stretch/>
                        </pic:blipFill>
                        <pic:spPr bwMode="auto">
                          <a:xfrm>
                            <a:off x="0" y="0"/>
                            <a:ext cx="1002437" cy="1436328"/>
                          </a:xfrm>
                          <a:prstGeom prst="rect">
                            <a:avLst/>
                          </a:prstGeom>
                          <a:ln>
                            <a:noFill/>
                          </a:ln>
                          <a:extLst>
                            <a:ext uri="{53640926-AAD7-44D8-BBD7-CCE9431645EC}">
                              <a14:shadowObscured xmlns:a14="http://schemas.microsoft.com/office/drawing/2010/main"/>
                            </a:ext>
                          </a:extLst>
                        </pic:spPr>
                      </pic:pic>
                    </a:graphicData>
                  </a:graphic>
                </wp:inline>
              </w:drawing>
            </w:r>
          </w:p>
          <w:p w14:paraId="04821024" w14:textId="33A21D52" w:rsidR="00406635" w:rsidRPr="00EB4896" w:rsidRDefault="00406635" w:rsidP="00830E34">
            <w:pPr>
              <w:pStyle w:val="a6"/>
              <w:adjustRightInd w:val="0"/>
              <w:snapToGrid w:val="0"/>
              <w:spacing w:line="276" w:lineRule="auto"/>
              <w:ind w:left="0" w:firstLine="0"/>
              <w:contextualSpacing w:val="0"/>
              <w:jc w:val="center"/>
              <w:rPr>
                <w:rFonts w:ascii="微軟正黑體" w:eastAsia="微軟正黑體" w:hAnsi="微軟正黑體"/>
              </w:rPr>
            </w:pPr>
            <w:r w:rsidRPr="00EB4896">
              <w:rPr>
                <w:rFonts w:ascii="微軟正黑體" w:eastAsia="微軟正黑體" w:hAnsi="微軟正黑體" w:hint="eastAsia"/>
              </w:rPr>
              <w:lastRenderedPageBreak/>
              <w:t>退休人士</w:t>
            </w:r>
            <w:r w:rsidR="001A3C29" w:rsidRPr="00EB4896">
              <w:rPr>
                <w:rFonts w:ascii="微軟正黑體" w:eastAsia="微軟正黑體" w:hAnsi="微軟正黑體" w:hint="eastAsia"/>
                <w:lang w:eastAsia="zh-HK"/>
              </w:rPr>
              <w:t>陳</w:t>
            </w:r>
            <w:r w:rsidRPr="00EB4896">
              <w:rPr>
                <w:rFonts w:ascii="微軟正黑體" w:eastAsia="微軟正黑體" w:hAnsi="微軟正黑體" w:hint="eastAsia"/>
              </w:rPr>
              <w:t>伯</w:t>
            </w:r>
          </w:p>
        </w:tc>
        <w:tc>
          <w:tcPr>
            <w:tcW w:w="2875" w:type="dxa"/>
            <w:vAlign w:val="center"/>
          </w:tcPr>
          <w:p w14:paraId="0CB1F585" w14:textId="6EE96C82" w:rsidR="00406635" w:rsidRPr="00EB4896" w:rsidRDefault="00406635" w:rsidP="003F18CF">
            <w:pPr>
              <w:pStyle w:val="a6"/>
              <w:spacing w:line="360" w:lineRule="exact"/>
              <w:ind w:left="0" w:firstLine="0"/>
              <w:contextualSpacing w:val="0"/>
              <w:jc w:val="both"/>
              <w:rPr>
                <w:rFonts w:ascii="微軟正黑體" w:eastAsia="微軟正黑體" w:hAnsi="微軟正黑體"/>
              </w:rPr>
            </w:pPr>
            <w:r w:rsidRPr="00EB4896">
              <w:rPr>
                <w:rFonts w:ascii="微軟正黑體" w:eastAsia="微軟正黑體" w:hAnsi="微軟正黑體" w:hint="eastAsia"/>
              </w:rPr>
              <w:lastRenderedPageBreak/>
              <w:t>1950年，</w:t>
            </w:r>
            <w:r w:rsidRPr="00EB4896">
              <w:rPr>
                <w:rFonts w:ascii="微軟正黑體" w:eastAsia="微軟正黑體" w:hAnsi="微軟正黑體" w:hint="eastAsia"/>
                <w:lang w:eastAsia="zh-HK"/>
              </w:rPr>
              <w:t>我由</w:t>
            </w:r>
            <w:r w:rsidRPr="00EB4896">
              <w:rPr>
                <w:rFonts w:ascii="微軟正黑體" w:eastAsia="微軟正黑體" w:hAnsi="微軟正黑體" w:hint="eastAsia"/>
              </w:rPr>
              <w:t>內地來港後便登記</w:t>
            </w:r>
            <w:r w:rsidR="008F7970" w:rsidRPr="00EB4896">
              <w:rPr>
                <w:rFonts w:ascii="微軟正黑體" w:eastAsia="微軟正黑體" w:hAnsi="微軟正黑體" w:hint="eastAsia"/>
                <w:lang w:eastAsia="zh-HK"/>
              </w:rPr>
              <w:t>和領取</w:t>
            </w:r>
            <w:r w:rsidRPr="00EB4896">
              <w:rPr>
                <w:rFonts w:ascii="微軟正黑體" w:eastAsia="微軟正黑體" w:hAnsi="微軟正黑體" w:hint="eastAsia"/>
              </w:rPr>
              <w:t>身份證。然後，</w:t>
            </w:r>
            <w:r w:rsidRPr="00EB4896">
              <w:rPr>
                <w:rFonts w:ascii="微軟正黑體" w:eastAsia="微軟正黑體" w:hAnsi="微軟正黑體" w:hint="eastAsia"/>
                <w:lang w:eastAsia="zh-HK"/>
              </w:rPr>
              <w:t>我</w:t>
            </w:r>
            <w:r w:rsidRPr="00EB4896">
              <w:rPr>
                <w:rFonts w:ascii="微軟正黑體" w:eastAsia="微軟正黑體" w:hAnsi="微軟正黑體" w:hint="eastAsia"/>
              </w:rPr>
              <w:t>便一直在香港居住及工作，並建立了家庭。現在我已退休了，早已把香港當成我的家。</w:t>
            </w:r>
          </w:p>
        </w:tc>
        <w:tc>
          <w:tcPr>
            <w:tcW w:w="2450" w:type="dxa"/>
            <w:vAlign w:val="center"/>
          </w:tcPr>
          <w:p w14:paraId="2224AAE3" w14:textId="36668D70"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i/>
                <w:color w:val="FF0000"/>
                <w:bdr w:val="single" w:sz="4" w:space="0" w:color="auto"/>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rPr>
              <w:t>非香港居民</w:t>
            </w:r>
          </w:p>
        </w:tc>
      </w:tr>
      <w:tr w:rsidR="008906E5" w14:paraId="0B3862BA" w14:textId="77777777" w:rsidTr="00EB4896">
        <w:trPr>
          <w:trHeight w:val="2805"/>
        </w:trPr>
        <w:tc>
          <w:tcPr>
            <w:tcW w:w="2594" w:type="dxa"/>
            <w:vAlign w:val="bottom"/>
          </w:tcPr>
          <w:p w14:paraId="50EC3FC7" w14:textId="77777777" w:rsidR="00EB4896" w:rsidRDefault="001A3C29" w:rsidP="00EB4896">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30F0E822" wp14:editId="54D8A2D2">
                  <wp:extent cx="944245" cy="1342390"/>
                  <wp:effectExtent l="0" t="0" r="8255"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9204" t="34056" r="75737" b="27881"/>
                          <a:stretch/>
                        </pic:blipFill>
                        <pic:spPr bwMode="auto">
                          <a:xfrm>
                            <a:off x="0" y="0"/>
                            <a:ext cx="944245" cy="1342390"/>
                          </a:xfrm>
                          <a:prstGeom prst="rect">
                            <a:avLst/>
                          </a:prstGeom>
                          <a:ln>
                            <a:noFill/>
                          </a:ln>
                          <a:extLst>
                            <a:ext uri="{53640926-AAD7-44D8-BBD7-CCE9431645EC}">
                              <a14:shadowObscured xmlns:a14="http://schemas.microsoft.com/office/drawing/2010/main"/>
                            </a:ext>
                          </a:extLst>
                        </pic:spPr>
                      </pic:pic>
                    </a:graphicData>
                  </a:graphic>
                </wp:inline>
              </w:drawing>
            </w:r>
          </w:p>
          <w:p w14:paraId="22F1E974" w14:textId="4E7A9D2A" w:rsidR="00406635" w:rsidRPr="003F18CF" w:rsidRDefault="00406635" w:rsidP="00EB4896">
            <w:pPr>
              <w:pStyle w:val="a6"/>
              <w:adjustRightInd w:val="0"/>
              <w:snapToGrid w:val="0"/>
              <w:spacing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來自福建的</w:t>
            </w:r>
            <w:r w:rsidR="001A3C29" w:rsidRPr="003F18CF">
              <w:rPr>
                <w:rFonts w:ascii="微軟正黑體" w:eastAsia="微軟正黑體" w:hAnsi="微軟正黑體" w:hint="eastAsia"/>
                <w:lang w:eastAsia="zh-HK"/>
              </w:rPr>
              <w:t>何</w:t>
            </w:r>
            <w:r w:rsidRPr="003F18CF">
              <w:rPr>
                <w:rFonts w:ascii="微軟正黑體" w:eastAsia="微軟正黑體" w:hAnsi="微軟正黑體" w:hint="eastAsia"/>
              </w:rPr>
              <w:t>小姐</w:t>
            </w:r>
          </w:p>
        </w:tc>
        <w:tc>
          <w:tcPr>
            <w:tcW w:w="2875" w:type="dxa"/>
            <w:vAlign w:val="center"/>
          </w:tcPr>
          <w:p w14:paraId="3595D78A" w14:textId="44537E1F"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我父母</w:t>
            </w:r>
            <w:r w:rsidR="00484209" w:rsidRPr="003F18CF">
              <w:rPr>
                <w:rFonts w:ascii="微軟正黑體" w:eastAsia="微軟正黑體" w:hAnsi="微軟正黑體" w:hint="eastAsia"/>
              </w:rPr>
              <w:t>出生和長大於</w:t>
            </w:r>
            <w:r w:rsidRPr="003F18CF">
              <w:rPr>
                <w:rFonts w:ascii="微軟正黑體" w:eastAsia="微軟正黑體" w:hAnsi="微軟正黑體" w:hint="eastAsia"/>
              </w:rPr>
              <w:t>福建，我也一直在福建長大。七年前，我父親自己一個來到香港工作，並在今年獲得香港永久性居民身份。現在，我剛取得雙程證來香港探望父親，共聚天倫。</w:t>
            </w:r>
          </w:p>
        </w:tc>
        <w:tc>
          <w:tcPr>
            <w:tcW w:w="2450" w:type="dxa"/>
            <w:vAlign w:val="center"/>
          </w:tcPr>
          <w:p w14:paraId="507A9F26" w14:textId="7AE12CB7"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香港永久性居民／</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非香港居民</w:t>
            </w:r>
          </w:p>
        </w:tc>
      </w:tr>
      <w:tr w:rsidR="008906E5" w14:paraId="00725D4D" w14:textId="77777777" w:rsidTr="003F18CF">
        <w:trPr>
          <w:trHeight w:val="2449"/>
        </w:trPr>
        <w:tc>
          <w:tcPr>
            <w:tcW w:w="2594" w:type="dxa"/>
            <w:vAlign w:val="bottom"/>
          </w:tcPr>
          <w:p w14:paraId="21BF1751" w14:textId="54084E88"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DB9912B" wp14:editId="15EB411C">
                  <wp:extent cx="1142434" cy="1197980"/>
                  <wp:effectExtent l="0" t="0" r="635" b="254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455" t="22122" r="72388" b="44030"/>
                          <a:stretch/>
                        </pic:blipFill>
                        <pic:spPr bwMode="auto">
                          <a:xfrm>
                            <a:off x="0" y="0"/>
                            <a:ext cx="1183205" cy="1240733"/>
                          </a:xfrm>
                          <a:prstGeom prst="rect">
                            <a:avLst/>
                          </a:prstGeom>
                          <a:ln>
                            <a:noFill/>
                          </a:ln>
                          <a:extLst>
                            <a:ext uri="{53640926-AAD7-44D8-BBD7-CCE9431645EC}">
                              <a14:shadowObscured xmlns:a14="http://schemas.microsoft.com/office/drawing/2010/main"/>
                            </a:ext>
                          </a:extLst>
                        </pic:spPr>
                      </pic:pic>
                    </a:graphicData>
                  </a:graphic>
                </wp:inline>
              </w:drawing>
            </w:r>
          </w:p>
          <w:p w14:paraId="0D303EF5" w14:textId="12ACD84D" w:rsidR="00406635" w:rsidRDefault="00406635"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外國旅客</w:t>
            </w:r>
            <w:r w:rsidR="001A3C29" w:rsidRPr="003F18CF">
              <w:rPr>
                <w:rFonts w:ascii="微軟正黑體" w:eastAsia="微軟正黑體" w:hAnsi="微軟正黑體" w:hint="eastAsia"/>
              </w:rPr>
              <w:t>東尼</w:t>
            </w:r>
            <w:r w:rsidRPr="003F18CF">
              <w:rPr>
                <w:rFonts w:ascii="微軟正黑體" w:eastAsia="微軟正黑體" w:hAnsi="微軟正黑體" w:hint="eastAsia"/>
              </w:rPr>
              <w:t>先生</w:t>
            </w:r>
          </w:p>
        </w:tc>
        <w:tc>
          <w:tcPr>
            <w:tcW w:w="2875" w:type="dxa"/>
            <w:vAlign w:val="center"/>
          </w:tcPr>
          <w:p w14:paraId="0EEBF820" w14:textId="0097CAB4"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我是來自新加坡的遊客</w:t>
            </w:r>
            <w:r w:rsidR="001A3C29" w:rsidRPr="003F18CF">
              <w:rPr>
                <w:rFonts w:ascii="微軟正黑體" w:eastAsia="微軟正黑體" w:hAnsi="微軟正黑體" w:hint="eastAsia"/>
              </w:rPr>
              <w:t>，</w:t>
            </w:r>
            <w:r w:rsidRPr="003F18CF">
              <w:rPr>
                <w:rFonts w:ascii="微軟正黑體" w:eastAsia="微軟正黑體" w:hAnsi="微軟正黑體" w:hint="eastAsia"/>
              </w:rPr>
              <w:t>最愛周遊列國</w:t>
            </w:r>
            <w:r w:rsidR="001A3C29" w:rsidRPr="003F18CF">
              <w:rPr>
                <w:rFonts w:ascii="微軟正黑體" w:eastAsia="微軟正黑體" w:hAnsi="微軟正黑體" w:hint="eastAsia"/>
              </w:rPr>
              <w:t>，</w:t>
            </w:r>
            <w:r w:rsidRPr="003F18CF">
              <w:rPr>
                <w:rFonts w:ascii="微軟正黑體" w:eastAsia="微軟正黑體" w:hAnsi="微軟正黑體" w:hint="eastAsia"/>
              </w:rPr>
              <w:t>到不同地方見識不同的文化。今年，我打算在香港逗留兩個月，感受這裡中西交融的文化。</w:t>
            </w:r>
          </w:p>
        </w:tc>
        <w:tc>
          <w:tcPr>
            <w:tcW w:w="2450" w:type="dxa"/>
            <w:vAlign w:val="center"/>
          </w:tcPr>
          <w:p w14:paraId="0D9AA32B" w14:textId="6B558FC2"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香港永久性居民／</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非香港居民</w:t>
            </w:r>
          </w:p>
        </w:tc>
      </w:tr>
      <w:tr w:rsidR="00406635" w14:paraId="6F3889E1" w14:textId="77777777" w:rsidTr="00EB4896">
        <w:tc>
          <w:tcPr>
            <w:tcW w:w="2594" w:type="dxa"/>
            <w:vAlign w:val="bottom"/>
          </w:tcPr>
          <w:p w14:paraId="130A8BA7" w14:textId="23FD3AC3"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44C4147F" wp14:editId="7D2D9B72">
                  <wp:extent cx="706195" cy="1203767"/>
                  <wp:effectExtent l="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68" t="40022" r="74493" b="19254"/>
                          <a:stretch/>
                        </pic:blipFill>
                        <pic:spPr bwMode="auto">
                          <a:xfrm>
                            <a:off x="0" y="0"/>
                            <a:ext cx="722091" cy="1230863"/>
                          </a:xfrm>
                          <a:prstGeom prst="rect">
                            <a:avLst/>
                          </a:prstGeom>
                          <a:ln>
                            <a:noFill/>
                          </a:ln>
                          <a:extLst>
                            <a:ext uri="{53640926-AAD7-44D8-BBD7-CCE9431645EC}">
                              <a14:shadowObscured xmlns:a14="http://schemas.microsoft.com/office/drawing/2010/main"/>
                            </a:ext>
                          </a:extLst>
                        </pic:spPr>
                      </pic:pic>
                    </a:graphicData>
                  </a:graphic>
                </wp:inline>
              </w:drawing>
            </w:r>
          </w:p>
          <w:p w14:paraId="05BE04FA" w14:textId="18D2F911" w:rsidR="00406635" w:rsidRDefault="00E72DBA"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大學生</w:t>
            </w:r>
            <w:r w:rsidR="001A3C29" w:rsidRPr="003F18CF">
              <w:rPr>
                <w:rFonts w:ascii="微軟正黑體" w:eastAsia="微軟正黑體" w:hAnsi="微軟正黑體" w:hint="eastAsia"/>
              </w:rPr>
              <w:t>李</w:t>
            </w:r>
            <w:r w:rsidRPr="003F18CF">
              <w:rPr>
                <w:rFonts w:ascii="微軟正黑體" w:eastAsia="微軟正黑體" w:hAnsi="微軟正黑體" w:hint="eastAsia"/>
              </w:rPr>
              <w:t>同學</w:t>
            </w:r>
          </w:p>
        </w:tc>
        <w:tc>
          <w:tcPr>
            <w:tcW w:w="2875" w:type="dxa"/>
            <w:vAlign w:val="center"/>
          </w:tcPr>
          <w:p w14:paraId="65D18B90" w14:textId="12637A89"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我在香港出生，從小便在香港長大，今年更入讀了香港大學。我的志願是成為香港特別行政區政府的政務官，為香港人服務</w:t>
            </w:r>
            <w:r w:rsidRPr="00406635">
              <w:rPr>
                <w:rFonts w:eastAsiaTheme="minorEastAsia" w:hint="eastAsia"/>
              </w:rPr>
              <w:t>。</w:t>
            </w:r>
          </w:p>
        </w:tc>
        <w:tc>
          <w:tcPr>
            <w:tcW w:w="2450" w:type="dxa"/>
            <w:vAlign w:val="center"/>
          </w:tcPr>
          <w:p w14:paraId="32E3FB9D" w14:textId="3166DA83"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i/>
                <w:color w:val="FF0000"/>
                <w:bdr w:val="single" w:sz="4" w:space="0" w:color="auto"/>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rPr>
              <w:t>非香港居民</w:t>
            </w:r>
          </w:p>
        </w:tc>
      </w:tr>
      <w:tr w:rsidR="00406635" w14:paraId="703BDEE5" w14:textId="77777777" w:rsidTr="00EB4896">
        <w:tc>
          <w:tcPr>
            <w:tcW w:w="2594" w:type="dxa"/>
            <w:vAlign w:val="bottom"/>
          </w:tcPr>
          <w:p w14:paraId="7CD654A0" w14:textId="7F4B48A6"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062EFB53" wp14:editId="59B1612B">
                  <wp:extent cx="1012137" cy="1192192"/>
                  <wp:effectExtent l="0" t="0" r="0" b="825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324" t="46212" r="74251" b="21487"/>
                          <a:stretch/>
                        </pic:blipFill>
                        <pic:spPr bwMode="auto">
                          <a:xfrm>
                            <a:off x="0" y="0"/>
                            <a:ext cx="1028579" cy="1211559"/>
                          </a:xfrm>
                          <a:prstGeom prst="rect">
                            <a:avLst/>
                          </a:prstGeom>
                          <a:ln>
                            <a:noFill/>
                          </a:ln>
                          <a:extLst>
                            <a:ext uri="{53640926-AAD7-44D8-BBD7-CCE9431645EC}">
                              <a14:shadowObscured xmlns:a14="http://schemas.microsoft.com/office/drawing/2010/main"/>
                            </a:ext>
                          </a:extLst>
                        </pic:spPr>
                      </pic:pic>
                    </a:graphicData>
                  </a:graphic>
                </wp:inline>
              </w:drawing>
            </w:r>
          </w:p>
          <w:p w14:paraId="2C978AED" w14:textId="4A156D1C" w:rsidR="00406635" w:rsidRDefault="00E72DBA"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軟件設計師</w:t>
            </w:r>
            <w:r w:rsidR="00ED24AD" w:rsidRPr="00ED24AD">
              <w:rPr>
                <w:rFonts w:ascii="微軟正黑體" w:eastAsia="微軟正黑體" w:hAnsi="微軟正黑體" w:hint="eastAsia"/>
              </w:rPr>
              <w:t>辛格</w:t>
            </w:r>
          </w:p>
        </w:tc>
        <w:tc>
          <w:tcPr>
            <w:tcW w:w="2875" w:type="dxa"/>
            <w:vAlign w:val="center"/>
          </w:tcPr>
          <w:p w14:paraId="4CB97333" w14:textId="1E618461" w:rsidR="00406635" w:rsidRDefault="00E72DBA"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我是一個電腦軟件設計師。三年前從印度總公司調派到香港分公司工作。我最初很不適應香港急促的生活節奏，但現在已</w:t>
            </w:r>
            <w:r w:rsidR="000441DA" w:rsidRPr="003F18CF">
              <w:rPr>
                <w:rFonts w:ascii="微軟正黑體" w:eastAsia="微軟正黑體" w:hAnsi="微軟正黑體" w:hint="eastAsia"/>
              </w:rPr>
              <w:t>慢慢適應了</w:t>
            </w:r>
            <w:r w:rsidRPr="003F18CF">
              <w:rPr>
                <w:rFonts w:ascii="微軟正黑體" w:eastAsia="微軟正黑體" w:hAnsi="微軟正黑體" w:hint="eastAsia"/>
              </w:rPr>
              <w:t>。</w:t>
            </w:r>
          </w:p>
        </w:tc>
        <w:tc>
          <w:tcPr>
            <w:tcW w:w="2450" w:type="dxa"/>
            <w:vAlign w:val="center"/>
          </w:tcPr>
          <w:p w14:paraId="018541D9" w14:textId="7C662F4B" w:rsidR="00406635" w:rsidRPr="003F18CF" w:rsidRDefault="00E72DBA"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color w:val="000000" w:themeColor="text1"/>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香港非永久性居民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非香港居民</w:t>
            </w:r>
          </w:p>
        </w:tc>
      </w:tr>
    </w:tbl>
    <w:p w14:paraId="2A2BBA0E" w14:textId="77777777" w:rsidR="00406635" w:rsidRDefault="00406635" w:rsidP="00830E34">
      <w:pPr>
        <w:pStyle w:val="a6"/>
        <w:spacing w:after="120" w:line="276" w:lineRule="auto"/>
        <w:ind w:left="357" w:firstLine="0"/>
        <w:contextualSpacing w:val="0"/>
        <w:jc w:val="both"/>
        <w:rPr>
          <w:rFonts w:eastAsiaTheme="minorEastAsia"/>
        </w:rPr>
      </w:pPr>
    </w:p>
    <w:p w14:paraId="0E929DF0" w14:textId="1F562476" w:rsidR="002A79AE" w:rsidRDefault="002A79AE"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lang w:eastAsia="zh-HK"/>
        </w:rPr>
        <w:t>參考資料一，</w:t>
      </w:r>
      <w:r w:rsidRPr="00A04066">
        <w:rPr>
          <w:rFonts w:eastAsiaTheme="minorEastAsia" w:hint="eastAsia"/>
        </w:rPr>
        <w:t>永久性居民</w:t>
      </w:r>
      <w:r>
        <w:rPr>
          <w:rFonts w:eastAsiaTheme="minorEastAsia" w:hint="eastAsia"/>
          <w:lang w:eastAsia="zh-HK"/>
        </w:rPr>
        <w:t>與</w:t>
      </w:r>
      <w:r w:rsidRPr="00A04066">
        <w:rPr>
          <w:rFonts w:eastAsiaTheme="minorEastAsia" w:hint="eastAsia"/>
        </w:rPr>
        <w:t>非</w:t>
      </w:r>
      <w:r>
        <w:rPr>
          <w:rFonts w:eastAsiaTheme="minorEastAsia" w:hint="eastAsia"/>
          <w:lang w:eastAsia="zh-HK"/>
        </w:rPr>
        <w:t>永久性居民的主要分別是甚麼？</w:t>
      </w:r>
    </w:p>
    <w:tbl>
      <w:tblPr>
        <w:tblStyle w:val="a5"/>
        <w:tblW w:w="0" w:type="auto"/>
        <w:tblInd w:w="482" w:type="dxa"/>
        <w:tblLook w:val="04A0" w:firstRow="1" w:lastRow="0" w:firstColumn="1" w:lastColumn="0" w:noHBand="0" w:noVBand="1"/>
      </w:tblPr>
      <w:tblGrid>
        <w:gridCol w:w="7814"/>
      </w:tblGrid>
      <w:tr w:rsidR="00EB4896" w14:paraId="21ECCCBA" w14:textId="77777777" w:rsidTr="00EB4896">
        <w:tc>
          <w:tcPr>
            <w:tcW w:w="8296" w:type="dxa"/>
          </w:tcPr>
          <w:p w14:paraId="7AFEF06C" w14:textId="77777777" w:rsidR="00EB4896" w:rsidRDefault="00EB4896" w:rsidP="00412A03">
            <w:pPr>
              <w:spacing w:line="360" w:lineRule="auto"/>
              <w:ind w:left="0" w:firstLine="0"/>
              <w:rPr>
                <w:i/>
                <w:color w:val="FF0000"/>
                <w:lang w:eastAsia="zh-HK"/>
              </w:rPr>
            </w:pPr>
            <w:r>
              <w:rPr>
                <w:rFonts w:hint="eastAsia"/>
                <w:i/>
                <w:color w:val="FF0000"/>
                <w:lang w:eastAsia="zh-HK"/>
              </w:rPr>
              <w:t>永久性居民享有居留權，非永久性居民</w:t>
            </w:r>
            <w:r w:rsidRPr="00BD53FD">
              <w:rPr>
                <w:rFonts w:hint="eastAsia"/>
                <w:i/>
                <w:color w:val="FF0000"/>
                <w:lang w:eastAsia="zh-HK"/>
              </w:rPr>
              <w:t>沒有居留權</w:t>
            </w:r>
            <w:r>
              <w:rPr>
                <w:rFonts w:hint="eastAsia"/>
                <w:i/>
                <w:color w:val="FF0000"/>
                <w:lang w:eastAsia="zh-HK"/>
              </w:rPr>
              <w:t>。</w:t>
            </w:r>
          </w:p>
          <w:p w14:paraId="0F393D2E" w14:textId="5F8B3862" w:rsidR="00EB4896" w:rsidRPr="00412A03" w:rsidRDefault="00EB4896" w:rsidP="00412A03">
            <w:pPr>
              <w:spacing w:line="360" w:lineRule="auto"/>
              <w:ind w:left="0" w:firstLine="0"/>
              <w:rPr>
                <w:i/>
                <w:color w:val="FF0000"/>
                <w:lang w:eastAsia="zh-HK"/>
              </w:rPr>
            </w:pPr>
          </w:p>
        </w:tc>
      </w:tr>
    </w:tbl>
    <w:p w14:paraId="492B95AC" w14:textId="1104E99B" w:rsidR="00406635" w:rsidRDefault="00406635" w:rsidP="00EB4896">
      <w:pPr>
        <w:pStyle w:val="a6"/>
        <w:spacing w:line="276" w:lineRule="auto"/>
        <w:ind w:left="357" w:firstLine="0"/>
        <w:contextualSpacing w:val="0"/>
        <w:jc w:val="both"/>
        <w:rPr>
          <w:rFonts w:eastAsiaTheme="minorEastAsia"/>
        </w:rPr>
      </w:pPr>
    </w:p>
    <w:p w14:paraId="0BB8B075" w14:textId="64F9B374" w:rsidR="00ED427D" w:rsidRDefault="00ED427D"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lang w:eastAsia="zh-HK"/>
        </w:rPr>
        <w:t>你認為在</w:t>
      </w:r>
      <w:r w:rsidR="007B5254">
        <w:rPr>
          <w:rFonts w:eastAsiaTheme="minorEastAsia" w:hint="eastAsia"/>
          <w:lang w:eastAsia="zh-HK"/>
        </w:rPr>
        <w:t>家</w:t>
      </w:r>
      <w:r w:rsidR="007B5254">
        <w:rPr>
          <w:rFonts w:eastAsiaTheme="minorEastAsia" w:hint="eastAsia"/>
        </w:rPr>
        <w:t>庭</w:t>
      </w:r>
      <w:r w:rsidR="00ED0260">
        <w:rPr>
          <w:rFonts w:eastAsiaTheme="minorEastAsia" w:hint="eastAsia"/>
          <w:lang w:eastAsia="zh-HK"/>
        </w:rPr>
        <w:t>工作</w:t>
      </w:r>
      <w:r w:rsidR="00BD5B55">
        <w:rPr>
          <w:rFonts w:eastAsiaTheme="minorEastAsia" w:hint="eastAsia"/>
          <w:lang w:eastAsia="zh-HK"/>
        </w:rPr>
        <w:t>的</w:t>
      </w:r>
      <w:r w:rsidRPr="00ED427D">
        <w:rPr>
          <w:rFonts w:eastAsiaTheme="minorEastAsia" w:hint="eastAsia"/>
          <w:lang w:eastAsia="zh-HK"/>
        </w:rPr>
        <w:t>外傭</w:t>
      </w:r>
      <w:r>
        <w:rPr>
          <w:rFonts w:eastAsiaTheme="minorEastAsia" w:hint="eastAsia"/>
          <w:lang w:eastAsia="zh-HK"/>
        </w:rPr>
        <w:t>屬於哪一類居民？他</w:t>
      </w:r>
      <w:r>
        <w:rPr>
          <w:rFonts w:eastAsiaTheme="minorEastAsia" w:hint="eastAsia"/>
        </w:rPr>
        <w:t>／</w:t>
      </w:r>
      <w:r>
        <w:rPr>
          <w:rFonts w:eastAsiaTheme="minorEastAsia" w:hint="eastAsia"/>
          <w:lang w:eastAsia="zh-HK"/>
        </w:rPr>
        <w:t>她們擁有香港居留權嗎？</w:t>
      </w:r>
    </w:p>
    <w:tbl>
      <w:tblPr>
        <w:tblStyle w:val="a5"/>
        <w:tblW w:w="0" w:type="auto"/>
        <w:tblInd w:w="482" w:type="dxa"/>
        <w:tblLook w:val="04A0" w:firstRow="1" w:lastRow="0" w:firstColumn="1" w:lastColumn="0" w:noHBand="0" w:noVBand="1"/>
      </w:tblPr>
      <w:tblGrid>
        <w:gridCol w:w="7814"/>
      </w:tblGrid>
      <w:tr w:rsidR="00EB4896" w14:paraId="4C30A2B2" w14:textId="77777777" w:rsidTr="00EB4896">
        <w:tc>
          <w:tcPr>
            <w:tcW w:w="8296" w:type="dxa"/>
          </w:tcPr>
          <w:p w14:paraId="3A129646" w14:textId="77777777" w:rsidR="00EB4896" w:rsidRDefault="00EB4896" w:rsidP="00412A03">
            <w:pPr>
              <w:spacing w:line="360" w:lineRule="auto"/>
              <w:ind w:left="0" w:firstLine="0"/>
              <w:rPr>
                <w:i/>
                <w:color w:val="FF0000"/>
              </w:rPr>
            </w:pPr>
            <w:r w:rsidRPr="00830E34">
              <w:rPr>
                <w:rFonts w:eastAsiaTheme="minorEastAsia" w:hint="eastAsia"/>
                <w:i/>
                <w:color w:val="FF0000"/>
                <w:lang w:eastAsia="zh-HK"/>
              </w:rPr>
              <w:t>他</w:t>
            </w:r>
            <w:r w:rsidRPr="00830E34">
              <w:rPr>
                <w:rFonts w:eastAsiaTheme="minorEastAsia" w:hint="eastAsia"/>
                <w:i/>
                <w:color w:val="FF0000"/>
              </w:rPr>
              <w:t>／</w:t>
            </w:r>
            <w:r w:rsidRPr="00830E34">
              <w:rPr>
                <w:rFonts w:eastAsiaTheme="minorEastAsia" w:hint="eastAsia"/>
                <w:i/>
                <w:color w:val="FF0000"/>
                <w:lang w:eastAsia="zh-HK"/>
              </w:rPr>
              <w:t>她們屬</w:t>
            </w:r>
            <w:r w:rsidRPr="00ED427D">
              <w:rPr>
                <w:rFonts w:hint="eastAsia"/>
                <w:i/>
                <w:color w:val="FF0000"/>
                <w:lang w:eastAsia="zh-HK"/>
              </w:rPr>
              <w:t>非永久性居民，因此沒有香港居留權</w:t>
            </w:r>
            <w:r w:rsidRPr="00ED427D">
              <w:rPr>
                <w:rFonts w:hint="eastAsia"/>
                <w:i/>
                <w:color w:val="FF0000"/>
              </w:rPr>
              <w:t>。</w:t>
            </w:r>
          </w:p>
          <w:p w14:paraId="003D569E" w14:textId="37D9D023" w:rsidR="00EB4896" w:rsidRDefault="00EB4896" w:rsidP="00EB4896">
            <w:pPr>
              <w:pStyle w:val="a6"/>
              <w:spacing w:line="276" w:lineRule="auto"/>
              <w:ind w:left="0" w:firstLine="0"/>
              <w:contextualSpacing w:val="0"/>
              <w:jc w:val="both"/>
              <w:rPr>
                <w:rFonts w:eastAsiaTheme="minorEastAsia"/>
              </w:rPr>
            </w:pPr>
          </w:p>
        </w:tc>
      </w:tr>
    </w:tbl>
    <w:p w14:paraId="7EE5188A" w14:textId="1717FE49" w:rsidR="00EC13C0" w:rsidRDefault="004958B1">
      <w:pPr>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39840" behindDoc="1" locked="0" layoutInCell="1" allowOverlap="1" wp14:anchorId="3F46B517" wp14:editId="04E99919">
            <wp:simplePos x="0" y="0"/>
            <wp:positionH relativeFrom="margin">
              <wp:posOffset>-685800</wp:posOffset>
            </wp:positionH>
            <wp:positionV relativeFrom="paragraph">
              <wp:posOffset>-464127</wp:posOffset>
            </wp:positionV>
            <wp:extent cx="6608736" cy="8084127"/>
            <wp:effectExtent l="0" t="0" r="1905"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614514" cy="8091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92CC6" w14:textId="5EFC7B6D" w:rsidR="00206753" w:rsidRDefault="003F18CF" w:rsidP="008A4CF5">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783168" behindDoc="0" locked="0" layoutInCell="1" allowOverlap="1" wp14:anchorId="05E9B5E5" wp14:editId="10A30BD5">
                <wp:simplePos x="0" y="0"/>
                <wp:positionH relativeFrom="margin">
                  <wp:align>right</wp:align>
                </wp:positionH>
                <wp:positionV relativeFrom="paragraph">
                  <wp:posOffset>214131</wp:posOffset>
                </wp:positionV>
                <wp:extent cx="5397690" cy="4710896"/>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5397690" cy="4710896"/>
                        </a:xfrm>
                        <a:prstGeom prst="rect">
                          <a:avLst/>
                        </a:prstGeom>
                        <a:solidFill>
                          <a:schemeClr val="lt1"/>
                        </a:solidFill>
                        <a:ln w="6350">
                          <a:noFill/>
                        </a:ln>
                      </wps:spPr>
                      <wps:txbx>
                        <w:txbxContent>
                          <w:p w14:paraId="66677F93" w14:textId="60A12EDC" w:rsidR="00C21AA7" w:rsidRPr="00BF5039" w:rsidRDefault="00C21AA7" w:rsidP="00ED1BD1">
                            <w:pPr>
                              <w:ind w:leftChars="767" w:left="1842" w:hanging="1"/>
                              <w:rPr>
                                <w:rFonts w:ascii="微軟正黑體" w:eastAsia="微軟正黑體" w:hAnsi="微軟正黑體"/>
                                <w:sz w:val="28"/>
                                <w:szCs w:val="28"/>
                              </w:rPr>
                            </w:pPr>
                            <w:r w:rsidRPr="00BF5039">
                              <w:rPr>
                                <w:rFonts w:ascii="微軟正黑體" w:eastAsia="微軟正黑體" w:hAnsi="微軟正黑體" w:hint="eastAsia"/>
                                <w:b/>
                                <w:sz w:val="28"/>
                                <w:szCs w:val="28"/>
                              </w:rPr>
                              <w:t>知多一點點：外傭</w:t>
                            </w:r>
                            <w:r>
                              <w:rPr>
                                <w:rFonts w:ascii="微軟正黑體" w:eastAsia="微軟正黑體" w:hAnsi="微軟正黑體" w:hint="eastAsia"/>
                                <w:b/>
                                <w:sz w:val="28"/>
                                <w:szCs w:val="28"/>
                              </w:rPr>
                              <w:t>是否擁有香</w:t>
                            </w:r>
                            <w:r>
                              <w:rPr>
                                <w:rFonts w:ascii="微軟正黑體" w:eastAsia="微軟正黑體" w:hAnsi="微軟正黑體"/>
                                <w:b/>
                                <w:sz w:val="28"/>
                                <w:szCs w:val="28"/>
                              </w:rPr>
                              <w:t>港</w:t>
                            </w:r>
                            <w:r w:rsidRPr="00BF5039">
                              <w:rPr>
                                <w:rFonts w:ascii="微軟正黑體" w:eastAsia="微軟正黑體" w:hAnsi="微軟正黑體" w:hint="eastAsia"/>
                                <w:b/>
                                <w:sz w:val="28"/>
                                <w:szCs w:val="28"/>
                              </w:rPr>
                              <w:t>居留權</w:t>
                            </w:r>
                            <w:r>
                              <w:rPr>
                                <w:rFonts w:ascii="微軟正黑體" w:eastAsia="微軟正黑體" w:hAnsi="微軟正黑體" w:hint="eastAsia"/>
                                <w:b/>
                                <w:sz w:val="28"/>
                                <w:szCs w:val="28"/>
                              </w:rPr>
                              <w:t>？</w:t>
                            </w:r>
                          </w:p>
                          <w:p w14:paraId="0BD7FCA4" w14:textId="2BA9A219" w:rsidR="00C21AA7" w:rsidRDefault="00C21AA7">
                            <w:pPr>
                              <w:ind w:left="0"/>
                            </w:pPr>
                          </w:p>
                          <w:p w14:paraId="44135FAF" w14:textId="05C7A466" w:rsidR="00C21AA7" w:rsidRPr="003F18CF" w:rsidRDefault="00C21AA7" w:rsidP="00BF5039">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根據《基本法》第二</w:t>
                            </w:r>
                            <w:r w:rsidRPr="003F18CF">
                              <w:rPr>
                                <w:rFonts w:ascii="微軟正黑體" w:eastAsia="微軟正黑體" w:hAnsi="微軟正黑體"/>
                              </w:rPr>
                              <w:t>十</w:t>
                            </w:r>
                            <w:r w:rsidRPr="003F18CF">
                              <w:rPr>
                                <w:rFonts w:ascii="微軟正黑體" w:eastAsia="微軟正黑體" w:hAnsi="微軟正黑體" w:hint="eastAsia"/>
                              </w:rPr>
                              <w:t>四</w:t>
                            </w:r>
                            <w:r w:rsidRPr="003F18CF">
                              <w:rPr>
                                <w:rFonts w:ascii="微軟正黑體" w:eastAsia="微軟正黑體" w:hAnsi="微軟正黑體"/>
                              </w:rPr>
                              <w:t>條</w:t>
                            </w:r>
                            <w:r w:rsidRPr="003F18CF">
                              <w:rPr>
                                <w:rFonts w:ascii="微軟正黑體" w:eastAsia="微軟正黑體" w:hAnsi="微軟正黑體" w:hint="eastAsia"/>
                              </w:rPr>
                              <w:t>第二款第四</w:t>
                            </w:r>
                            <w:r w:rsidRPr="003F18CF">
                              <w:rPr>
                                <w:rFonts w:ascii="微軟正黑體" w:eastAsia="微軟正黑體" w:hAnsi="微軟正黑體"/>
                              </w:rPr>
                              <w:t>項</w:t>
                            </w:r>
                            <w:r w:rsidRPr="003F18CF">
                              <w:rPr>
                                <w:rFonts w:ascii="微軟正黑體" w:eastAsia="微軟正黑體" w:hAnsi="微軟正黑體" w:hint="eastAsia"/>
                              </w:rPr>
                              <w:t>【24(2)(4)】條，香港永久性居民包括持有效旅行證件進入香港、在香港通常居住連續七年以上並以香港為永久居住地的非中國籍的人。那麼</w:t>
                            </w:r>
                            <w:r w:rsidRPr="003F18CF">
                              <w:rPr>
                                <w:rFonts w:ascii="微軟正黑體" w:eastAsia="微軟正黑體" w:hAnsi="微軟正黑體"/>
                              </w:rPr>
                              <w:t>，</w:t>
                            </w:r>
                            <w:r w:rsidRPr="003F18CF">
                              <w:rPr>
                                <w:rFonts w:ascii="微軟正黑體" w:eastAsia="微軟正黑體" w:hAnsi="微軟正黑體" w:hint="eastAsia"/>
                              </w:rPr>
                              <w:t>在</w:t>
                            </w:r>
                            <w:r w:rsidRPr="003F18CF">
                              <w:rPr>
                                <w:rFonts w:ascii="微軟正黑體" w:eastAsia="微軟正黑體" w:hAnsi="微軟正黑體"/>
                              </w:rPr>
                              <w:t>香</w:t>
                            </w:r>
                            <w:r w:rsidRPr="003F18CF">
                              <w:rPr>
                                <w:rFonts w:ascii="微軟正黑體" w:eastAsia="微軟正黑體" w:hAnsi="微軟正黑體" w:hint="eastAsia"/>
                              </w:rPr>
                              <w:t>港連</w:t>
                            </w:r>
                            <w:r w:rsidRPr="003F18CF">
                              <w:rPr>
                                <w:rFonts w:ascii="微軟正黑體" w:eastAsia="微軟正黑體" w:hAnsi="微軟正黑體"/>
                              </w:rPr>
                              <w:t>續</w:t>
                            </w:r>
                            <w:r w:rsidRPr="003F18CF">
                              <w:rPr>
                                <w:rFonts w:ascii="微軟正黑體" w:eastAsia="微軟正黑體" w:hAnsi="微軟正黑體" w:hint="eastAsia"/>
                              </w:rPr>
                              <w:t>居住七年以上的外傭是否擁有香港居留權</w:t>
                            </w:r>
                            <w:r w:rsidRPr="003F18CF">
                              <w:rPr>
                                <w:rFonts w:ascii="微軟正黑體" w:eastAsia="微軟正黑體" w:hAnsi="微軟正黑體"/>
                              </w:rPr>
                              <w:t>？</w:t>
                            </w:r>
                          </w:p>
                          <w:p w14:paraId="3097A4CF" w14:textId="0FD70206" w:rsidR="00C21AA7" w:rsidRPr="003F18CF" w:rsidRDefault="00C21AA7" w:rsidP="00BF5039">
                            <w:pPr>
                              <w:spacing w:line="276" w:lineRule="auto"/>
                              <w:ind w:left="0" w:firstLine="0"/>
                              <w:jc w:val="both"/>
                              <w:rPr>
                                <w:rFonts w:ascii="微軟正黑體" w:eastAsia="微軟正黑體" w:hAnsi="微軟正黑體"/>
                              </w:rPr>
                            </w:pPr>
                          </w:p>
                          <w:p w14:paraId="4CBA7303" w14:textId="759FEFB7" w:rsidR="00C21AA7" w:rsidRDefault="00C21AA7" w:rsidP="00BF5039">
                            <w:pPr>
                              <w:spacing w:line="276" w:lineRule="auto"/>
                              <w:ind w:left="0" w:firstLine="0"/>
                              <w:jc w:val="both"/>
                            </w:pPr>
                            <w:r w:rsidRPr="003F18CF">
                              <w:rPr>
                                <w:rFonts w:ascii="微軟正黑體" w:eastAsia="微軟正黑體" w:hAnsi="微軟正黑體" w:hint="eastAsia"/>
                              </w:rPr>
                              <w:t>在</w:t>
                            </w:r>
                            <w:r w:rsidRPr="003F18CF">
                              <w:rPr>
                                <w:rFonts w:ascii="微軟正黑體" w:eastAsia="微軟正黑體" w:hAnsi="微軟正黑體"/>
                              </w:rPr>
                              <w:t>一</w:t>
                            </w:r>
                            <w:r w:rsidRPr="003F18CF">
                              <w:rPr>
                                <w:rFonts w:ascii="微軟正黑體" w:eastAsia="微軟正黑體" w:hAnsi="微軟正黑體" w:hint="eastAsia"/>
                              </w:rPr>
                              <w:t>宗民</w:t>
                            </w:r>
                            <w:r w:rsidRPr="003F18CF">
                              <w:rPr>
                                <w:rFonts w:ascii="微軟正黑體" w:eastAsia="微軟正黑體" w:hAnsi="微軟正黑體"/>
                              </w:rPr>
                              <w:t>事</w:t>
                            </w:r>
                            <w:r w:rsidRPr="003F18CF">
                              <w:rPr>
                                <w:rFonts w:ascii="微軟正黑體" w:eastAsia="微軟正黑體" w:hAnsi="微軟正黑體" w:hint="eastAsia"/>
                              </w:rPr>
                              <w:t>上</w:t>
                            </w:r>
                            <w:r w:rsidRPr="003F18CF">
                              <w:rPr>
                                <w:rFonts w:ascii="微軟正黑體" w:eastAsia="微軟正黑體" w:hAnsi="微軟正黑體"/>
                              </w:rPr>
                              <w:t>訴</w:t>
                            </w:r>
                            <w:r w:rsidRPr="003F18CF">
                              <w:rPr>
                                <w:rFonts w:ascii="微軟正黑體" w:eastAsia="微軟正黑體" w:hAnsi="微軟正黑體" w:hint="eastAsia"/>
                              </w:rPr>
                              <w:t>中，終</w:t>
                            </w:r>
                            <w:r w:rsidRPr="003F18CF">
                              <w:rPr>
                                <w:rFonts w:ascii="微軟正黑體" w:eastAsia="微軟正黑體" w:hAnsi="微軟正黑體"/>
                              </w:rPr>
                              <w:t>審</w:t>
                            </w:r>
                            <w:r w:rsidRPr="003F18CF">
                              <w:rPr>
                                <w:rFonts w:ascii="微軟正黑體" w:eastAsia="微軟正黑體" w:hAnsi="微軟正黑體" w:hint="eastAsia"/>
                              </w:rPr>
                              <w:t>法院最終裁定外籍家傭不能取得居留權，</w:t>
                            </w:r>
                            <w:r w:rsidRPr="003F18CF">
                              <w:rPr>
                                <w:rFonts w:ascii="微軟正黑體" w:eastAsia="微軟正黑體" w:hAnsi="微軟正黑體"/>
                              </w:rPr>
                              <w:t>以</w:t>
                            </w:r>
                            <w:r w:rsidRPr="003F18CF">
                              <w:rPr>
                                <w:rFonts w:ascii="微軟正黑體" w:eastAsia="微軟正黑體" w:hAnsi="微軟正黑體" w:hint="eastAsia"/>
                              </w:rPr>
                              <w:t>下</w:t>
                            </w:r>
                            <w:r w:rsidRPr="003F18CF">
                              <w:rPr>
                                <w:rFonts w:ascii="微軟正黑體" w:eastAsia="微軟正黑體" w:hAnsi="微軟正黑體"/>
                              </w:rPr>
                              <w:t>為</w:t>
                            </w:r>
                            <w:r w:rsidRPr="003F18CF">
                              <w:rPr>
                                <w:rFonts w:ascii="微軟正黑體" w:eastAsia="微軟正黑體" w:hAnsi="微軟正黑體" w:hint="eastAsia"/>
                              </w:rPr>
                              <w:t>終</w:t>
                            </w:r>
                            <w:r w:rsidRPr="003F18CF">
                              <w:rPr>
                                <w:rFonts w:ascii="微軟正黑體" w:eastAsia="微軟正黑體" w:hAnsi="微軟正黑體"/>
                              </w:rPr>
                              <w:t>審</w:t>
                            </w:r>
                            <w:r w:rsidRPr="003F18CF">
                              <w:rPr>
                                <w:rFonts w:ascii="微軟正黑體" w:eastAsia="微軟正黑體" w:hAnsi="微軟正黑體" w:hint="eastAsia"/>
                              </w:rPr>
                              <w:t>法院在判</w:t>
                            </w:r>
                            <w:r w:rsidRPr="003F18CF">
                              <w:rPr>
                                <w:rFonts w:ascii="微軟正黑體" w:eastAsia="微軟正黑體" w:hAnsi="微軟正黑體"/>
                              </w:rPr>
                              <w:t>案</w:t>
                            </w:r>
                            <w:r w:rsidRPr="003F18CF">
                              <w:rPr>
                                <w:rFonts w:ascii="微軟正黑體" w:eastAsia="微軟正黑體" w:hAnsi="微軟正黑體" w:hint="eastAsia"/>
                              </w:rPr>
                              <w:t>書寫下</w:t>
                            </w:r>
                            <w:r w:rsidRPr="003F18CF">
                              <w:rPr>
                                <w:rFonts w:ascii="微軟正黑體" w:eastAsia="微軟正黑體" w:hAnsi="微軟正黑體"/>
                              </w:rPr>
                              <w:t>的</w:t>
                            </w:r>
                            <w:r w:rsidRPr="003F18CF">
                              <w:rPr>
                                <w:rFonts w:ascii="微軟正黑體" w:eastAsia="微軟正黑體" w:hAnsi="微軟正黑體" w:hint="eastAsia"/>
                              </w:rPr>
                              <w:t>相關考</w:t>
                            </w:r>
                            <w:r w:rsidRPr="003F18CF">
                              <w:rPr>
                                <w:rFonts w:ascii="微軟正黑體" w:eastAsia="微軟正黑體" w:hAnsi="微軟正黑體"/>
                              </w:rPr>
                              <w:t>慮：</w:t>
                            </w:r>
                          </w:p>
                          <w:p w14:paraId="0A079F24" w14:textId="3B9E9BC3" w:rsidR="00C21AA7" w:rsidRDefault="00C21AA7" w:rsidP="00C63CC0">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7A6B8DBB" w:rsidR="00C21AA7" w:rsidRPr="003F18CF" w:rsidRDefault="00C21AA7" w:rsidP="003E3846">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外來家庭傭工在香港居留的性質極具限制性。他們必須根據與特定僱主所簽訂的指明合約、純粹受僱為家庭傭工並居於該特定僱主的居所才可獲准進入香港。外來家庭傭工在合約完結時必須返回原居地，並從一開始已獲告知其進入香港境内的目的並非為在香港定居，並且不得將受養人帶到香港居住… …</w:t>
                                  </w:r>
                                </w:p>
                              </w:tc>
                            </w:tr>
                          </w:tbl>
                          <w:p w14:paraId="028D7715" w14:textId="77777777" w:rsidR="00C21AA7" w:rsidRDefault="00C21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9B5E5" id="_x0000_t202" coordsize="21600,21600" o:spt="202" path="m,l,21600r21600,l21600,xe">
                <v:stroke joinstyle="miter"/>
                <v:path gradientshapeok="t" o:connecttype="rect"/>
              </v:shapetype>
              <v:shape id="文字方塊 25" o:spid="_x0000_s1040" type="#_x0000_t202" style="position:absolute;margin-left:373.8pt;margin-top:16.85pt;width:425pt;height:370.9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" fillcolor="white [3201]" stroked="f" strokeweight=".5pt">
                <v:textbox>
                  <w:txbxContent>
                    <w:p w14:paraId="66677F93" w14:textId="60A12EDC" w:rsidR="00C21AA7" w:rsidRPr="00BF5039" w:rsidRDefault="00C21AA7" w:rsidP="00ED1BD1">
                      <w:pPr>
                        <w:ind w:leftChars="767" w:left="1842" w:hanging="1"/>
                        <w:rPr>
                          <w:rFonts w:ascii="微軟正黑體" w:eastAsia="微軟正黑體" w:hAnsi="微軟正黑體"/>
                          <w:sz w:val="28"/>
                          <w:szCs w:val="28"/>
                        </w:rPr>
                      </w:pPr>
                      <w:r w:rsidRPr="00BF5039">
                        <w:rPr>
                          <w:rFonts w:ascii="微軟正黑體" w:eastAsia="微軟正黑體" w:hAnsi="微軟正黑體" w:hint="eastAsia"/>
                          <w:b/>
                          <w:sz w:val="28"/>
                          <w:szCs w:val="28"/>
                        </w:rPr>
                        <w:t>知多一點點：外傭</w:t>
                      </w:r>
                      <w:r>
                        <w:rPr>
                          <w:rFonts w:ascii="微軟正黑體" w:eastAsia="微軟正黑體" w:hAnsi="微軟正黑體" w:hint="eastAsia"/>
                          <w:b/>
                          <w:sz w:val="28"/>
                          <w:szCs w:val="28"/>
                        </w:rPr>
                        <w:t>是否擁有香</w:t>
                      </w:r>
                      <w:r>
                        <w:rPr>
                          <w:rFonts w:ascii="微軟正黑體" w:eastAsia="微軟正黑體" w:hAnsi="微軟正黑體"/>
                          <w:b/>
                          <w:sz w:val="28"/>
                          <w:szCs w:val="28"/>
                        </w:rPr>
                        <w:t>港</w:t>
                      </w:r>
                      <w:r w:rsidRPr="00BF5039">
                        <w:rPr>
                          <w:rFonts w:ascii="微軟正黑體" w:eastAsia="微軟正黑體" w:hAnsi="微軟正黑體" w:hint="eastAsia"/>
                          <w:b/>
                          <w:sz w:val="28"/>
                          <w:szCs w:val="28"/>
                        </w:rPr>
                        <w:t>居留權</w:t>
                      </w:r>
                      <w:r>
                        <w:rPr>
                          <w:rFonts w:ascii="微軟正黑體" w:eastAsia="微軟正黑體" w:hAnsi="微軟正黑體" w:hint="eastAsia"/>
                          <w:b/>
                          <w:sz w:val="28"/>
                          <w:szCs w:val="28"/>
                        </w:rPr>
                        <w:t>？</w:t>
                      </w:r>
                    </w:p>
                    <w:p w14:paraId="0BD7FCA4" w14:textId="2BA9A219" w:rsidR="00C21AA7" w:rsidRDefault="00C21AA7">
                      <w:pPr>
                        <w:ind w:left="0"/>
                      </w:pPr>
                    </w:p>
                    <w:p w14:paraId="44135FAF" w14:textId="05C7A466" w:rsidR="00C21AA7" w:rsidRPr="003F18CF" w:rsidRDefault="00C21AA7" w:rsidP="00BF5039">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根據《基本法》第二</w:t>
                      </w:r>
                      <w:r w:rsidRPr="003F18CF">
                        <w:rPr>
                          <w:rFonts w:ascii="微軟正黑體" w:eastAsia="微軟正黑體" w:hAnsi="微軟正黑體"/>
                        </w:rPr>
                        <w:t>十</w:t>
                      </w:r>
                      <w:r w:rsidRPr="003F18CF">
                        <w:rPr>
                          <w:rFonts w:ascii="微軟正黑體" w:eastAsia="微軟正黑體" w:hAnsi="微軟正黑體" w:hint="eastAsia"/>
                        </w:rPr>
                        <w:t>四</w:t>
                      </w:r>
                      <w:r w:rsidRPr="003F18CF">
                        <w:rPr>
                          <w:rFonts w:ascii="微軟正黑體" w:eastAsia="微軟正黑體" w:hAnsi="微軟正黑體"/>
                        </w:rPr>
                        <w:t>條</w:t>
                      </w:r>
                      <w:r w:rsidRPr="003F18CF">
                        <w:rPr>
                          <w:rFonts w:ascii="微軟正黑體" w:eastAsia="微軟正黑體" w:hAnsi="微軟正黑體" w:hint="eastAsia"/>
                        </w:rPr>
                        <w:t>第二款第四</w:t>
                      </w:r>
                      <w:r w:rsidRPr="003F18CF">
                        <w:rPr>
                          <w:rFonts w:ascii="微軟正黑體" w:eastAsia="微軟正黑體" w:hAnsi="微軟正黑體"/>
                        </w:rPr>
                        <w:t>項</w:t>
                      </w:r>
                      <w:r w:rsidRPr="003F18CF">
                        <w:rPr>
                          <w:rFonts w:ascii="微軟正黑體" w:eastAsia="微軟正黑體" w:hAnsi="微軟正黑體" w:hint="eastAsia"/>
                        </w:rPr>
                        <w:t>【24(2)(4)】條，香港永久性居民包括持有效旅行證件進入香港、在香港通常居住連續七年以上並以香港為永久居住地的非中國籍的人。那麼</w:t>
                      </w:r>
                      <w:r w:rsidRPr="003F18CF">
                        <w:rPr>
                          <w:rFonts w:ascii="微軟正黑體" w:eastAsia="微軟正黑體" w:hAnsi="微軟正黑體"/>
                        </w:rPr>
                        <w:t>，</w:t>
                      </w:r>
                      <w:r w:rsidRPr="003F18CF">
                        <w:rPr>
                          <w:rFonts w:ascii="微軟正黑體" w:eastAsia="微軟正黑體" w:hAnsi="微軟正黑體" w:hint="eastAsia"/>
                        </w:rPr>
                        <w:t>在</w:t>
                      </w:r>
                      <w:r w:rsidRPr="003F18CF">
                        <w:rPr>
                          <w:rFonts w:ascii="微軟正黑體" w:eastAsia="微軟正黑體" w:hAnsi="微軟正黑體"/>
                        </w:rPr>
                        <w:t>香</w:t>
                      </w:r>
                      <w:r w:rsidRPr="003F18CF">
                        <w:rPr>
                          <w:rFonts w:ascii="微軟正黑體" w:eastAsia="微軟正黑體" w:hAnsi="微軟正黑體" w:hint="eastAsia"/>
                        </w:rPr>
                        <w:t>港連</w:t>
                      </w:r>
                      <w:r w:rsidRPr="003F18CF">
                        <w:rPr>
                          <w:rFonts w:ascii="微軟正黑體" w:eastAsia="微軟正黑體" w:hAnsi="微軟正黑體"/>
                        </w:rPr>
                        <w:t>續</w:t>
                      </w:r>
                      <w:r w:rsidRPr="003F18CF">
                        <w:rPr>
                          <w:rFonts w:ascii="微軟正黑體" w:eastAsia="微軟正黑體" w:hAnsi="微軟正黑體" w:hint="eastAsia"/>
                        </w:rPr>
                        <w:t>居住七年以上的外傭是否擁有香港居留權</w:t>
                      </w:r>
                      <w:r w:rsidRPr="003F18CF">
                        <w:rPr>
                          <w:rFonts w:ascii="微軟正黑體" w:eastAsia="微軟正黑體" w:hAnsi="微軟正黑體"/>
                        </w:rPr>
                        <w:t>？</w:t>
                      </w:r>
                    </w:p>
                    <w:p w14:paraId="3097A4CF" w14:textId="0FD70206" w:rsidR="00C21AA7" w:rsidRPr="003F18CF" w:rsidRDefault="00C21AA7" w:rsidP="00BF5039">
                      <w:pPr>
                        <w:spacing w:line="276" w:lineRule="auto"/>
                        <w:ind w:left="0" w:firstLine="0"/>
                        <w:jc w:val="both"/>
                        <w:rPr>
                          <w:rFonts w:ascii="微軟正黑體" w:eastAsia="微軟正黑體" w:hAnsi="微軟正黑體"/>
                        </w:rPr>
                      </w:pPr>
                    </w:p>
                    <w:p w14:paraId="4CBA7303" w14:textId="759FEFB7" w:rsidR="00C21AA7" w:rsidRDefault="00C21AA7" w:rsidP="00BF5039">
                      <w:pPr>
                        <w:spacing w:line="276" w:lineRule="auto"/>
                        <w:ind w:left="0" w:firstLine="0"/>
                        <w:jc w:val="both"/>
                      </w:pPr>
                      <w:r w:rsidRPr="003F18CF">
                        <w:rPr>
                          <w:rFonts w:ascii="微軟正黑體" w:eastAsia="微軟正黑體" w:hAnsi="微軟正黑體" w:hint="eastAsia"/>
                        </w:rPr>
                        <w:t>在</w:t>
                      </w:r>
                      <w:r w:rsidRPr="003F18CF">
                        <w:rPr>
                          <w:rFonts w:ascii="微軟正黑體" w:eastAsia="微軟正黑體" w:hAnsi="微軟正黑體"/>
                        </w:rPr>
                        <w:t>一</w:t>
                      </w:r>
                      <w:r w:rsidRPr="003F18CF">
                        <w:rPr>
                          <w:rFonts w:ascii="微軟正黑體" w:eastAsia="微軟正黑體" w:hAnsi="微軟正黑體" w:hint="eastAsia"/>
                        </w:rPr>
                        <w:t>宗民</w:t>
                      </w:r>
                      <w:r w:rsidRPr="003F18CF">
                        <w:rPr>
                          <w:rFonts w:ascii="微軟正黑體" w:eastAsia="微軟正黑體" w:hAnsi="微軟正黑體"/>
                        </w:rPr>
                        <w:t>事</w:t>
                      </w:r>
                      <w:r w:rsidRPr="003F18CF">
                        <w:rPr>
                          <w:rFonts w:ascii="微軟正黑體" w:eastAsia="微軟正黑體" w:hAnsi="微軟正黑體" w:hint="eastAsia"/>
                        </w:rPr>
                        <w:t>上</w:t>
                      </w:r>
                      <w:r w:rsidRPr="003F18CF">
                        <w:rPr>
                          <w:rFonts w:ascii="微軟正黑體" w:eastAsia="微軟正黑體" w:hAnsi="微軟正黑體"/>
                        </w:rPr>
                        <w:t>訴</w:t>
                      </w:r>
                      <w:r w:rsidRPr="003F18CF">
                        <w:rPr>
                          <w:rFonts w:ascii="微軟正黑體" w:eastAsia="微軟正黑體" w:hAnsi="微軟正黑體" w:hint="eastAsia"/>
                        </w:rPr>
                        <w:t>中，終</w:t>
                      </w:r>
                      <w:r w:rsidRPr="003F18CF">
                        <w:rPr>
                          <w:rFonts w:ascii="微軟正黑體" w:eastAsia="微軟正黑體" w:hAnsi="微軟正黑體"/>
                        </w:rPr>
                        <w:t>審</w:t>
                      </w:r>
                      <w:r w:rsidRPr="003F18CF">
                        <w:rPr>
                          <w:rFonts w:ascii="微軟正黑體" w:eastAsia="微軟正黑體" w:hAnsi="微軟正黑體" w:hint="eastAsia"/>
                        </w:rPr>
                        <w:t>法院最終裁定外籍家傭不能取得居留權，</w:t>
                      </w:r>
                      <w:r w:rsidRPr="003F18CF">
                        <w:rPr>
                          <w:rFonts w:ascii="微軟正黑體" w:eastAsia="微軟正黑體" w:hAnsi="微軟正黑體"/>
                        </w:rPr>
                        <w:t>以</w:t>
                      </w:r>
                      <w:r w:rsidRPr="003F18CF">
                        <w:rPr>
                          <w:rFonts w:ascii="微軟正黑體" w:eastAsia="微軟正黑體" w:hAnsi="微軟正黑體" w:hint="eastAsia"/>
                        </w:rPr>
                        <w:t>下</w:t>
                      </w:r>
                      <w:r w:rsidRPr="003F18CF">
                        <w:rPr>
                          <w:rFonts w:ascii="微軟正黑體" w:eastAsia="微軟正黑體" w:hAnsi="微軟正黑體"/>
                        </w:rPr>
                        <w:t>為</w:t>
                      </w:r>
                      <w:r w:rsidRPr="003F18CF">
                        <w:rPr>
                          <w:rFonts w:ascii="微軟正黑體" w:eastAsia="微軟正黑體" w:hAnsi="微軟正黑體" w:hint="eastAsia"/>
                        </w:rPr>
                        <w:t>終</w:t>
                      </w:r>
                      <w:r w:rsidRPr="003F18CF">
                        <w:rPr>
                          <w:rFonts w:ascii="微軟正黑體" w:eastAsia="微軟正黑體" w:hAnsi="微軟正黑體"/>
                        </w:rPr>
                        <w:t>審</w:t>
                      </w:r>
                      <w:r w:rsidRPr="003F18CF">
                        <w:rPr>
                          <w:rFonts w:ascii="微軟正黑體" w:eastAsia="微軟正黑體" w:hAnsi="微軟正黑體" w:hint="eastAsia"/>
                        </w:rPr>
                        <w:t>法院在判</w:t>
                      </w:r>
                      <w:r w:rsidRPr="003F18CF">
                        <w:rPr>
                          <w:rFonts w:ascii="微軟正黑體" w:eastAsia="微軟正黑體" w:hAnsi="微軟正黑體"/>
                        </w:rPr>
                        <w:t>案</w:t>
                      </w:r>
                      <w:r w:rsidRPr="003F18CF">
                        <w:rPr>
                          <w:rFonts w:ascii="微軟正黑體" w:eastAsia="微軟正黑體" w:hAnsi="微軟正黑體" w:hint="eastAsia"/>
                        </w:rPr>
                        <w:t>書寫下</w:t>
                      </w:r>
                      <w:r w:rsidRPr="003F18CF">
                        <w:rPr>
                          <w:rFonts w:ascii="微軟正黑體" w:eastAsia="微軟正黑體" w:hAnsi="微軟正黑體"/>
                        </w:rPr>
                        <w:t>的</w:t>
                      </w:r>
                      <w:r w:rsidRPr="003F18CF">
                        <w:rPr>
                          <w:rFonts w:ascii="微軟正黑體" w:eastAsia="微軟正黑體" w:hAnsi="微軟正黑體" w:hint="eastAsia"/>
                        </w:rPr>
                        <w:t>相關考</w:t>
                      </w:r>
                      <w:r w:rsidRPr="003F18CF">
                        <w:rPr>
                          <w:rFonts w:ascii="微軟正黑體" w:eastAsia="微軟正黑體" w:hAnsi="微軟正黑體"/>
                        </w:rPr>
                        <w:t>慮：</w:t>
                      </w:r>
                    </w:p>
                    <w:p w14:paraId="0A079F24" w14:textId="3B9E9BC3" w:rsidR="00C21AA7" w:rsidRDefault="00C21AA7" w:rsidP="00C63CC0">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7A6B8DBB" w:rsidR="00C21AA7" w:rsidRPr="003F18CF" w:rsidRDefault="00C21AA7" w:rsidP="003E3846">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外來家庭傭工在香港居留的性質極具限制性。他們必須根據與特定僱主所簽訂的指明合約、純粹受僱為家庭傭工並居於該特定僱主的居所才可獲准進入香港。外來家庭傭工在合約完結時必須返回原居地，並從一開始已獲告知其進入香港境内的目的並非為在香港定居，並且不得將受養人帶到香港居住… …</w:t>
                            </w:r>
                          </w:p>
                        </w:tc>
                      </w:tr>
                    </w:tbl>
                    <w:p w14:paraId="028D7715" w14:textId="77777777" w:rsidR="00C21AA7" w:rsidRDefault="00C21AA7"/>
                  </w:txbxContent>
                </v:textbox>
                <w10:wrap anchorx="margin"/>
              </v:shape>
            </w:pict>
          </mc:Fallback>
        </mc:AlternateContent>
      </w:r>
      <w:r w:rsidR="00EB4896" w:rsidRPr="003C5218">
        <w:rPr>
          <w:rFonts w:eastAsiaTheme="minorEastAsia"/>
          <w:noProof/>
          <w:lang w:eastAsia="zh-CN"/>
        </w:rPr>
        <mc:AlternateContent>
          <mc:Choice Requires="wps">
            <w:drawing>
              <wp:anchor distT="45720" distB="45720" distL="114300" distR="114300" simplePos="0" relativeHeight="252062720" behindDoc="0" locked="0" layoutInCell="1" allowOverlap="1" wp14:anchorId="7C791510" wp14:editId="5A09A340">
                <wp:simplePos x="0" y="0"/>
                <wp:positionH relativeFrom="column">
                  <wp:posOffset>3941308</wp:posOffset>
                </wp:positionH>
                <wp:positionV relativeFrom="paragraph">
                  <wp:posOffset>-54233</wp:posOffset>
                </wp:positionV>
                <wp:extent cx="745490" cy="1404620"/>
                <wp:effectExtent l="0" t="0" r="0" b="635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F48C1BD" w14:textId="6DA42DC7" w:rsidR="00C21AA7" w:rsidRPr="00EB4896" w:rsidRDefault="00C21AA7" w:rsidP="00A118DE">
                            <w:pPr>
                              <w:jc w:val="right"/>
                              <w:rPr>
                                <w:bCs/>
                              </w:rPr>
                            </w:pPr>
                            <w:r w:rsidRPr="00EB4896">
                              <w:rPr>
                                <w:rFonts w:hint="eastAsia"/>
                                <w:bCs/>
                              </w:rPr>
                              <w:t>附錄一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1510" id="_x0000_s1041" type="#_x0000_t202" style="position:absolute;margin-left:310.35pt;margin-top:-4.25pt;width:58.7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" stroked="f">
                <v:textbox style="mso-fit-shape-to-text:t">
                  <w:txbxContent>
                    <w:p w14:paraId="1F48C1BD" w14:textId="6DA42DC7" w:rsidR="00C21AA7" w:rsidRPr="00EB4896" w:rsidRDefault="00C21AA7" w:rsidP="00A118DE">
                      <w:pPr>
                        <w:jc w:val="right"/>
                        <w:rPr>
                          <w:bCs/>
                        </w:rPr>
                      </w:pPr>
                      <w:r w:rsidRPr="00EB4896">
                        <w:rPr>
                          <w:rFonts w:hint="eastAsia"/>
                          <w:bCs/>
                        </w:rPr>
                        <w:t>附錄</w:t>
                      </w:r>
                      <w:proofErr w:type="gramStart"/>
                      <w:r w:rsidRPr="00EB4896">
                        <w:rPr>
                          <w:rFonts w:hint="eastAsia"/>
                          <w:bCs/>
                        </w:rPr>
                        <w:t>一</w:t>
                      </w:r>
                      <w:proofErr w:type="gramEnd"/>
                    </w:p>
                  </w:txbxContent>
                </v:textbox>
              </v:shape>
            </w:pict>
          </mc:Fallback>
        </mc:AlternateContent>
      </w:r>
      <w:r w:rsidR="00EB4896">
        <w:rPr>
          <w:rFonts w:ascii="微軟正黑體" w:eastAsia="微軟正黑體" w:hAnsi="微軟正黑體" w:hint="eastAsia"/>
          <w:noProof/>
          <w:lang w:eastAsia="zh-CN"/>
        </w:rPr>
        <w:drawing>
          <wp:anchor distT="0" distB="0" distL="114300" distR="114300" simplePos="0" relativeHeight="251785216" behindDoc="0" locked="0" layoutInCell="1" allowOverlap="1" wp14:anchorId="14239051" wp14:editId="3EC8A2EB">
            <wp:simplePos x="0" y="0"/>
            <wp:positionH relativeFrom="column">
              <wp:posOffset>390091</wp:posOffset>
            </wp:positionH>
            <wp:positionV relativeFrom="paragraph">
              <wp:posOffset>-104172</wp:posOffset>
            </wp:positionV>
            <wp:extent cx="625033" cy="802304"/>
            <wp:effectExtent l="0" t="0" r="3810" b="0"/>
            <wp:wrapNone/>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033" cy="80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E1F8" w14:textId="6D5EB36C" w:rsidR="00EC13C0" w:rsidRDefault="006C2654">
      <w:pPr>
        <w:rPr>
          <w:rFonts w:eastAsiaTheme="minorEastAsia"/>
          <w:b/>
        </w:rPr>
      </w:pPr>
      <w:r>
        <w:rPr>
          <w:rFonts w:eastAsiaTheme="minorEastAsia"/>
          <w:noProof/>
          <w:lang w:eastAsia="zh-CN"/>
        </w:rPr>
        <mc:AlternateContent>
          <mc:Choice Requires="wps">
            <w:drawing>
              <wp:anchor distT="0" distB="0" distL="114300" distR="114300" simplePos="0" relativeHeight="251786240" behindDoc="0" locked="0" layoutInCell="1" allowOverlap="1" wp14:anchorId="3AF64A77" wp14:editId="321EF4F4">
                <wp:simplePos x="0" y="0"/>
                <wp:positionH relativeFrom="margin">
                  <wp:posOffset>-2540</wp:posOffset>
                </wp:positionH>
                <wp:positionV relativeFrom="paragraph">
                  <wp:posOffset>4902578</wp:posOffset>
                </wp:positionV>
                <wp:extent cx="5270178" cy="1317008"/>
                <wp:effectExtent l="0" t="0" r="6985" b="0"/>
                <wp:wrapNone/>
                <wp:docPr id="49" name="文字方塊 49"/>
                <wp:cNvGraphicFramePr/>
                <a:graphic xmlns:a="http://schemas.openxmlformats.org/drawingml/2006/main">
                  <a:graphicData uri="http://schemas.microsoft.com/office/word/2010/wordprocessingShape">
                    <wps:wsp>
                      <wps:cNvSpPr txBox="1"/>
                      <wps:spPr>
                        <a:xfrm>
                          <a:off x="0" y="0"/>
                          <a:ext cx="5270178" cy="1317008"/>
                        </a:xfrm>
                        <a:prstGeom prst="rect">
                          <a:avLst/>
                        </a:prstGeom>
                        <a:solidFill>
                          <a:schemeClr val="lt1"/>
                        </a:solidFill>
                        <a:ln w="6350">
                          <a:noFill/>
                        </a:ln>
                      </wps:spPr>
                      <wps:txbx>
                        <w:txbxContent>
                          <w:p w14:paraId="3296E099" w14:textId="35CF70A2" w:rsidR="00C21AA7" w:rsidRPr="003E3846" w:rsidRDefault="00C21AA7" w:rsidP="003E3846">
                            <w:pPr>
                              <w:spacing w:line="276" w:lineRule="auto"/>
                              <w:ind w:left="0" w:firstLine="0"/>
                              <w:rPr>
                                <w:sz w:val="22"/>
                                <w:szCs w:val="22"/>
                              </w:rPr>
                            </w:pPr>
                            <w:r w:rsidRPr="003E3846">
                              <w:rPr>
                                <w:rFonts w:hint="eastAsia"/>
                                <w:sz w:val="22"/>
                                <w:szCs w:val="22"/>
                              </w:rPr>
                              <w:t>資料來源：</w:t>
                            </w:r>
                          </w:p>
                          <w:p w14:paraId="1AD9DFAC" w14:textId="702BFC16" w:rsidR="00C21AA7" w:rsidRPr="003E3846" w:rsidRDefault="00C21AA7" w:rsidP="003E3846">
                            <w:pPr>
                              <w:spacing w:line="276" w:lineRule="auto"/>
                              <w:ind w:left="0" w:firstLine="0"/>
                              <w:rPr>
                                <w:sz w:val="22"/>
                                <w:szCs w:val="22"/>
                              </w:rPr>
                            </w:pPr>
                            <w:r w:rsidRPr="003E3846">
                              <w:rPr>
                                <w:rFonts w:hint="eastAsia"/>
                                <w:sz w:val="22"/>
                                <w:szCs w:val="22"/>
                              </w:rPr>
                              <w:t>終院民事上訴</w:t>
                            </w:r>
                            <w:r w:rsidRPr="003E3846">
                              <w:rPr>
                                <w:sz w:val="22"/>
                                <w:szCs w:val="22"/>
                              </w:rPr>
                              <w:t>2012</w:t>
                            </w:r>
                            <w:r w:rsidRPr="003E3846">
                              <w:rPr>
                                <w:rFonts w:hint="eastAsia"/>
                                <w:sz w:val="22"/>
                                <w:szCs w:val="22"/>
                              </w:rPr>
                              <w:t>年第</w:t>
                            </w:r>
                            <w:r w:rsidRPr="003E3846">
                              <w:rPr>
                                <w:sz w:val="22"/>
                                <w:szCs w:val="22"/>
                              </w:rPr>
                              <w:t>19</w:t>
                            </w:r>
                            <w:r w:rsidRPr="003E3846">
                              <w:rPr>
                                <w:rFonts w:hint="eastAsia"/>
                                <w:sz w:val="22"/>
                                <w:szCs w:val="22"/>
                              </w:rPr>
                              <w:t>號及第</w:t>
                            </w:r>
                            <w:r w:rsidRPr="003E3846">
                              <w:rPr>
                                <w:sz w:val="22"/>
                                <w:szCs w:val="22"/>
                              </w:rPr>
                              <w:t>20</w:t>
                            </w:r>
                            <w:r w:rsidRPr="003E3846">
                              <w:rPr>
                                <w:rFonts w:hint="eastAsia"/>
                                <w:sz w:val="22"/>
                                <w:szCs w:val="22"/>
                              </w:rPr>
                              <w:t>號</w:t>
                            </w:r>
                            <w:proofErr w:type="spellStart"/>
                            <w:r w:rsidRPr="003E3846">
                              <w:rPr>
                                <w:i/>
                                <w:sz w:val="22"/>
                                <w:szCs w:val="22"/>
                              </w:rPr>
                              <w:t>Vallejos</w:t>
                            </w:r>
                            <w:proofErr w:type="spellEnd"/>
                            <w:r w:rsidRPr="003E3846">
                              <w:rPr>
                                <w:i/>
                                <w:sz w:val="22"/>
                                <w:szCs w:val="22"/>
                              </w:rPr>
                              <w:t xml:space="preserve"> Evangeline </w:t>
                            </w:r>
                            <w:proofErr w:type="spellStart"/>
                            <w:r w:rsidRPr="003E3846">
                              <w:rPr>
                                <w:i/>
                                <w:sz w:val="22"/>
                                <w:szCs w:val="22"/>
                              </w:rPr>
                              <w:t>Banao</w:t>
                            </w:r>
                            <w:proofErr w:type="spellEnd"/>
                            <w:r w:rsidRPr="003E3846">
                              <w:rPr>
                                <w:i/>
                                <w:sz w:val="22"/>
                                <w:szCs w:val="22"/>
                              </w:rPr>
                              <w:t xml:space="preserve"> </w:t>
                            </w:r>
                            <w:r w:rsidRPr="003E3846">
                              <w:rPr>
                                <w:rFonts w:hint="eastAsia"/>
                                <w:i/>
                                <w:sz w:val="22"/>
                                <w:szCs w:val="22"/>
                              </w:rPr>
                              <w:t>對人事登記處處長及人事登記審裁處</w:t>
                            </w:r>
                            <w:r w:rsidRPr="003E3846">
                              <w:rPr>
                                <w:rFonts w:hint="eastAsia"/>
                                <w:sz w:val="22"/>
                                <w:szCs w:val="22"/>
                              </w:rPr>
                              <w:t>、</w:t>
                            </w:r>
                            <w:r w:rsidRPr="003E3846">
                              <w:rPr>
                                <w:sz w:val="22"/>
                                <w:szCs w:val="22"/>
                              </w:rPr>
                              <w:t xml:space="preserve">Domingo Daniel L. </w:t>
                            </w:r>
                            <w:r w:rsidRPr="003E3846">
                              <w:rPr>
                                <w:rFonts w:hint="eastAsia"/>
                                <w:sz w:val="22"/>
                                <w:szCs w:val="22"/>
                              </w:rPr>
                              <w:t>對人事登記處處長及人事登記審裁處【新聞摘要中譯本】，判案書日期</w:t>
                            </w:r>
                            <w:r>
                              <w:rPr>
                                <w:rFonts w:hint="eastAsia"/>
                                <w:sz w:val="22"/>
                                <w:szCs w:val="22"/>
                              </w:rPr>
                              <w:t>：</w:t>
                            </w:r>
                            <w:r w:rsidRPr="003E3846">
                              <w:rPr>
                                <w:sz w:val="22"/>
                                <w:szCs w:val="22"/>
                              </w:rPr>
                              <w:t>2013</w:t>
                            </w:r>
                            <w:r w:rsidRPr="003E3846">
                              <w:rPr>
                                <w:rFonts w:hint="eastAsia"/>
                                <w:sz w:val="22"/>
                                <w:szCs w:val="22"/>
                              </w:rPr>
                              <w:t>年</w:t>
                            </w:r>
                            <w:r w:rsidRPr="003E3846">
                              <w:rPr>
                                <w:sz w:val="22"/>
                                <w:szCs w:val="22"/>
                              </w:rPr>
                              <w:t>3</w:t>
                            </w:r>
                            <w:r w:rsidRPr="003E3846">
                              <w:rPr>
                                <w:rFonts w:hint="eastAsia"/>
                                <w:sz w:val="22"/>
                                <w:szCs w:val="22"/>
                              </w:rPr>
                              <w:t>月</w:t>
                            </w:r>
                            <w:r w:rsidRPr="003E3846">
                              <w:rPr>
                                <w:sz w:val="22"/>
                                <w:szCs w:val="22"/>
                              </w:rPr>
                              <w:t>25</w:t>
                            </w:r>
                            <w:r w:rsidRPr="003E3846">
                              <w:rPr>
                                <w:rFonts w:hint="eastAsia"/>
                                <w:sz w:val="22"/>
                                <w:szCs w:val="22"/>
                              </w:rPr>
                              <w:t>日，</w:t>
                            </w:r>
                            <w:r w:rsidRPr="003E3846">
                              <w:rPr>
                                <w:sz w:val="22"/>
                                <w:szCs w:val="22"/>
                              </w:rPr>
                              <w:t>https://legalref.judiciary.hk/doc/judg/html/vetted/other/en/2012/FACV000019_2012_files/FACV000019_2012CS.htm</w:t>
                            </w:r>
                            <w:r w:rsidRPr="003E3846">
                              <w:rPr>
                                <w:rFonts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77" id="文字方塊 49" o:spid="_x0000_s1042" type="#_x0000_t202" style="position:absolute;left:0;text-align:left;margin-left:-.2pt;margin-top:386.05pt;width:414.95pt;height:103.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" fillcolor="white [3201]" stroked="f" strokeweight=".5pt">
                <v:textbox>
                  <w:txbxContent>
                    <w:p w14:paraId="3296E099" w14:textId="35CF70A2" w:rsidR="00C21AA7" w:rsidRPr="003E3846" w:rsidRDefault="00C21AA7" w:rsidP="003E3846">
                      <w:pPr>
                        <w:spacing w:line="276" w:lineRule="auto"/>
                        <w:ind w:left="0" w:firstLine="0"/>
                        <w:rPr>
                          <w:sz w:val="22"/>
                          <w:szCs w:val="22"/>
                        </w:rPr>
                      </w:pPr>
                      <w:r w:rsidRPr="003E3846">
                        <w:rPr>
                          <w:rFonts w:hint="eastAsia"/>
                          <w:sz w:val="22"/>
                          <w:szCs w:val="22"/>
                        </w:rPr>
                        <w:t>資料來源：</w:t>
                      </w:r>
                    </w:p>
                    <w:p w14:paraId="1AD9DFAC" w14:textId="702BFC16" w:rsidR="00C21AA7" w:rsidRPr="003E3846" w:rsidRDefault="00C21AA7" w:rsidP="003E3846">
                      <w:pPr>
                        <w:spacing w:line="276" w:lineRule="auto"/>
                        <w:ind w:left="0" w:firstLine="0"/>
                        <w:rPr>
                          <w:sz w:val="22"/>
                          <w:szCs w:val="22"/>
                        </w:rPr>
                      </w:pPr>
                      <w:proofErr w:type="gramStart"/>
                      <w:r w:rsidRPr="003E3846">
                        <w:rPr>
                          <w:rFonts w:hint="eastAsia"/>
                          <w:sz w:val="22"/>
                          <w:szCs w:val="22"/>
                        </w:rPr>
                        <w:t>終院民事</w:t>
                      </w:r>
                      <w:proofErr w:type="gramEnd"/>
                      <w:r w:rsidRPr="003E3846">
                        <w:rPr>
                          <w:rFonts w:hint="eastAsia"/>
                          <w:sz w:val="22"/>
                          <w:szCs w:val="22"/>
                        </w:rPr>
                        <w:t>上訴</w:t>
                      </w:r>
                      <w:r w:rsidRPr="003E3846">
                        <w:rPr>
                          <w:sz w:val="22"/>
                          <w:szCs w:val="22"/>
                        </w:rPr>
                        <w:t>2012</w:t>
                      </w:r>
                      <w:r w:rsidRPr="003E3846">
                        <w:rPr>
                          <w:rFonts w:hint="eastAsia"/>
                          <w:sz w:val="22"/>
                          <w:szCs w:val="22"/>
                        </w:rPr>
                        <w:t>年第</w:t>
                      </w:r>
                      <w:r w:rsidRPr="003E3846">
                        <w:rPr>
                          <w:sz w:val="22"/>
                          <w:szCs w:val="22"/>
                        </w:rPr>
                        <w:t>19</w:t>
                      </w:r>
                      <w:r w:rsidRPr="003E3846">
                        <w:rPr>
                          <w:rFonts w:hint="eastAsia"/>
                          <w:sz w:val="22"/>
                          <w:szCs w:val="22"/>
                        </w:rPr>
                        <w:t>號及第</w:t>
                      </w:r>
                      <w:r w:rsidRPr="003E3846">
                        <w:rPr>
                          <w:sz w:val="22"/>
                          <w:szCs w:val="22"/>
                        </w:rPr>
                        <w:t>20</w:t>
                      </w:r>
                      <w:r w:rsidRPr="003E3846">
                        <w:rPr>
                          <w:rFonts w:hint="eastAsia"/>
                          <w:sz w:val="22"/>
                          <w:szCs w:val="22"/>
                        </w:rPr>
                        <w:t>號</w:t>
                      </w:r>
                      <w:r w:rsidRPr="003E3846">
                        <w:rPr>
                          <w:i/>
                          <w:sz w:val="22"/>
                          <w:szCs w:val="22"/>
                        </w:rPr>
                        <w:t xml:space="preserve">Vallejos Evangeline Banao </w:t>
                      </w:r>
                      <w:r w:rsidRPr="003E3846">
                        <w:rPr>
                          <w:rFonts w:hint="eastAsia"/>
                          <w:i/>
                          <w:sz w:val="22"/>
                          <w:szCs w:val="22"/>
                        </w:rPr>
                        <w:t>對人事登記處處長及人事登記審裁處</w:t>
                      </w:r>
                      <w:r w:rsidRPr="003E3846">
                        <w:rPr>
                          <w:rFonts w:hint="eastAsia"/>
                          <w:sz w:val="22"/>
                          <w:szCs w:val="22"/>
                        </w:rPr>
                        <w:t>、</w:t>
                      </w:r>
                      <w:r w:rsidRPr="003E3846">
                        <w:rPr>
                          <w:sz w:val="22"/>
                          <w:szCs w:val="22"/>
                        </w:rPr>
                        <w:t xml:space="preserve">Domingo Daniel L. </w:t>
                      </w:r>
                      <w:r w:rsidRPr="003E3846">
                        <w:rPr>
                          <w:rFonts w:hint="eastAsia"/>
                          <w:sz w:val="22"/>
                          <w:szCs w:val="22"/>
                        </w:rPr>
                        <w:t>對人事登記處處長及人事登記審裁處【新聞摘要中譯本】，判案書日期</w:t>
                      </w:r>
                      <w:r>
                        <w:rPr>
                          <w:rFonts w:hint="eastAsia"/>
                          <w:sz w:val="22"/>
                          <w:szCs w:val="22"/>
                        </w:rPr>
                        <w:t>：</w:t>
                      </w:r>
                      <w:r w:rsidRPr="003E3846">
                        <w:rPr>
                          <w:sz w:val="22"/>
                          <w:szCs w:val="22"/>
                        </w:rPr>
                        <w:t>2013</w:t>
                      </w:r>
                      <w:r w:rsidRPr="003E3846">
                        <w:rPr>
                          <w:rFonts w:hint="eastAsia"/>
                          <w:sz w:val="22"/>
                          <w:szCs w:val="22"/>
                        </w:rPr>
                        <w:t>年</w:t>
                      </w:r>
                      <w:r w:rsidRPr="003E3846">
                        <w:rPr>
                          <w:sz w:val="22"/>
                          <w:szCs w:val="22"/>
                        </w:rPr>
                        <w:t>3</w:t>
                      </w:r>
                      <w:r w:rsidRPr="003E3846">
                        <w:rPr>
                          <w:rFonts w:hint="eastAsia"/>
                          <w:sz w:val="22"/>
                          <w:szCs w:val="22"/>
                        </w:rPr>
                        <w:t>月</w:t>
                      </w:r>
                      <w:r w:rsidRPr="003E3846">
                        <w:rPr>
                          <w:sz w:val="22"/>
                          <w:szCs w:val="22"/>
                        </w:rPr>
                        <w:t>25</w:t>
                      </w:r>
                      <w:r w:rsidRPr="003E3846">
                        <w:rPr>
                          <w:rFonts w:hint="eastAsia"/>
                          <w:sz w:val="22"/>
                          <w:szCs w:val="22"/>
                        </w:rPr>
                        <w:t>日，</w:t>
                      </w:r>
                      <w:r w:rsidRPr="003E3846">
                        <w:rPr>
                          <w:sz w:val="22"/>
                          <w:szCs w:val="22"/>
                        </w:rPr>
                        <w:t>https://legalref.judiciary.hk/doc/judg/html/vetted/other/en/2012/FACV000019_2012_files/FACV000019_2012CS.htm</w:t>
                      </w:r>
                      <w:r w:rsidRPr="003E3846">
                        <w:rPr>
                          <w:rFonts w:hint="eastAsia"/>
                          <w:sz w:val="22"/>
                          <w:szCs w:val="22"/>
                        </w:rPr>
                        <w:t>。</w:t>
                      </w:r>
                    </w:p>
                  </w:txbxContent>
                </v:textbox>
                <w10:wrap anchorx="margin"/>
              </v:shape>
            </w:pict>
          </mc:Fallback>
        </mc:AlternateContent>
      </w:r>
      <w:r w:rsidR="00EC13C0">
        <w:rPr>
          <w:rFonts w:eastAsiaTheme="minorEastAsia"/>
          <w:b/>
        </w:rPr>
        <w:br w:type="page"/>
      </w:r>
    </w:p>
    <w:p w14:paraId="6B22182E" w14:textId="7EE21917" w:rsidR="00261E74" w:rsidRPr="00663CD9" w:rsidRDefault="00261E74" w:rsidP="003F18CF">
      <w:pPr>
        <w:ind w:left="0" w:firstLine="0"/>
        <w:rPr>
          <w:rFonts w:eastAsia="微軟正黑體"/>
          <w:b/>
          <w:sz w:val="28"/>
          <w:szCs w:val="28"/>
        </w:rPr>
      </w:pPr>
      <w:r>
        <w:rPr>
          <w:rFonts w:eastAsia="微軟正黑體"/>
          <w:b/>
          <w:sz w:val="28"/>
          <w:szCs w:val="28"/>
        </w:rPr>
        <w:lastRenderedPageBreak/>
        <w:t>工作紙</w:t>
      </w:r>
      <w:r w:rsidR="00424A7B">
        <w:rPr>
          <w:rFonts w:eastAsia="微軟正黑體" w:hint="eastAsia"/>
          <w:b/>
          <w:sz w:val="28"/>
          <w:szCs w:val="28"/>
          <w:lang w:eastAsia="zh-HK"/>
        </w:rPr>
        <w:t>六</w:t>
      </w:r>
      <w:r>
        <w:rPr>
          <w:rFonts w:eastAsia="微軟正黑體"/>
          <w:b/>
          <w:sz w:val="28"/>
          <w:szCs w:val="28"/>
        </w:rPr>
        <w:t>：</w:t>
      </w:r>
      <w:r>
        <w:rPr>
          <w:rFonts w:eastAsia="微軟正黑體" w:hint="eastAsia"/>
          <w:b/>
          <w:sz w:val="28"/>
          <w:szCs w:val="28"/>
          <w:lang w:eastAsia="zh-HK"/>
        </w:rPr>
        <w:t>誰是香港特別行政區永久性居民？</w:t>
      </w:r>
    </w:p>
    <w:p w14:paraId="5E085914" w14:textId="3D983FFB" w:rsidR="00C67844" w:rsidRPr="003F18CF" w:rsidRDefault="00C67844" w:rsidP="003F18CF">
      <w:pPr>
        <w:widowControl w:val="0"/>
        <w:adjustRightInd w:val="0"/>
        <w:snapToGrid w:val="0"/>
        <w:rPr>
          <w:rFonts w:ascii="微軟正黑體" w:eastAsia="微軟正黑體" w:hAnsi="微軟正黑體"/>
          <w:lang w:eastAsia="zh-HK"/>
        </w:rPr>
      </w:pPr>
      <w:r w:rsidRPr="003F18CF">
        <w:rPr>
          <w:rFonts w:ascii="微軟正黑體" w:eastAsia="微軟正黑體" w:hAnsi="微軟正黑體" w:cs="新細明體" w:hint="eastAsia"/>
          <w:lang w:eastAsia="zh-HK"/>
        </w:rPr>
        <w:t>細閱</w:t>
      </w:r>
      <w:r w:rsidR="00DE21E2" w:rsidRPr="003F18CF">
        <w:rPr>
          <w:rFonts w:ascii="微軟正黑體" w:eastAsia="微軟正黑體" w:hAnsi="微軟正黑體" w:cs="新細明體" w:hint="eastAsia"/>
          <w:lang w:eastAsia="zh-HK"/>
        </w:rPr>
        <w:t>工作紙</w:t>
      </w:r>
      <w:r w:rsidR="00F26A5C">
        <w:rPr>
          <w:rFonts w:ascii="微軟正黑體" w:eastAsia="微軟正黑體" w:hAnsi="微軟正黑體" w:cs="新細明體" w:hint="eastAsia"/>
          <w:lang w:eastAsia="zh-HK"/>
        </w:rPr>
        <w:t>五</w:t>
      </w:r>
      <w:r w:rsidRPr="003F18CF">
        <w:rPr>
          <w:rFonts w:ascii="微軟正黑體" w:eastAsia="微軟正黑體" w:hAnsi="微軟正黑體" w:cs="新細明體" w:hint="eastAsia"/>
          <w:lang w:eastAsia="zh-HK"/>
        </w:rPr>
        <w:t>資料一</w:t>
      </w:r>
      <w:r w:rsidR="008C59A6" w:rsidRPr="003F18CF">
        <w:rPr>
          <w:rFonts w:ascii="微軟正黑體" w:eastAsia="微軟正黑體" w:hAnsi="微軟正黑體" w:cs="新細明體" w:hint="eastAsia"/>
          <w:lang w:eastAsia="zh-HK"/>
        </w:rPr>
        <w:t>和</w:t>
      </w:r>
      <w:r w:rsidR="00F26A5C">
        <w:rPr>
          <w:rFonts w:ascii="微軟正黑體" w:eastAsia="微軟正黑體" w:hAnsi="微軟正黑體" w:cs="新細明體" w:hint="eastAsia"/>
          <w:lang w:eastAsia="zh-HK"/>
        </w:rPr>
        <w:t>本工作紙</w:t>
      </w:r>
      <w:r w:rsidR="000031D3" w:rsidRPr="003F18CF">
        <w:rPr>
          <w:rFonts w:ascii="微軟正黑體" w:eastAsia="微軟正黑體" w:hAnsi="微軟正黑體" w:cs="新細明體" w:hint="eastAsia"/>
          <w:lang w:eastAsia="zh-HK"/>
        </w:rPr>
        <w:t>的</w:t>
      </w:r>
      <w:r w:rsidRPr="003F18CF">
        <w:rPr>
          <w:rFonts w:ascii="微軟正黑體" w:eastAsia="微軟正黑體" w:hAnsi="微軟正黑體" w:cs="新細明體" w:hint="eastAsia"/>
          <w:lang w:eastAsia="zh-HK"/>
        </w:rPr>
        <w:t>資料</w:t>
      </w:r>
      <w:r w:rsidR="00F26A5C">
        <w:rPr>
          <w:rFonts w:ascii="微軟正黑體" w:eastAsia="微軟正黑體" w:hAnsi="微軟正黑體" w:cs="新細明體" w:hint="eastAsia"/>
          <w:lang w:eastAsia="zh-HK"/>
        </w:rPr>
        <w:t>一</w:t>
      </w:r>
      <w:r w:rsidRPr="003F18CF">
        <w:rPr>
          <w:rFonts w:ascii="微軟正黑體" w:eastAsia="微軟正黑體" w:hAnsi="微軟正黑體" w:cs="新細明體" w:hint="eastAsia"/>
          <w:lang w:eastAsia="zh-HK"/>
        </w:rPr>
        <w:t>，然後回答下列各題。</w:t>
      </w:r>
    </w:p>
    <w:p w14:paraId="55782130" w14:textId="77777777" w:rsidR="00261E74" w:rsidRPr="003F18CF" w:rsidRDefault="00261E74" w:rsidP="003F18CF">
      <w:pPr>
        <w:snapToGrid w:val="0"/>
        <w:ind w:left="0" w:firstLine="0"/>
        <w:rPr>
          <w:rFonts w:ascii="微軟正黑體" w:eastAsia="微軟正黑體" w:hAnsi="微軟正黑體"/>
          <w:b/>
        </w:rPr>
      </w:pPr>
    </w:p>
    <w:p w14:paraId="189E9237" w14:textId="7353EE0E" w:rsidR="00261E74" w:rsidRPr="003F18CF" w:rsidRDefault="00261E74" w:rsidP="003F18CF">
      <w:pPr>
        <w:snapToGrid w:val="0"/>
        <w:ind w:left="0" w:firstLine="0"/>
        <w:rPr>
          <w:rFonts w:ascii="微軟正黑體" w:eastAsia="微軟正黑體" w:hAnsi="微軟正黑體"/>
          <w:b/>
          <w:lang w:eastAsia="zh-HK"/>
        </w:rPr>
      </w:pPr>
      <w:r w:rsidRPr="003F18CF">
        <w:rPr>
          <w:rFonts w:ascii="微軟正黑體" w:eastAsia="微軟正黑體" w:hAnsi="微軟正黑體" w:hint="eastAsia"/>
          <w:b/>
          <w:lang w:eastAsia="zh-HK"/>
        </w:rPr>
        <w:t>資料</w:t>
      </w:r>
      <w:r w:rsidR="00E55C7C">
        <w:rPr>
          <w:rFonts w:ascii="微軟正黑體" w:eastAsia="微軟正黑體" w:hAnsi="微軟正黑體" w:hint="eastAsia"/>
          <w:b/>
          <w:lang w:eastAsia="zh-HK"/>
        </w:rPr>
        <w:t>一</w:t>
      </w:r>
      <w:r w:rsidRPr="003F18CF">
        <w:rPr>
          <w:rFonts w:ascii="微軟正黑體" w:eastAsia="微軟正黑體" w:hAnsi="微軟正黑體" w:hint="eastAsia"/>
          <w:b/>
          <w:lang w:eastAsia="zh-HK"/>
        </w:rPr>
        <w:t>：</w:t>
      </w:r>
      <w:r w:rsidR="00EC7D2B" w:rsidRPr="003F18CF">
        <w:rPr>
          <w:rFonts w:ascii="微軟正黑體" w:eastAsia="微軟正黑體" w:hAnsi="微軟正黑體" w:hint="eastAsia"/>
          <w:b/>
          <w:lang w:eastAsia="zh-HK"/>
        </w:rPr>
        <w:t>全國人大常委會</w:t>
      </w:r>
      <w:r w:rsidRPr="003F18CF">
        <w:rPr>
          <w:rFonts w:ascii="微軟正黑體" w:eastAsia="微軟正黑體" w:hAnsi="微軟正黑體" w:hint="eastAsia"/>
          <w:b/>
          <w:lang w:eastAsia="zh-HK"/>
        </w:rPr>
        <w:t>對《基本法》</w:t>
      </w:r>
      <w:r w:rsidR="00A85A20" w:rsidRPr="003F18CF">
        <w:rPr>
          <w:rFonts w:ascii="微軟正黑體" w:eastAsia="微軟正黑體" w:hAnsi="微軟正黑體" w:hint="eastAsia"/>
          <w:b/>
          <w:lang w:eastAsia="zh-HK"/>
        </w:rPr>
        <w:t>第二十二條第四款和</w:t>
      </w:r>
      <w:r w:rsidRPr="003F18CF">
        <w:rPr>
          <w:rFonts w:ascii="微軟正黑體" w:eastAsia="微軟正黑體" w:hAnsi="微軟正黑體" w:hint="eastAsia"/>
          <w:b/>
          <w:lang w:eastAsia="zh-HK"/>
        </w:rPr>
        <w:t>第二十四條第二款第三項的解釋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6455B" w:rsidRPr="003F18CF" w14:paraId="21B61B95" w14:textId="77777777" w:rsidTr="00830E34">
        <w:tc>
          <w:tcPr>
            <w:tcW w:w="8494" w:type="dxa"/>
            <w:shd w:val="clear" w:color="auto" w:fill="FDE9D9" w:themeFill="accent6" w:themeFillTint="33"/>
          </w:tcPr>
          <w:p w14:paraId="0F8CA582" w14:textId="0C490615" w:rsidR="0066455B" w:rsidRPr="003F18CF" w:rsidRDefault="0066455B" w:rsidP="003F18CF">
            <w:pPr>
              <w:snapToGrid w:val="0"/>
              <w:ind w:left="0" w:firstLine="0"/>
              <w:jc w:val="both"/>
              <w:rPr>
                <w:rFonts w:ascii="微軟正黑體" w:eastAsia="微軟正黑體" w:hAnsi="微軟正黑體"/>
                <w:b/>
                <w:lang w:eastAsia="zh-HK"/>
              </w:rPr>
            </w:pPr>
            <w:r w:rsidRPr="003F18CF">
              <w:rPr>
                <w:rFonts w:ascii="微軟正黑體" w:eastAsia="微軟正黑體" w:hAnsi="微軟正黑體" w:hint="eastAsia"/>
              </w:rPr>
              <w:t>… …第（三）項關於</w:t>
            </w:r>
            <w:r w:rsidRPr="003F18CF">
              <w:rPr>
                <w:rFonts w:ascii="微軟正黑體" w:eastAsia="微軟正黑體" w:hAnsi="微軟正黑體"/>
              </w:rPr>
              <w:t>“</w:t>
            </w:r>
            <w:r w:rsidRPr="003F18CF">
              <w:rPr>
                <w:rFonts w:ascii="微軟正黑體" w:eastAsia="微軟正黑體" w:hAnsi="微軟正黑體" w:hint="eastAsia"/>
              </w:rPr>
              <w:t>第（一）、（二）兩項所列居民在香港以外所生的中國籍子女</w:t>
            </w:r>
            <w:r w:rsidRPr="003F18CF">
              <w:rPr>
                <w:rFonts w:ascii="微軟正黑體" w:eastAsia="微軟正黑體" w:hAnsi="微軟正黑體"/>
              </w:rPr>
              <w:t>”</w:t>
            </w:r>
            <w:r w:rsidRPr="003F18CF">
              <w:rPr>
                <w:rFonts w:ascii="微軟正黑體" w:eastAsia="微軟正黑體" w:hAnsi="微軟正黑體" w:hint="eastAsia"/>
              </w:rPr>
              <w:t>的規定，是指無論本人是在香港特別行政區成立以前或以後出生，在其出生時，其父母雙方或一方須是符合《中華人民共和國香港特別行政區基本法》第二十四條第二款第（一）項或第（二）項規定條件的人。… …</w:t>
            </w:r>
          </w:p>
        </w:tc>
      </w:tr>
    </w:tbl>
    <w:p w14:paraId="1F8B1E03" w14:textId="3281558C" w:rsidR="00261E74" w:rsidRPr="003E3846" w:rsidRDefault="00261E74" w:rsidP="00776723">
      <w:pPr>
        <w:snapToGrid w:val="0"/>
        <w:spacing w:line="276" w:lineRule="auto"/>
        <w:ind w:left="0" w:firstLine="0"/>
        <w:rPr>
          <w:rFonts w:eastAsiaTheme="minorEastAsia"/>
          <w:sz w:val="22"/>
          <w:szCs w:val="32"/>
        </w:rPr>
      </w:pPr>
      <w:r w:rsidRPr="003E3846">
        <w:rPr>
          <w:rFonts w:eastAsiaTheme="minorEastAsia" w:hint="eastAsia"/>
          <w:sz w:val="22"/>
          <w:szCs w:val="32"/>
        </w:rPr>
        <w:t>資料來源：</w:t>
      </w:r>
      <w:r w:rsidRPr="003E3846">
        <w:rPr>
          <w:rFonts w:eastAsiaTheme="minorEastAsia"/>
          <w:sz w:val="22"/>
          <w:szCs w:val="32"/>
        </w:rPr>
        <w:t>1999</w:t>
      </w:r>
      <w:r w:rsidRPr="003E3846">
        <w:rPr>
          <w:rFonts w:eastAsiaTheme="minorEastAsia" w:hint="eastAsia"/>
          <w:sz w:val="22"/>
          <w:szCs w:val="32"/>
        </w:rPr>
        <w:t>年</w:t>
      </w:r>
      <w:r w:rsidRPr="003E3846">
        <w:rPr>
          <w:rFonts w:eastAsiaTheme="minorEastAsia"/>
          <w:sz w:val="22"/>
          <w:szCs w:val="32"/>
        </w:rPr>
        <w:t>6</w:t>
      </w:r>
      <w:r w:rsidRPr="003E3846">
        <w:rPr>
          <w:rFonts w:eastAsiaTheme="minorEastAsia" w:hint="eastAsia"/>
          <w:sz w:val="22"/>
          <w:szCs w:val="32"/>
        </w:rPr>
        <w:t>月</w:t>
      </w:r>
      <w:r w:rsidRPr="003E3846">
        <w:rPr>
          <w:rFonts w:eastAsiaTheme="minorEastAsia"/>
          <w:sz w:val="22"/>
          <w:szCs w:val="32"/>
        </w:rPr>
        <w:t>26</w:t>
      </w:r>
      <w:r w:rsidRPr="003E3846">
        <w:rPr>
          <w:rFonts w:eastAsiaTheme="minorEastAsia" w:hint="eastAsia"/>
          <w:sz w:val="22"/>
          <w:szCs w:val="32"/>
        </w:rPr>
        <w:t>日第九屆全國人民代表大會常務委員會第十次會議通過《關於〈中華人民共和國香港特別行政區基本法〉第二十二條第四款和第二十四條第二款第</w:t>
      </w:r>
      <w:r w:rsidR="001B0292" w:rsidRPr="003E3846">
        <w:rPr>
          <w:rFonts w:hint="eastAsia"/>
          <w:sz w:val="22"/>
          <w:szCs w:val="22"/>
        </w:rPr>
        <w:t>（</w:t>
      </w:r>
      <w:r w:rsidRPr="003E3846">
        <w:rPr>
          <w:rFonts w:eastAsiaTheme="minorEastAsia" w:hint="eastAsia"/>
          <w:sz w:val="22"/>
          <w:szCs w:val="22"/>
        </w:rPr>
        <w:t>三</w:t>
      </w:r>
      <w:r w:rsidR="001B0292" w:rsidRPr="003E3846">
        <w:rPr>
          <w:rFonts w:eastAsiaTheme="minorEastAsia" w:hint="eastAsia"/>
          <w:sz w:val="22"/>
          <w:szCs w:val="22"/>
        </w:rPr>
        <w:t>）</w:t>
      </w:r>
      <w:r w:rsidRPr="003E3846">
        <w:rPr>
          <w:rFonts w:eastAsiaTheme="minorEastAsia" w:hint="eastAsia"/>
          <w:sz w:val="22"/>
          <w:szCs w:val="32"/>
        </w:rPr>
        <w:t>項的解釋》</w:t>
      </w:r>
      <w:r w:rsidR="00675E40">
        <w:rPr>
          <w:rFonts w:eastAsiaTheme="minorEastAsia" w:hint="eastAsia"/>
          <w:sz w:val="22"/>
          <w:szCs w:val="32"/>
        </w:rPr>
        <w:t>。</w:t>
      </w:r>
      <w:hyperlink r:id="rId28" w:history="1">
        <w:r w:rsidR="00596038" w:rsidRPr="00470AC4">
          <w:rPr>
            <w:rStyle w:val="ac"/>
            <w:rFonts w:eastAsiaTheme="minorEastAsia"/>
            <w:sz w:val="22"/>
            <w:szCs w:val="32"/>
          </w:rPr>
          <w:t>https://www.basiclaw.gov.hk/filemanager/content/tc/files/basiclawtext/basiclawtext_doc15.pdf</w:t>
        </w:r>
      </w:hyperlink>
      <w:r w:rsidR="00596038">
        <w:rPr>
          <w:rFonts w:eastAsiaTheme="minorEastAsia"/>
          <w:sz w:val="22"/>
          <w:szCs w:val="32"/>
        </w:rPr>
        <w:t xml:space="preserve"> </w:t>
      </w:r>
    </w:p>
    <w:p w14:paraId="4746DABB" w14:textId="39B5D5FE" w:rsidR="00261E74" w:rsidRDefault="00261E74">
      <w:pPr>
        <w:rPr>
          <w:rFonts w:eastAsiaTheme="minorEastAsia"/>
        </w:rPr>
      </w:pPr>
    </w:p>
    <w:p w14:paraId="55357B83" w14:textId="5E92F29D" w:rsidR="00A47232" w:rsidRPr="002F76A4" w:rsidRDefault="00261E74" w:rsidP="00EC41DB">
      <w:pPr>
        <w:pStyle w:val="a6"/>
        <w:numPr>
          <w:ilvl w:val="0"/>
          <w:numId w:val="46"/>
        </w:numPr>
        <w:spacing w:after="120" w:line="276" w:lineRule="auto"/>
        <w:ind w:left="482" w:hanging="482"/>
        <w:contextualSpacing w:val="0"/>
        <w:jc w:val="both"/>
        <w:rPr>
          <w:rFonts w:eastAsiaTheme="minorEastAsia"/>
        </w:rPr>
      </w:pPr>
      <w:r>
        <w:rPr>
          <w:rFonts w:eastAsiaTheme="minorEastAsia" w:hint="eastAsia"/>
          <w:lang w:eastAsia="zh-HK"/>
        </w:rPr>
        <w:t>試根據</w:t>
      </w:r>
      <w:r w:rsidR="000031D3">
        <w:rPr>
          <w:rFonts w:eastAsiaTheme="minorEastAsia" w:hint="eastAsia"/>
          <w:lang w:eastAsia="zh-HK"/>
        </w:rPr>
        <w:t>工作紙</w:t>
      </w:r>
      <w:r w:rsidR="001F4EA3">
        <w:rPr>
          <w:rFonts w:eastAsiaTheme="minorEastAsia" w:hint="eastAsia"/>
          <w:lang w:eastAsia="zh-HK"/>
        </w:rPr>
        <w:t>五</w:t>
      </w:r>
      <w:r w:rsidR="007412CE" w:rsidRPr="0008607C">
        <w:rPr>
          <w:rFonts w:cs="新細明體" w:hint="eastAsia"/>
          <w:lang w:eastAsia="zh-HK"/>
        </w:rPr>
        <w:t>資料一</w:t>
      </w:r>
      <w:r w:rsidR="008C59A6">
        <w:rPr>
          <w:rFonts w:cs="新細明體" w:hint="eastAsia"/>
          <w:lang w:eastAsia="zh-HK"/>
        </w:rPr>
        <w:t>和</w:t>
      </w:r>
      <w:r w:rsidR="001F4EA3">
        <w:rPr>
          <w:rFonts w:cs="新細明體" w:hint="eastAsia"/>
          <w:lang w:eastAsia="zh-HK"/>
        </w:rPr>
        <w:t>本工作紙</w:t>
      </w:r>
      <w:r w:rsidR="000031D3">
        <w:rPr>
          <w:rFonts w:cs="新細明體" w:hint="eastAsia"/>
          <w:lang w:eastAsia="zh-HK"/>
        </w:rPr>
        <w:t>的</w:t>
      </w:r>
      <w:r w:rsidR="007412CE">
        <w:rPr>
          <w:rFonts w:cs="新細明體" w:hint="eastAsia"/>
          <w:lang w:eastAsia="zh-HK"/>
        </w:rPr>
        <w:t>資料</w:t>
      </w:r>
      <w:r w:rsidR="001F4EA3">
        <w:rPr>
          <w:rFonts w:cs="新細明體" w:hint="eastAsia"/>
          <w:lang w:eastAsia="zh-HK"/>
        </w:rPr>
        <w:t>一</w:t>
      </w:r>
      <w:r w:rsidR="002F76A4">
        <w:rPr>
          <w:rFonts w:eastAsiaTheme="minorEastAsia" w:hint="eastAsia"/>
        </w:rPr>
        <w:t>，</w:t>
      </w:r>
      <w:r w:rsidR="002F76A4">
        <w:rPr>
          <w:rFonts w:eastAsiaTheme="minorEastAsia" w:hint="eastAsia"/>
          <w:lang w:eastAsia="zh-HK"/>
        </w:rPr>
        <w:t>完成下表</w:t>
      </w:r>
      <w:r w:rsidR="002F76A4">
        <w:rPr>
          <w:rFonts w:eastAsiaTheme="minorEastAsia" w:hint="eastAsia"/>
        </w:rPr>
        <w:t>。</w:t>
      </w:r>
    </w:p>
    <w:p w14:paraId="61D05BCD" w14:textId="1E8EBB3B" w:rsidR="007412CE" w:rsidRDefault="00453DF8" w:rsidP="008A4CF5">
      <w:pPr>
        <w:snapToGrid w:val="0"/>
        <w:spacing w:line="276" w:lineRule="auto"/>
        <w:ind w:left="0" w:firstLine="0"/>
        <w:rPr>
          <w:rFonts w:eastAsiaTheme="minorEastAsia"/>
        </w:rPr>
      </w:pPr>
      <w:r>
        <w:rPr>
          <w:rFonts w:eastAsiaTheme="minorEastAsia"/>
          <w:noProof/>
          <w:lang w:eastAsia="zh-CN"/>
        </w:rPr>
        <mc:AlternateContent>
          <mc:Choice Requires="wpg">
            <w:drawing>
              <wp:anchor distT="0" distB="0" distL="114300" distR="114300" simplePos="0" relativeHeight="251800576" behindDoc="0" locked="0" layoutInCell="1" allowOverlap="1" wp14:anchorId="64B1794F" wp14:editId="1D895DDF">
                <wp:simplePos x="0" y="0"/>
                <wp:positionH relativeFrom="column">
                  <wp:posOffset>-25400</wp:posOffset>
                </wp:positionH>
                <wp:positionV relativeFrom="paragraph">
                  <wp:posOffset>176318</wp:posOffset>
                </wp:positionV>
                <wp:extent cx="5360323" cy="4402667"/>
                <wp:effectExtent l="0" t="0" r="12065" b="17145"/>
                <wp:wrapNone/>
                <wp:docPr id="1" name="群組 1"/>
                <wp:cNvGraphicFramePr/>
                <a:graphic xmlns:a="http://schemas.openxmlformats.org/drawingml/2006/main">
                  <a:graphicData uri="http://schemas.microsoft.com/office/word/2010/wordprocessingGroup">
                    <wpg:wgp>
                      <wpg:cNvGrpSpPr/>
                      <wpg:grpSpPr>
                        <a:xfrm>
                          <a:off x="0" y="0"/>
                          <a:ext cx="5360323" cy="4402667"/>
                          <a:chOff x="0" y="0"/>
                          <a:chExt cx="5360323" cy="4402667"/>
                        </a:xfrm>
                      </wpg:grpSpPr>
                      <wps:wsp>
                        <wps:cNvPr id="61" name="文字方塊 61"/>
                        <wps:cNvSpPr txBox="1"/>
                        <wps:spPr>
                          <a:xfrm>
                            <a:off x="1600200" y="0"/>
                            <a:ext cx="2044700" cy="641179"/>
                          </a:xfrm>
                          <a:prstGeom prst="rect">
                            <a:avLst/>
                          </a:prstGeom>
                          <a:blipFill>
                            <a:blip r:embed="rId29"/>
                            <a:tile tx="0" ty="0" sx="100000" sy="100000" flip="none" algn="tl"/>
                          </a:blipFill>
                          <a:ln w="19050">
                            <a:solidFill>
                              <a:prstClr val="black"/>
                            </a:solidFill>
                          </a:ln>
                        </wps:spPr>
                        <wps:txbx>
                          <w:txbxContent>
                            <w:p w14:paraId="05773230" w14:textId="77777777"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香港特別行政區</w:t>
                              </w:r>
                            </w:p>
                            <w:p w14:paraId="528A99D3" w14:textId="66FFFC19"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永</w:t>
                              </w:r>
                              <w:r w:rsidRPr="00830E34">
                                <w:rPr>
                                  <w:rFonts w:ascii="微軟正黑體" w:eastAsia="微軟正黑體" w:hAnsi="微軟正黑體"/>
                                  <w:b/>
                                </w:rPr>
                                <w:t>久性</w:t>
                              </w:r>
                              <w:r w:rsidRPr="00830E34">
                                <w:rPr>
                                  <w:rFonts w:ascii="微軟正黑體" w:eastAsia="微軟正黑體" w:hAnsi="微軟正黑體" w:hint="eastAsia"/>
                                  <w:b/>
                                </w:rPr>
                                <w:t>居民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接點 63"/>
                        <wps:cNvCnPr/>
                        <wps:spPr>
                          <a:xfrm flipV="1">
                            <a:off x="1210733" y="829734"/>
                            <a:ext cx="287020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1219200" y="838200"/>
                            <a:ext cx="5715" cy="201930"/>
                          </a:xfrm>
                          <a:prstGeom prst="line">
                            <a:avLst/>
                          </a:prstGeom>
                          <a:noFill/>
                          <a:ln w="19050" cap="flat" cmpd="sng" algn="ctr">
                            <a:solidFill>
                              <a:schemeClr val="tx1"/>
                            </a:solidFill>
                            <a:prstDash val="solid"/>
                          </a:ln>
                          <a:effectLst/>
                        </wps:spPr>
                        <wps:bodyPr/>
                      </wps:wsp>
                      <wps:wsp>
                        <wps:cNvPr id="258" name="直線接點 258"/>
                        <wps:cNvCnPr/>
                        <wps:spPr>
                          <a:xfrm>
                            <a:off x="4089400" y="821267"/>
                            <a:ext cx="5715" cy="219710"/>
                          </a:xfrm>
                          <a:prstGeom prst="line">
                            <a:avLst/>
                          </a:prstGeom>
                          <a:noFill/>
                          <a:ln w="19050" cap="flat" cmpd="sng" algn="ctr">
                            <a:solidFill>
                              <a:schemeClr val="tx1"/>
                            </a:solidFill>
                            <a:prstDash val="solid"/>
                          </a:ln>
                          <a:effectLst/>
                        </wps:spPr>
                        <wps:bodyPr/>
                      </wps:wsp>
                      <wps:wsp>
                        <wps:cNvPr id="259" name="文字方塊 259"/>
                        <wps:cNvSpPr txBox="1"/>
                        <wps:spPr>
                          <a:xfrm>
                            <a:off x="0" y="1049867"/>
                            <a:ext cx="2456180" cy="335280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prstClr val="black"/>
                            </a:solidFill>
                          </a:ln>
                        </wps:spPr>
                        <wps:txbx>
                          <w:txbxContent>
                            <w:p w14:paraId="0B03CDD4" w14:textId="69E377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中</w:t>
                              </w:r>
                              <w:r w:rsidRPr="00830E34">
                                <w:rPr>
                                  <w:rFonts w:ascii="微軟正黑體" w:eastAsia="微軟正黑體" w:hAnsi="微軟正黑體"/>
                                  <w:b/>
                                </w:rPr>
                                <w:t>國公民</w:t>
                              </w:r>
                            </w:p>
                            <w:p w14:paraId="567F0784" w14:textId="46D1E512" w:rsidR="00C21AA7" w:rsidRPr="00D3299E" w:rsidRDefault="00C21AA7" w:rsidP="00EC41DB">
                              <w:pPr>
                                <w:pStyle w:val="a6"/>
                                <w:numPr>
                                  <w:ilvl w:val="0"/>
                                  <w:numId w:val="5"/>
                                </w:numPr>
                                <w:jc w:val="both"/>
                                <w:rPr>
                                  <w:color w:val="FF0000"/>
                                </w:rPr>
                              </w:pPr>
                              <w:r w:rsidRPr="00D3299E">
                                <w:rPr>
                                  <w:rFonts w:hint="eastAsia"/>
                                  <w:color w:val="FF0000"/>
                                </w:rPr>
                                <w:t>在香港出生</w:t>
                              </w:r>
                            </w:p>
                            <w:p w14:paraId="7D4DB069" w14:textId="64653611" w:rsidR="00C21AA7" w:rsidRPr="00830E34" w:rsidRDefault="00C21AA7" w:rsidP="00EC41DB">
                              <w:pPr>
                                <w:pStyle w:val="a6"/>
                                <w:numPr>
                                  <w:ilvl w:val="0"/>
                                  <w:numId w:val="5"/>
                                </w:numPr>
                                <w:jc w:val="both"/>
                                <w:rPr>
                                  <w:i/>
                                  <w:color w:val="FF0000"/>
                                </w:rPr>
                              </w:pPr>
                              <w:r w:rsidRPr="00830E34">
                                <w:rPr>
                                  <w:rFonts w:eastAsiaTheme="minorEastAsia" w:hint="eastAsia"/>
                                  <w:i/>
                                  <w:color w:val="FF0000"/>
                                </w:rPr>
                                <w:t>在香港通常居住連續七年以上</w:t>
                              </w:r>
                            </w:p>
                            <w:p w14:paraId="19D813FA" w14:textId="3C173DBD" w:rsidR="00C21AA7" w:rsidRPr="00830E34" w:rsidRDefault="00C21AA7" w:rsidP="00EC41DB">
                              <w:pPr>
                                <w:pStyle w:val="a6"/>
                                <w:numPr>
                                  <w:ilvl w:val="0"/>
                                  <w:numId w:val="5"/>
                                </w:numPr>
                                <w:jc w:val="both"/>
                                <w:rPr>
                                  <w:i/>
                                  <w:color w:val="FF0000"/>
                                </w:rPr>
                              </w:pPr>
                              <w:r w:rsidRPr="00830E34">
                                <w:rPr>
                                  <w:rFonts w:hint="eastAsia"/>
                                  <w:i/>
                                  <w:color w:val="FF0000"/>
                                </w:rPr>
                                <w:t>上述兩項人士在香港以外所生的中國籍子女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260"/>
                        <wps:cNvSpPr txBox="1"/>
                        <wps:spPr>
                          <a:xfrm>
                            <a:off x="2903726" y="1041368"/>
                            <a:ext cx="2456597" cy="3327432"/>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prstClr val="black"/>
                            </a:solidFill>
                          </a:ln>
                        </wps:spPr>
                        <wps:txbx>
                          <w:txbxContent>
                            <w:p w14:paraId="6E9254CE" w14:textId="12DE04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非</w:t>
                              </w:r>
                              <w:r w:rsidRPr="00830E34">
                                <w:rPr>
                                  <w:rFonts w:ascii="微軟正黑體" w:eastAsia="微軟正黑體" w:hAnsi="微軟正黑體"/>
                                  <w:b/>
                                </w:rPr>
                                <w:t>中國</w:t>
                              </w:r>
                              <w:r w:rsidRPr="00830E34">
                                <w:rPr>
                                  <w:rFonts w:ascii="微軟正黑體" w:eastAsia="微軟正黑體" w:hAnsi="微軟正黑體" w:hint="eastAsia"/>
                                  <w:b/>
                                </w:rPr>
                                <w:t>公</w:t>
                              </w:r>
                              <w:r w:rsidRPr="00830E34">
                                <w:rPr>
                                  <w:rFonts w:ascii="微軟正黑體" w:eastAsia="微軟正黑體" w:hAnsi="微軟正黑體"/>
                                  <w:b/>
                                </w:rPr>
                                <w:t>民</w:t>
                              </w:r>
                            </w:p>
                            <w:p w14:paraId="68E2CA16" w14:textId="77777777" w:rsidR="00C21AA7" w:rsidRPr="00830E34" w:rsidRDefault="00C21AA7" w:rsidP="00EC41DB">
                              <w:pPr>
                                <w:pStyle w:val="a6"/>
                                <w:numPr>
                                  <w:ilvl w:val="0"/>
                                  <w:numId w:val="4"/>
                                </w:numPr>
                                <w:jc w:val="both"/>
                                <w:rPr>
                                  <w:i/>
                                  <w:color w:val="FF0000"/>
                                </w:rPr>
                              </w:pPr>
                              <w:r w:rsidRPr="00830E34">
                                <w:rPr>
                                  <w:rFonts w:hint="eastAsia"/>
                                  <w:i/>
                                  <w:color w:val="FF0000"/>
                                </w:rPr>
                                <w:t>以有效旅行證件進入香港，在香港通常居住連續七年以上，並以香港為永久居住地的非中國籍人士</w:t>
                              </w:r>
                            </w:p>
                            <w:p w14:paraId="5F6F9504" w14:textId="256A29FF" w:rsidR="00C21AA7" w:rsidRPr="00830E34" w:rsidRDefault="00C21AA7" w:rsidP="00EC41DB">
                              <w:pPr>
                                <w:pStyle w:val="a6"/>
                                <w:numPr>
                                  <w:ilvl w:val="0"/>
                                  <w:numId w:val="4"/>
                                </w:numPr>
                                <w:jc w:val="both"/>
                                <w:rPr>
                                  <w:i/>
                                  <w:color w:val="FF0000"/>
                                </w:rPr>
                              </w:pPr>
                              <w:r w:rsidRPr="00830E34">
                                <w:rPr>
                                  <w:rFonts w:hint="eastAsia"/>
                                  <w:i/>
                                  <w:color w:val="FF0000"/>
                                </w:rPr>
                                <w:t>上列居民在香港所生的未滿二</w:t>
                              </w:r>
                              <w:r w:rsidRPr="00830E34">
                                <w:rPr>
                                  <w:i/>
                                  <w:color w:val="FF0000"/>
                                </w:rPr>
                                <w:t>十</w:t>
                              </w:r>
                              <w:r w:rsidRPr="00830E34">
                                <w:rPr>
                                  <w:rFonts w:hint="eastAsia"/>
                                  <w:i/>
                                  <w:color w:val="FF0000"/>
                                </w:rPr>
                                <w:t>一周歲的子女</w:t>
                              </w:r>
                            </w:p>
                            <w:p w14:paraId="0BE0B348" w14:textId="4ABE0487" w:rsidR="00C21AA7" w:rsidRDefault="00C21AA7" w:rsidP="00EC41DB">
                              <w:pPr>
                                <w:pStyle w:val="a6"/>
                                <w:numPr>
                                  <w:ilvl w:val="0"/>
                                  <w:numId w:val="4"/>
                                </w:numPr>
                                <w:jc w:val="both"/>
                                <w:rPr>
                                  <w:i/>
                                  <w:color w:val="FF0000"/>
                                </w:rPr>
                              </w:pPr>
                              <w:r w:rsidRPr="00830E34">
                                <w:rPr>
                                  <w:rFonts w:hint="eastAsia"/>
                                  <w:i/>
                                  <w:color w:val="FF0000"/>
                                </w:rPr>
                                <w:t>在香港特別行政區成立以前只在香港有居留權的人</w:t>
                              </w:r>
                            </w:p>
                            <w:p w14:paraId="76C08A01" w14:textId="77777777" w:rsidR="00C21AA7" w:rsidRPr="00453DF8" w:rsidRDefault="00C21AA7" w:rsidP="00453DF8">
                              <w:pPr>
                                <w:jc w:val="both"/>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B1794F" id="群組 1" o:spid="_x0000_s1043" style="position:absolute;margin-left:-2pt;margin-top:13.9pt;width:422.05pt;height:346.65pt;z-index:251800576;mso-height-relative:margin" coordsize="53603,44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">
                <v:shape id="文字方塊 61" o:spid="_x0000_s1044" type="#_x0000_t202" style="position:absolute;left:16002;width:20447;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" strokeweight="1.5pt">
                  <v:fill r:id="rId30" o:title="" recolor="t" rotate="t" type="tile"/>
                  <v:textbox>
                    <w:txbxContent>
                      <w:p w14:paraId="05773230" w14:textId="77777777"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香港特別行政區</w:t>
                        </w:r>
                      </w:p>
                      <w:p w14:paraId="528A99D3" w14:textId="66FFFC19"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永</w:t>
                        </w:r>
                        <w:r w:rsidRPr="00830E34">
                          <w:rPr>
                            <w:rFonts w:ascii="微軟正黑體" w:eastAsia="微軟正黑體" w:hAnsi="微軟正黑體"/>
                            <w:b/>
                          </w:rPr>
                          <w:t>久性</w:t>
                        </w:r>
                        <w:r w:rsidRPr="00830E34">
                          <w:rPr>
                            <w:rFonts w:ascii="微軟正黑體" w:eastAsia="微軟正黑體" w:hAnsi="微軟正黑體" w:hint="eastAsia"/>
                            <w:b/>
                          </w:rPr>
                          <w:t>居民</w:t>
                        </w:r>
                      </w:p>
                    </w:txbxContent>
                  </v:textbox>
                </v:shape>
                <v:line id="直線接點 63" o:spid="_x0000_s1045" style="position:absolute;flip:y;visibility:visible;mso-wrap-style:square" from="12107,8297" to="40809,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line id="直線接點 257" o:spid="_x0000_s1046" style="position:absolute;visibility:visible;mso-wrap-style:square" from="12192,8382" to="1224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" strokecolor="black [3213]" strokeweight="1.5pt"/>
                <v:line id="直線接點 258" o:spid="_x0000_s1047" style="position:absolute;visibility:visible;mso-wrap-style:square" from="40894,8212" to="40951,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" strokecolor="black [3213]" strokeweight="1.5pt"/>
                <v:shape id="文字方塊 259" o:spid="_x0000_s1048" type="#_x0000_t202" style="position:absolute;top:10498;width:24561;height:3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" fillcolor="#fcf6f6 [181]" strokeweight="1.5pt">
                  <v:fill color2="#eccac9 [981]" rotate="t" colors="0 #fcf6f6;48497f #e3b0af;54395f #e3b0af;1 #eccbca" focus="100%" type="gradient"/>
                  <v:textbox>
                    <w:txbxContent>
                      <w:p w14:paraId="0B03CDD4" w14:textId="69E377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中</w:t>
                        </w:r>
                        <w:r w:rsidRPr="00830E34">
                          <w:rPr>
                            <w:rFonts w:ascii="微軟正黑體" w:eastAsia="微軟正黑體" w:hAnsi="微軟正黑體"/>
                            <w:b/>
                          </w:rPr>
                          <w:t>國公民</w:t>
                        </w:r>
                      </w:p>
                      <w:p w14:paraId="567F0784" w14:textId="46D1E512" w:rsidR="00C21AA7" w:rsidRPr="00D3299E" w:rsidRDefault="00C21AA7" w:rsidP="00EC41DB">
                        <w:pPr>
                          <w:pStyle w:val="a6"/>
                          <w:numPr>
                            <w:ilvl w:val="0"/>
                            <w:numId w:val="5"/>
                          </w:numPr>
                          <w:jc w:val="both"/>
                          <w:rPr>
                            <w:color w:val="FF0000"/>
                          </w:rPr>
                        </w:pPr>
                        <w:r w:rsidRPr="00D3299E">
                          <w:rPr>
                            <w:rFonts w:hint="eastAsia"/>
                            <w:color w:val="FF0000"/>
                          </w:rPr>
                          <w:t>在香港出生</w:t>
                        </w:r>
                      </w:p>
                      <w:p w14:paraId="7D4DB069" w14:textId="64653611" w:rsidR="00C21AA7" w:rsidRPr="00830E34" w:rsidRDefault="00C21AA7" w:rsidP="00EC41DB">
                        <w:pPr>
                          <w:pStyle w:val="a6"/>
                          <w:numPr>
                            <w:ilvl w:val="0"/>
                            <w:numId w:val="5"/>
                          </w:numPr>
                          <w:jc w:val="both"/>
                          <w:rPr>
                            <w:i/>
                            <w:color w:val="FF0000"/>
                          </w:rPr>
                        </w:pPr>
                        <w:r w:rsidRPr="00830E34">
                          <w:rPr>
                            <w:rFonts w:eastAsiaTheme="minorEastAsia" w:hint="eastAsia"/>
                            <w:i/>
                            <w:color w:val="FF0000"/>
                          </w:rPr>
                          <w:t>在香港通常居住連續七年以上</w:t>
                        </w:r>
                      </w:p>
                      <w:p w14:paraId="19D813FA" w14:textId="3C173DBD" w:rsidR="00C21AA7" w:rsidRPr="00830E34" w:rsidRDefault="00C21AA7" w:rsidP="00EC41DB">
                        <w:pPr>
                          <w:pStyle w:val="a6"/>
                          <w:numPr>
                            <w:ilvl w:val="0"/>
                            <w:numId w:val="5"/>
                          </w:numPr>
                          <w:jc w:val="both"/>
                          <w:rPr>
                            <w:i/>
                            <w:color w:val="FF0000"/>
                          </w:rPr>
                        </w:pPr>
                        <w:r w:rsidRPr="00830E34">
                          <w:rPr>
                            <w:rFonts w:hint="eastAsia"/>
                            <w:i/>
                            <w:color w:val="FF0000"/>
                          </w:rPr>
                          <w:t>上述兩項人士在香港以外所生的中國籍子女</w:t>
                        </w:r>
                      </w:p>
                    </w:txbxContent>
                  </v:textbox>
                </v:shape>
                <v:shape id="文字方塊 260" o:spid="_x0000_s1049" type="#_x0000_t202" style="position:absolute;left:29037;top:10413;width:24566;height:3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" fillcolor="#fef9f6 [185]" strokeweight="1.5pt">
                  <v:fill color2="#fcdfc7 [985]" rotate="t" colors="0 #fffaf6;48497f #fbd0ac;54395f #fbd0ac;1 #fddfc8" focus="100%" type="gradient"/>
                  <v:textbox>
                    <w:txbxContent>
                      <w:p w14:paraId="6E9254CE" w14:textId="12DE04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非</w:t>
                        </w:r>
                        <w:r w:rsidRPr="00830E34">
                          <w:rPr>
                            <w:rFonts w:ascii="微軟正黑體" w:eastAsia="微軟正黑體" w:hAnsi="微軟正黑體"/>
                            <w:b/>
                          </w:rPr>
                          <w:t>中國</w:t>
                        </w:r>
                        <w:r w:rsidRPr="00830E34">
                          <w:rPr>
                            <w:rFonts w:ascii="微軟正黑體" w:eastAsia="微軟正黑體" w:hAnsi="微軟正黑體" w:hint="eastAsia"/>
                            <w:b/>
                          </w:rPr>
                          <w:t>公</w:t>
                        </w:r>
                        <w:r w:rsidRPr="00830E34">
                          <w:rPr>
                            <w:rFonts w:ascii="微軟正黑體" w:eastAsia="微軟正黑體" w:hAnsi="微軟正黑體"/>
                            <w:b/>
                          </w:rPr>
                          <w:t>民</w:t>
                        </w:r>
                      </w:p>
                      <w:p w14:paraId="68E2CA16" w14:textId="77777777" w:rsidR="00C21AA7" w:rsidRPr="00830E34" w:rsidRDefault="00C21AA7" w:rsidP="00EC41DB">
                        <w:pPr>
                          <w:pStyle w:val="a6"/>
                          <w:numPr>
                            <w:ilvl w:val="0"/>
                            <w:numId w:val="4"/>
                          </w:numPr>
                          <w:jc w:val="both"/>
                          <w:rPr>
                            <w:i/>
                            <w:color w:val="FF0000"/>
                          </w:rPr>
                        </w:pPr>
                        <w:r w:rsidRPr="00830E34">
                          <w:rPr>
                            <w:rFonts w:hint="eastAsia"/>
                            <w:i/>
                            <w:color w:val="FF0000"/>
                          </w:rPr>
                          <w:t>以有效旅行證件進入香港，在香港通常居住連續七年以上，並以香港為永久居住地的非中國籍人士</w:t>
                        </w:r>
                      </w:p>
                      <w:p w14:paraId="5F6F9504" w14:textId="256A29FF" w:rsidR="00C21AA7" w:rsidRPr="00830E34" w:rsidRDefault="00C21AA7" w:rsidP="00EC41DB">
                        <w:pPr>
                          <w:pStyle w:val="a6"/>
                          <w:numPr>
                            <w:ilvl w:val="0"/>
                            <w:numId w:val="4"/>
                          </w:numPr>
                          <w:jc w:val="both"/>
                          <w:rPr>
                            <w:i/>
                            <w:color w:val="FF0000"/>
                          </w:rPr>
                        </w:pPr>
                        <w:r w:rsidRPr="00830E34">
                          <w:rPr>
                            <w:rFonts w:hint="eastAsia"/>
                            <w:i/>
                            <w:color w:val="FF0000"/>
                          </w:rPr>
                          <w:t>上列居民在香港所生的未滿二</w:t>
                        </w:r>
                        <w:r w:rsidRPr="00830E34">
                          <w:rPr>
                            <w:i/>
                            <w:color w:val="FF0000"/>
                          </w:rPr>
                          <w:t>十</w:t>
                        </w:r>
                        <w:r w:rsidRPr="00830E34">
                          <w:rPr>
                            <w:rFonts w:hint="eastAsia"/>
                            <w:i/>
                            <w:color w:val="FF0000"/>
                          </w:rPr>
                          <w:t>一周歲的子女</w:t>
                        </w:r>
                      </w:p>
                      <w:p w14:paraId="0BE0B348" w14:textId="4ABE0487" w:rsidR="00C21AA7" w:rsidRDefault="00C21AA7" w:rsidP="00EC41DB">
                        <w:pPr>
                          <w:pStyle w:val="a6"/>
                          <w:numPr>
                            <w:ilvl w:val="0"/>
                            <w:numId w:val="4"/>
                          </w:numPr>
                          <w:jc w:val="both"/>
                          <w:rPr>
                            <w:i/>
                            <w:color w:val="FF0000"/>
                          </w:rPr>
                        </w:pPr>
                        <w:r w:rsidRPr="00830E34">
                          <w:rPr>
                            <w:rFonts w:hint="eastAsia"/>
                            <w:i/>
                            <w:color w:val="FF0000"/>
                          </w:rPr>
                          <w:t>在香港特別行政區成立以前只在香港有居留權的人</w:t>
                        </w:r>
                      </w:p>
                      <w:p w14:paraId="76C08A01" w14:textId="77777777" w:rsidR="00C21AA7" w:rsidRPr="00453DF8" w:rsidRDefault="00C21AA7" w:rsidP="00453DF8">
                        <w:pPr>
                          <w:jc w:val="both"/>
                          <w:rPr>
                            <w:i/>
                            <w:color w:val="FF0000"/>
                          </w:rPr>
                        </w:pPr>
                      </w:p>
                    </w:txbxContent>
                  </v:textbox>
                </v:shape>
              </v:group>
            </w:pict>
          </mc:Fallback>
        </mc:AlternateContent>
      </w:r>
    </w:p>
    <w:p w14:paraId="2133C14A" w14:textId="23EAEC48" w:rsidR="00A47232" w:rsidRDefault="00A47232" w:rsidP="008A4CF5">
      <w:pPr>
        <w:snapToGrid w:val="0"/>
        <w:spacing w:line="276" w:lineRule="auto"/>
        <w:ind w:left="0" w:firstLine="0"/>
        <w:rPr>
          <w:rFonts w:eastAsiaTheme="minorEastAsia"/>
        </w:rPr>
      </w:pPr>
    </w:p>
    <w:p w14:paraId="06774FF7" w14:textId="77777777" w:rsidR="00A72BB7" w:rsidRDefault="00A72BB7" w:rsidP="008A4CF5">
      <w:pPr>
        <w:snapToGrid w:val="0"/>
        <w:spacing w:line="276" w:lineRule="auto"/>
        <w:ind w:left="0" w:firstLine="0"/>
        <w:rPr>
          <w:rFonts w:eastAsiaTheme="minorEastAsia"/>
        </w:rPr>
      </w:pPr>
    </w:p>
    <w:p w14:paraId="72AC452B" w14:textId="4A0432B0" w:rsidR="00A47232" w:rsidRDefault="00940055" w:rsidP="008A4CF5">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791360" behindDoc="0" locked="0" layoutInCell="1" allowOverlap="1" wp14:anchorId="1E1958C4" wp14:editId="69C8A41E">
                <wp:simplePos x="0" y="0"/>
                <wp:positionH relativeFrom="column">
                  <wp:posOffset>2597727</wp:posOffset>
                </wp:positionH>
                <wp:positionV relativeFrom="paragraph">
                  <wp:posOffset>203720</wp:posOffset>
                </wp:positionV>
                <wp:extent cx="0" cy="213590"/>
                <wp:effectExtent l="0" t="0" r="38100" b="34290"/>
                <wp:wrapNone/>
                <wp:docPr id="62" name="直線接點 62"/>
                <wp:cNvGraphicFramePr/>
                <a:graphic xmlns:a="http://schemas.openxmlformats.org/drawingml/2006/main">
                  <a:graphicData uri="http://schemas.microsoft.com/office/word/2010/wordprocessingShape">
                    <wps:wsp>
                      <wps:cNvCnPr/>
                      <wps:spPr>
                        <a:xfrm>
                          <a:off x="0" y="0"/>
                          <a:ext cx="0" cy="21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4449C" id="直線接點 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5pt,16.05pt" to="204.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" strokecolor="black [3213]" strokeweight="1.5pt"/>
            </w:pict>
          </mc:Fallback>
        </mc:AlternateContent>
      </w:r>
    </w:p>
    <w:p w14:paraId="59AF876A" w14:textId="6F4F5ADA" w:rsidR="00A47232" w:rsidRPr="00940055" w:rsidRDefault="00A47232" w:rsidP="008A4CF5">
      <w:pPr>
        <w:snapToGrid w:val="0"/>
        <w:spacing w:line="276" w:lineRule="auto"/>
        <w:ind w:left="0" w:firstLine="0"/>
        <w:rPr>
          <w:rFonts w:eastAsiaTheme="minorEastAsia"/>
        </w:rPr>
      </w:pPr>
    </w:p>
    <w:p w14:paraId="498EFBEA" w14:textId="78496A2D" w:rsidR="00A47232" w:rsidRDefault="00A47232" w:rsidP="008A4CF5">
      <w:pPr>
        <w:snapToGrid w:val="0"/>
        <w:spacing w:line="276" w:lineRule="auto"/>
        <w:ind w:left="0" w:firstLine="0"/>
        <w:rPr>
          <w:rFonts w:eastAsiaTheme="minorEastAsia"/>
        </w:rPr>
      </w:pPr>
    </w:p>
    <w:p w14:paraId="34DD063D" w14:textId="554BEBAC" w:rsidR="00A47232" w:rsidRDefault="00A47232" w:rsidP="008A4CF5">
      <w:pPr>
        <w:snapToGrid w:val="0"/>
        <w:spacing w:line="276" w:lineRule="auto"/>
        <w:ind w:left="0" w:firstLine="0"/>
        <w:rPr>
          <w:rFonts w:eastAsiaTheme="minorEastAsia"/>
        </w:rPr>
      </w:pPr>
    </w:p>
    <w:p w14:paraId="3B8D5B5C" w14:textId="3FB55BE1" w:rsidR="00A47232" w:rsidRDefault="00A47232" w:rsidP="008A4CF5">
      <w:pPr>
        <w:snapToGrid w:val="0"/>
        <w:spacing w:line="276" w:lineRule="auto"/>
        <w:ind w:left="0" w:firstLine="0"/>
        <w:rPr>
          <w:rFonts w:eastAsiaTheme="minorEastAsia"/>
        </w:rPr>
      </w:pPr>
    </w:p>
    <w:p w14:paraId="41ADC4EF" w14:textId="605B564A" w:rsidR="000F09C2" w:rsidRDefault="000F09C2" w:rsidP="008A4CF5">
      <w:pPr>
        <w:snapToGrid w:val="0"/>
        <w:spacing w:line="276" w:lineRule="auto"/>
        <w:ind w:left="0" w:firstLine="0"/>
        <w:rPr>
          <w:rFonts w:eastAsiaTheme="minorEastAsia"/>
        </w:rPr>
      </w:pPr>
    </w:p>
    <w:p w14:paraId="2AE7ABD5" w14:textId="26C1D21F" w:rsidR="000F09C2" w:rsidRDefault="000F09C2" w:rsidP="008A4CF5">
      <w:pPr>
        <w:snapToGrid w:val="0"/>
        <w:spacing w:line="276" w:lineRule="auto"/>
        <w:ind w:left="0" w:firstLine="0"/>
        <w:rPr>
          <w:rFonts w:eastAsiaTheme="minorEastAsia"/>
        </w:rPr>
      </w:pPr>
    </w:p>
    <w:p w14:paraId="113FCD91" w14:textId="43566044" w:rsidR="002F76A4" w:rsidRDefault="002F76A4" w:rsidP="008A4CF5">
      <w:pPr>
        <w:snapToGrid w:val="0"/>
        <w:spacing w:line="276" w:lineRule="auto"/>
        <w:ind w:left="0" w:firstLine="0"/>
        <w:rPr>
          <w:rFonts w:eastAsiaTheme="minorEastAsia"/>
        </w:rPr>
      </w:pPr>
    </w:p>
    <w:p w14:paraId="287770AA" w14:textId="5129E365" w:rsidR="002F76A4" w:rsidRDefault="002F76A4" w:rsidP="008A4CF5">
      <w:pPr>
        <w:snapToGrid w:val="0"/>
        <w:spacing w:line="276" w:lineRule="auto"/>
        <w:ind w:left="0" w:firstLine="0"/>
        <w:rPr>
          <w:rFonts w:eastAsiaTheme="minorEastAsia"/>
        </w:rPr>
      </w:pPr>
    </w:p>
    <w:p w14:paraId="3109921D" w14:textId="7FAFD6AC" w:rsidR="002F76A4" w:rsidRDefault="002F76A4" w:rsidP="008A4CF5">
      <w:pPr>
        <w:snapToGrid w:val="0"/>
        <w:spacing w:line="276" w:lineRule="auto"/>
        <w:ind w:left="0" w:firstLine="0"/>
        <w:rPr>
          <w:rFonts w:eastAsiaTheme="minorEastAsia"/>
        </w:rPr>
      </w:pPr>
    </w:p>
    <w:p w14:paraId="17CB7C39" w14:textId="39FE778A" w:rsidR="002F76A4" w:rsidRDefault="002F76A4" w:rsidP="008A4CF5">
      <w:pPr>
        <w:snapToGrid w:val="0"/>
        <w:spacing w:line="276" w:lineRule="auto"/>
        <w:ind w:left="0" w:firstLine="0"/>
        <w:rPr>
          <w:rFonts w:eastAsiaTheme="minorEastAsia"/>
        </w:rPr>
      </w:pPr>
    </w:p>
    <w:p w14:paraId="75C0A565" w14:textId="2C06D673" w:rsidR="002F76A4" w:rsidRDefault="002F76A4" w:rsidP="008A4CF5">
      <w:pPr>
        <w:snapToGrid w:val="0"/>
        <w:spacing w:line="276" w:lineRule="auto"/>
        <w:ind w:left="0" w:firstLine="0"/>
        <w:rPr>
          <w:rFonts w:eastAsiaTheme="minorEastAsia"/>
        </w:rPr>
      </w:pPr>
    </w:p>
    <w:p w14:paraId="7C12886B" w14:textId="06F40B88" w:rsidR="002F76A4" w:rsidRDefault="002F76A4" w:rsidP="008A4CF5">
      <w:pPr>
        <w:snapToGrid w:val="0"/>
        <w:spacing w:line="276" w:lineRule="auto"/>
        <w:ind w:left="0" w:firstLine="0"/>
        <w:rPr>
          <w:rFonts w:eastAsiaTheme="minorEastAsia"/>
        </w:rPr>
      </w:pPr>
    </w:p>
    <w:p w14:paraId="5B6B04F8" w14:textId="6A4FB547" w:rsidR="00453DF8" w:rsidRDefault="00453DF8">
      <w:pPr>
        <w:rPr>
          <w:rFonts w:eastAsiaTheme="minorEastAsia"/>
        </w:rPr>
      </w:pPr>
      <w:r>
        <w:rPr>
          <w:rFonts w:eastAsiaTheme="minorEastAsia"/>
        </w:rPr>
        <w:br w:type="page"/>
      </w:r>
    </w:p>
    <w:p w14:paraId="76375B8F" w14:textId="513D6B02" w:rsidR="00261E74" w:rsidRDefault="008C59A6" w:rsidP="00EC41DB">
      <w:pPr>
        <w:pStyle w:val="a6"/>
        <w:numPr>
          <w:ilvl w:val="0"/>
          <w:numId w:val="46"/>
        </w:numPr>
        <w:spacing w:after="120" w:line="276" w:lineRule="auto"/>
        <w:ind w:left="482" w:hanging="482"/>
        <w:contextualSpacing w:val="0"/>
        <w:jc w:val="both"/>
        <w:rPr>
          <w:rFonts w:eastAsiaTheme="minorEastAsia"/>
        </w:rPr>
      </w:pPr>
      <w:r w:rsidRPr="00E0024F">
        <w:rPr>
          <w:rFonts w:eastAsiaTheme="minorEastAsia" w:hint="eastAsia"/>
          <w:lang w:eastAsia="zh-HK"/>
        </w:rPr>
        <w:lastRenderedPageBreak/>
        <w:t>在甚</w:t>
      </w:r>
      <w:r w:rsidRPr="00830E34">
        <w:rPr>
          <w:rFonts w:eastAsiaTheme="minorEastAsia" w:hint="eastAsia"/>
          <w:lang w:eastAsia="zh-HK"/>
        </w:rPr>
        <w:t>麼條件下，</w:t>
      </w:r>
      <w:r w:rsidRPr="00830E34">
        <w:rPr>
          <w:rFonts w:eastAsiaTheme="minorEastAsia" w:hint="eastAsia"/>
        </w:rPr>
        <w:t>在香港以外</w:t>
      </w:r>
      <w:r w:rsidRPr="00830E34">
        <w:rPr>
          <w:rFonts w:eastAsiaTheme="minorEastAsia" w:hint="eastAsia"/>
          <w:lang w:eastAsia="zh-HK"/>
        </w:rPr>
        <w:t>出</w:t>
      </w:r>
      <w:r w:rsidRPr="00830E34">
        <w:rPr>
          <w:rFonts w:eastAsiaTheme="minorEastAsia" w:hint="eastAsia"/>
        </w:rPr>
        <w:t>生的中國籍子女</w:t>
      </w:r>
      <w:r w:rsidRPr="00830E34">
        <w:rPr>
          <w:rFonts w:eastAsiaTheme="minorEastAsia" w:hint="eastAsia"/>
          <w:lang w:eastAsia="zh-HK"/>
        </w:rPr>
        <w:t>亦屬香港永久性居民？</w:t>
      </w:r>
    </w:p>
    <w:tbl>
      <w:tblPr>
        <w:tblStyle w:val="a5"/>
        <w:tblW w:w="0" w:type="auto"/>
        <w:tblInd w:w="482" w:type="dxa"/>
        <w:tblLook w:val="04A0" w:firstRow="1" w:lastRow="0" w:firstColumn="1" w:lastColumn="0" w:noHBand="0" w:noVBand="1"/>
      </w:tblPr>
      <w:tblGrid>
        <w:gridCol w:w="7814"/>
      </w:tblGrid>
      <w:tr w:rsidR="003F18CF" w14:paraId="10C46A7B" w14:textId="77777777" w:rsidTr="003F18CF">
        <w:tc>
          <w:tcPr>
            <w:tcW w:w="8296" w:type="dxa"/>
          </w:tcPr>
          <w:p w14:paraId="08FC4CFC" w14:textId="77777777" w:rsidR="003F18CF" w:rsidRDefault="003F18CF" w:rsidP="00412A03">
            <w:pPr>
              <w:spacing w:line="360" w:lineRule="auto"/>
              <w:ind w:left="0" w:firstLine="0"/>
              <w:jc w:val="both"/>
              <w:rPr>
                <w:i/>
                <w:color w:val="FF0000"/>
                <w:lang w:eastAsia="zh-HK"/>
              </w:rPr>
            </w:pPr>
            <w:r>
              <w:rPr>
                <w:rFonts w:hint="eastAsia"/>
                <w:i/>
                <w:color w:val="FF0000"/>
                <w:lang w:eastAsia="zh-HK"/>
              </w:rPr>
              <w:t>只要其出生時父母雙方或一方是香港特別行政區的永久性居民，</w:t>
            </w:r>
            <w:r w:rsidRPr="008C59A6">
              <w:rPr>
                <w:rFonts w:hint="eastAsia"/>
                <w:i/>
                <w:color w:val="FF0000"/>
                <w:lang w:eastAsia="zh-HK"/>
              </w:rPr>
              <w:t>在香港以外出生的中國籍子女亦屬香港永久性居民</w:t>
            </w:r>
            <w:r>
              <w:rPr>
                <w:rFonts w:hint="eastAsia"/>
                <w:i/>
                <w:color w:val="FF0000"/>
                <w:lang w:eastAsia="zh-HK"/>
              </w:rPr>
              <w:t>。</w:t>
            </w:r>
          </w:p>
          <w:p w14:paraId="145EB7F8" w14:textId="28095485" w:rsidR="003F18CF" w:rsidRPr="00412A03" w:rsidRDefault="003F18CF" w:rsidP="00412A03">
            <w:pPr>
              <w:spacing w:line="360" w:lineRule="auto"/>
              <w:ind w:left="0" w:firstLine="0"/>
              <w:jc w:val="both"/>
              <w:rPr>
                <w:i/>
                <w:color w:val="FF0000"/>
                <w:lang w:eastAsia="zh-HK"/>
              </w:rPr>
            </w:pPr>
          </w:p>
        </w:tc>
      </w:tr>
    </w:tbl>
    <w:p w14:paraId="2FE282F2" w14:textId="1F9A1E6C" w:rsidR="00CA5FC2" w:rsidRDefault="00CA5FC2">
      <w:pPr>
        <w:rPr>
          <w:rFonts w:eastAsiaTheme="minorEastAsia"/>
        </w:rPr>
      </w:pPr>
      <w:r>
        <w:rPr>
          <w:rFonts w:eastAsiaTheme="minorEastAsia"/>
        </w:rPr>
        <w:br w:type="page"/>
      </w:r>
    </w:p>
    <w:p w14:paraId="527B94A3" w14:textId="6241CD21" w:rsidR="00EC13C0" w:rsidRDefault="004958B1">
      <w:pPr>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41888" behindDoc="1" locked="0" layoutInCell="1" allowOverlap="1" wp14:anchorId="200E863E" wp14:editId="13518E89">
            <wp:simplePos x="0" y="0"/>
            <wp:positionH relativeFrom="margin">
              <wp:posOffset>-640080</wp:posOffset>
            </wp:positionH>
            <wp:positionV relativeFrom="paragraph">
              <wp:posOffset>-678180</wp:posOffset>
            </wp:positionV>
            <wp:extent cx="6550025" cy="9471660"/>
            <wp:effectExtent l="0" t="0" r="3175"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554934" cy="9478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CN"/>
        </w:rPr>
        <w:drawing>
          <wp:anchor distT="0" distB="0" distL="114300" distR="114300" simplePos="0" relativeHeight="251803648" behindDoc="0" locked="0" layoutInCell="1" allowOverlap="1" wp14:anchorId="395FDE7A" wp14:editId="73F24A42">
            <wp:simplePos x="0" y="0"/>
            <wp:positionH relativeFrom="column">
              <wp:posOffset>547081</wp:posOffset>
            </wp:positionH>
            <wp:positionV relativeFrom="paragraph">
              <wp:posOffset>-7677</wp:posOffset>
            </wp:positionV>
            <wp:extent cx="675688" cy="867326"/>
            <wp:effectExtent l="0" t="0" r="0" b="9525"/>
            <wp:wrapNone/>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688" cy="867326"/>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CF" w:rsidRPr="003C5218">
        <w:rPr>
          <w:rFonts w:eastAsiaTheme="minorEastAsia"/>
          <w:noProof/>
          <w:lang w:eastAsia="zh-CN"/>
        </w:rPr>
        <mc:AlternateContent>
          <mc:Choice Requires="wps">
            <w:drawing>
              <wp:anchor distT="45720" distB="45720" distL="114300" distR="114300" simplePos="0" relativeHeight="252064768" behindDoc="0" locked="0" layoutInCell="1" allowOverlap="1" wp14:anchorId="410893F7" wp14:editId="0A0C50F0">
                <wp:simplePos x="0" y="0"/>
                <wp:positionH relativeFrom="column">
                  <wp:posOffset>3955166</wp:posOffset>
                </wp:positionH>
                <wp:positionV relativeFrom="paragraph">
                  <wp:posOffset>0</wp:posOffset>
                </wp:positionV>
                <wp:extent cx="757064" cy="286876"/>
                <wp:effectExtent l="0" t="0" r="5080" b="0"/>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64" cy="286876"/>
                        </a:xfrm>
                        <a:prstGeom prst="rect">
                          <a:avLst/>
                        </a:prstGeom>
                        <a:solidFill>
                          <a:srgbClr val="FFFFFF"/>
                        </a:solidFill>
                        <a:ln w="9525">
                          <a:noFill/>
                          <a:miter lim="800000"/>
                          <a:headEnd/>
                          <a:tailEnd/>
                        </a:ln>
                      </wps:spPr>
                      <wps:txbx>
                        <w:txbxContent>
                          <w:p w14:paraId="680A4324" w14:textId="0B294549" w:rsidR="00C21AA7" w:rsidRPr="003F18CF" w:rsidRDefault="00C21AA7" w:rsidP="00A118DE">
                            <w:pPr>
                              <w:jc w:val="right"/>
                              <w:rPr>
                                <w:bCs/>
                              </w:rPr>
                            </w:pPr>
                            <w:r w:rsidRPr="003F18CF">
                              <w:rPr>
                                <w:rFonts w:hint="eastAsia"/>
                                <w:bCs/>
                              </w:rPr>
                              <w:t>附錄二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893F7" id="_x0000_s1050" type="#_x0000_t202" style="position:absolute;left:0;text-align:left;margin-left:311.45pt;margin-top:0;width:59.6pt;height:22.6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" stroked="f">
                <v:textbox>
                  <w:txbxContent>
                    <w:p w14:paraId="680A4324" w14:textId="0B294549" w:rsidR="00C21AA7" w:rsidRPr="003F18CF" w:rsidRDefault="00C21AA7" w:rsidP="00A118DE">
                      <w:pPr>
                        <w:jc w:val="right"/>
                        <w:rPr>
                          <w:bCs/>
                        </w:rPr>
                      </w:pPr>
                      <w:r w:rsidRPr="003F18CF">
                        <w:rPr>
                          <w:rFonts w:hint="eastAsia"/>
                          <w:bCs/>
                        </w:rPr>
                        <w:t>附錄二</w:t>
                      </w:r>
                    </w:p>
                  </w:txbxContent>
                </v:textbox>
              </v:shape>
            </w:pict>
          </mc:Fallback>
        </mc:AlternateContent>
      </w:r>
    </w:p>
    <w:p w14:paraId="0DFE74B3" w14:textId="11674667" w:rsidR="00EC13C0" w:rsidRDefault="001F4EA3" w:rsidP="00EC13C0">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802624" behindDoc="0" locked="0" layoutInCell="1" allowOverlap="1" wp14:anchorId="7D8D6FCB" wp14:editId="2F62B399">
                <wp:simplePos x="0" y="0"/>
                <wp:positionH relativeFrom="margin">
                  <wp:align>right</wp:align>
                </wp:positionH>
                <wp:positionV relativeFrom="paragraph">
                  <wp:posOffset>52070</wp:posOffset>
                </wp:positionV>
                <wp:extent cx="5397500" cy="7106856"/>
                <wp:effectExtent l="0" t="0" r="0" b="0"/>
                <wp:wrapNone/>
                <wp:docPr id="262" name="文字方塊 262"/>
                <wp:cNvGraphicFramePr/>
                <a:graphic xmlns:a="http://schemas.openxmlformats.org/drawingml/2006/main">
                  <a:graphicData uri="http://schemas.microsoft.com/office/word/2010/wordprocessingShape">
                    <wps:wsp>
                      <wps:cNvSpPr txBox="1"/>
                      <wps:spPr>
                        <a:xfrm>
                          <a:off x="0" y="0"/>
                          <a:ext cx="5397500" cy="7106856"/>
                        </a:xfrm>
                        <a:prstGeom prst="rect">
                          <a:avLst/>
                        </a:prstGeom>
                        <a:noFill/>
                        <a:ln w="6350">
                          <a:noFill/>
                        </a:ln>
                      </wps:spPr>
                      <wps:txbx>
                        <w:txbxContent>
                          <w:p w14:paraId="54206380" w14:textId="37165595" w:rsidR="00C21AA7" w:rsidRPr="003E3846" w:rsidRDefault="00C21AA7" w:rsidP="003E3846">
                            <w:pPr>
                              <w:spacing w:line="276" w:lineRule="auto"/>
                              <w:ind w:leftChars="827" w:left="1985" w:firstLine="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知多一點點：《基本法》的</w:t>
                            </w:r>
                            <w:r>
                              <w:rPr>
                                <w:rFonts w:ascii="微軟正黑體" w:eastAsia="微軟正黑體" w:hAnsi="微軟正黑體" w:hint="eastAsia"/>
                                <w:b/>
                                <w:sz w:val="28"/>
                                <w:szCs w:val="28"/>
                              </w:rPr>
                              <w:t>解釋</w:t>
                            </w:r>
                            <w:r w:rsidRPr="003E3846">
                              <w:rPr>
                                <w:rFonts w:ascii="微軟正黑體" w:eastAsia="微軟正黑體" w:hAnsi="微軟正黑體" w:hint="eastAsia"/>
                                <w:b/>
                                <w:sz w:val="28"/>
                                <w:szCs w:val="28"/>
                              </w:rPr>
                              <w:t>權</w:t>
                            </w:r>
                          </w:p>
                          <w:p w14:paraId="4D919980" w14:textId="08A6A2E8" w:rsidR="00C21AA7" w:rsidRDefault="00C21AA7" w:rsidP="003E3846">
                            <w:pPr>
                              <w:spacing w:line="276" w:lineRule="auto"/>
                              <w:ind w:leftChars="708" w:left="1699" w:firstLine="0"/>
                            </w:pPr>
                          </w:p>
                          <w:p w14:paraId="3C1491E4" w14:textId="429DD4DD" w:rsidR="00C21AA7" w:rsidRPr="003F18CF" w:rsidRDefault="00C21AA7" w:rsidP="003F18CF">
                            <w:pPr>
                              <w:tabs>
                                <w:tab w:val="left" w:pos="567"/>
                              </w:tabs>
                              <w:ind w:left="2" w:firstLine="0"/>
                              <w:jc w:val="both"/>
                              <w:rPr>
                                <w:rFonts w:ascii="微軟正黑體" w:eastAsia="微軟正黑體" w:hAnsi="微軟正黑體"/>
                              </w:rPr>
                            </w:pPr>
                            <w:r>
                              <w:rPr>
                                <w:rFonts w:ascii="微軟正黑體" w:eastAsia="微軟正黑體" w:hAnsi="微軟正黑體" w:hint="eastAsia"/>
                              </w:rPr>
                              <w:t>工</w:t>
                            </w:r>
                            <w:r>
                              <w:rPr>
                                <w:rFonts w:ascii="微軟正黑體" w:eastAsia="微軟正黑體" w:hAnsi="微軟正黑體"/>
                              </w:rPr>
                              <w:t>作紙六</w:t>
                            </w:r>
                            <w:r w:rsidRPr="003F18CF">
                              <w:rPr>
                                <w:rFonts w:ascii="微軟正黑體" w:eastAsia="微軟正黑體" w:hAnsi="微軟正黑體" w:hint="eastAsia"/>
                              </w:rPr>
                              <w:t>資</w:t>
                            </w:r>
                            <w:r w:rsidRPr="003F18CF">
                              <w:rPr>
                                <w:rFonts w:ascii="微軟正黑體" w:eastAsia="微軟正黑體" w:hAnsi="微軟正黑體"/>
                              </w:rPr>
                              <w:t>料</w:t>
                            </w:r>
                            <w:r>
                              <w:rPr>
                                <w:rFonts w:ascii="微軟正黑體" w:eastAsia="微軟正黑體" w:hAnsi="微軟正黑體" w:hint="eastAsia"/>
                              </w:rPr>
                              <w:t>一是</w:t>
                            </w:r>
                            <w:r>
                              <w:rPr>
                                <w:rFonts w:ascii="微軟正黑體" w:eastAsia="微軟正黑體" w:hAnsi="微軟正黑體"/>
                              </w:rPr>
                              <w:t>有</w:t>
                            </w:r>
                            <w:r>
                              <w:rPr>
                                <w:rFonts w:ascii="微軟正黑體" w:eastAsia="微軟正黑體" w:hAnsi="微軟正黑體" w:hint="eastAsia"/>
                              </w:rPr>
                              <w:t>關</w:t>
                            </w:r>
                            <w:r w:rsidRPr="003F18CF">
                              <w:rPr>
                                <w:rFonts w:ascii="微軟正黑體" w:eastAsia="微軟正黑體" w:hAnsi="微軟正黑體" w:hint="eastAsia"/>
                              </w:rPr>
                              <w:t>全國人民代大會常務委員會曾對《基本法》的條文內</w:t>
                            </w:r>
                            <w:r w:rsidRPr="003F18CF">
                              <w:rPr>
                                <w:rFonts w:ascii="微軟正黑體" w:eastAsia="微軟正黑體" w:hAnsi="微軟正黑體"/>
                              </w:rPr>
                              <w:t>容</w:t>
                            </w:r>
                            <w:r w:rsidRPr="003F18CF">
                              <w:rPr>
                                <w:rFonts w:ascii="微軟正黑體" w:eastAsia="微軟正黑體" w:hAnsi="微軟正黑體" w:hint="eastAsia"/>
                              </w:rPr>
                              <w:t>作</w:t>
                            </w:r>
                            <w:r w:rsidRPr="003F18CF">
                              <w:rPr>
                                <w:rFonts w:ascii="微軟正黑體" w:eastAsia="微軟正黑體" w:hAnsi="微軟正黑體"/>
                              </w:rPr>
                              <w:t>出</w:t>
                            </w:r>
                            <w:r w:rsidRPr="003F18CF">
                              <w:rPr>
                                <w:rFonts w:ascii="微軟正黑體" w:eastAsia="微軟正黑體" w:hAnsi="微軟正黑體" w:hint="eastAsia"/>
                              </w:rPr>
                              <w:t>解釋</w:t>
                            </w:r>
                            <w:r>
                              <w:rPr>
                                <w:rFonts w:ascii="微軟正黑體" w:eastAsia="微軟正黑體" w:hAnsi="微軟正黑體" w:hint="eastAsia"/>
                              </w:rPr>
                              <w:t>。</w:t>
                            </w:r>
                          </w:p>
                          <w:p w14:paraId="05C151ED" w14:textId="153213F0" w:rsidR="00C21AA7" w:rsidRPr="003F18CF" w:rsidRDefault="00C21AA7" w:rsidP="003F18CF">
                            <w:pPr>
                              <w:tabs>
                                <w:tab w:val="left" w:pos="567"/>
                              </w:tabs>
                              <w:ind w:left="2" w:firstLine="0"/>
                              <w:jc w:val="both"/>
                              <w:rPr>
                                <w:rFonts w:ascii="微軟正黑體" w:eastAsia="微軟正黑體" w:hAnsi="微軟正黑體"/>
                                <w:b/>
                              </w:rPr>
                            </w:pPr>
                            <w:r w:rsidRPr="003F18CF">
                              <w:rPr>
                                <w:rFonts w:ascii="微軟正黑體" w:eastAsia="微軟正黑體" w:hAnsi="微軟正黑體" w:hint="eastAsia"/>
                              </w:rPr>
                              <w:t>根據《憲法</w:t>
                            </w:r>
                            <w:r w:rsidRPr="003F18CF">
                              <w:rPr>
                                <w:rFonts w:ascii="微軟正黑體" w:eastAsia="微軟正黑體" w:hAnsi="微軟正黑體"/>
                              </w:rPr>
                              <w:t>》</w:t>
                            </w:r>
                            <w:r w:rsidRPr="003F18CF">
                              <w:rPr>
                                <w:rFonts w:ascii="微軟正黑體" w:eastAsia="微軟正黑體" w:hAnsi="微軟正黑體" w:hint="eastAsia"/>
                              </w:rPr>
                              <w:t>和《基</w:t>
                            </w:r>
                            <w:r w:rsidRPr="003F18CF">
                              <w:rPr>
                                <w:rFonts w:ascii="微軟正黑體" w:eastAsia="微軟正黑體" w:hAnsi="微軟正黑體"/>
                              </w:rPr>
                              <w:t>本</w:t>
                            </w:r>
                            <w:r w:rsidRPr="003F18CF">
                              <w:rPr>
                                <w:rFonts w:ascii="微軟正黑體" w:eastAsia="微軟正黑體" w:hAnsi="微軟正黑體" w:hint="eastAsia"/>
                              </w:rPr>
                              <w:t>法</w:t>
                            </w:r>
                            <w:r w:rsidRPr="003F18CF">
                              <w:rPr>
                                <w:rFonts w:ascii="微軟正黑體" w:eastAsia="微軟正黑體" w:hAnsi="微軟正黑體"/>
                              </w:rPr>
                              <w:t>》</w:t>
                            </w:r>
                            <w:r w:rsidRPr="003F18CF">
                              <w:rPr>
                                <w:rFonts w:ascii="微軟正黑體" w:eastAsia="微軟正黑體" w:hAnsi="微軟正黑體" w:hint="eastAsia"/>
                              </w:rPr>
                              <w:t>，《基本法》的解釋權屬於全國人民代表大會常務委員會所</w:t>
                            </w:r>
                            <w:r w:rsidRPr="003F18CF">
                              <w:rPr>
                                <w:rFonts w:ascii="微軟正黑體" w:eastAsia="微軟正黑體" w:hAnsi="微軟正黑體"/>
                              </w:rPr>
                              <w:t>有</w:t>
                            </w:r>
                            <w:r w:rsidRPr="003F18CF">
                              <w:rPr>
                                <w:rFonts w:ascii="微軟正黑體" w:eastAsia="微軟正黑體" w:hAnsi="微軟正黑體" w:hint="eastAsia"/>
                              </w:rPr>
                              <w:t>，下列為有</w:t>
                            </w:r>
                            <w:r w:rsidRPr="003F18CF">
                              <w:rPr>
                                <w:rFonts w:ascii="微軟正黑體" w:eastAsia="微軟正黑體" w:hAnsi="微軟正黑體"/>
                              </w:rPr>
                              <w:t>關的</w:t>
                            </w:r>
                            <w:r w:rsidRPr="003F18CF">
                              <w:rPr>
                                <w:rFonts w:ascii="微軟正黑體" w:eastAsia="微軟正黑體" w:hAnsi="微軟正黑體" w:hint="eastAsia"/>
                              </w:rPr>
                              <w:t>條文內</w:t>
                            </w:r>
                            <w:r w:rsidRPr="003F18CF">
                              <w:rPr>
                                <w:rFonts w:ascii="微軟正黑體" w:eastAsia="微軟正黑體" w:hAnsi="微軟正黑體"/>
                              </w:rPr>
                              <w:t>容</w:t>
                            </w:r>
                            <w:r w:rsidRPr="003F18CF">
                              <w:rPr>
                                <w:rFonts w:ascii="微軟正黑體" w:eastAsia="微軟正黑體" w:hAnsi="微軟正黑體" w:hint="eastAsia"/>
                              </w:rPr>
                              <w:t>：</w:t>
                            </w:r>
                          </w:p>
                          <w:p w14:paraId="744466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77777777" w:rsidR="00C21AA7" w:rsidRPr="00C617B3" w:rsidRDefault="00C21AA7" w:rsidP="00525307">
                                  <w:pPr>
                                    <w:spacing w:line="276" w:lineRule="auto"/>
                                    <w:ind w:left="0" w:firstLine="0"/>
                                    <w:jc w:val="both"/>
                                    <w:rPr>
                                      <w:rFonts w:ascii="微軟正黑體" w:eastAsia="微軟正黑體" w:hAnsi="微軟正黑體"/>
                                      <w:b/>
                                      <w:u w:val="single"/>
                                    </w:rPr>
                                  </w:pPr>
                                  <w:r w:rsidRPr="00C617B3">
                                    <w:rPr>
                                      <w:rFonts w:ascii="微軟正黑體" w:eastAsia="微軟正黑體" w:hAnsi="微軟正黑體" w:hint="eastAsia"/>
                                      <w:b/>
                                      <w:u w:val="single"/>
                                    </w:rPr>
                                    <w:t>《</w:t>
                                  </w:r>
                                  <w:r w:rsidRPr="00C617B3">
                                    <w:rPr>
                                      <w:rFonts w:ascii="微軟正黑體" w:eastAsia="微軟正黑體" w:hAnsi="微軟正黑體"/>
                                      <w:b/>
                                      <w:u w:val="single"/>
                                    </w:rPr>
                                    <w:t>憲</w:t>
                                  </w:r>
                                  <w:r w:rsidRPr="00C617B3">
                                    <w:rPr>
                                      <w:rFonts w:ascii="微軟正黑體" w:eastAsia="微軟正黑體" w:hAnsi="微軟正黑體" w:hint="eastAsia"/>
                                      <w:b/>
                                      <w:u w:val="single"/>
                                    </w:rPr>
                                    <w:t>法》第六</w:t>
                                  </w:r>
                                  <w:r w:rsidRPr="00C617B3">
                                    <w:rPr>
                                      <w:rFonts w:ascii="微軟正黑體" w:eastAsia="微軟正黑體" w:hAnsi="微軟正黑體"/>
                                      <w:b/>
                                      <w:u w:val="single"/>
                                    </w:rPr>
                                    <w:t>十</w:t>
                                  </w:r>
                                  <w:r w:rsidRPr="00C617B3">
                                    <w:rPr>
                                      <w:rFonts w:ascii="微軟正黑體" w:eastAsia="微軟正黑體" w:hAnsi="微軟正黑體" w:hint="eastAsia"/>
                                      <w:b/>
                                      <w:u w:val="single"/>
                                    </w:rPr>
                                    <w:t>七</w:t>
                                  </w:r>
                                  <w:r w:rsidRPr="00C617B3">
                                    <w:rPr>
                                      <w:rFonts w:ascii="微軟正黑體" w:eastAsia="微軟正黑體" w:hAnsi="微軟正黑體"/>
                                      <w:b/>
                                      <w:u w:val="single"/>
                                    </w:rPr>
                                    <w:t>條</w:t>
                                  </w:r>
                                  <w:r w:rsidRPr="00C617B3">
                                    <w:rPr>
                                      <w:rFonts w:ascii="微軟正黑體" w:eastAsia="微軟正黑體" w:hAnsi="微軟正黑體" w:hint="eastAsia"/>
                                      <w:b/>
                                      <w:u w:val="single"/>
                                    </w:rPr>
                                    <w:t>第一款第四項</w:t>
                                  </w:r>
                                </w:p>
                                <w:p w14:paraId="2A10BADA" w14:textId="77777777"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[全國人民代表大會常務委員會行使下列職權：]</w:t>
                                  </w:r>
                                </w:p>
                                <w:p w14:paraId="7F279377" w14:textId="62C985F1" w:rsidR="00C21AA7" w:rsidRDefault="00C21AA7" w:rsidP="003F18CF">
                                  <w:pPr>
                                    <w:ind w:left="0" w:firstLine="0"/>
                                    <w:jc w:val="both"/>
                                  </w:pPr>
                                  <w:r w:rsidRPr="003F18CF">
                                    <w:rPr>
                                      <w:rFonts w:ascii="微軟正黑體" w:eastAsia="微軟正黑體" w:hAnsi="微軟正黑體" w:hint="eastAsia"/>
                                    </w:rPr>
                                    <w:t>（四）</w:t>
                                  </w:r>
                                  <w:r w:rsidRPr="003F18CF">
                                    <w:rPr>
                                      <w:rFonts w:ascii="微軟正黑體" w:eastAsia="微軟正黑體" w:hAnsi="微軟正黑體" w:hint="eastAsia"/>
                                    </w:rPr>
                                    <w:tab/>
                                    <w:t>解釋法律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77777777" w:rsidR="00C21AA7" w:rsidRPr="00C617B3" w:rsidRDefault="00C21AA7" w:rsidP="00525307">
                                  <w:pPr>
                                    <w:tabs>
                                      <w:tab w:val="left" w:pos="851"/>
                                    </w:tabs>
                                    <w:spacing w:line="276" w:lineRule="auto"/>
                                    <w:ind w:left="0" w:firstLine="0"/>
                                    <w:rPr>
                                      <w:rFonts w:ascii="微軟正黑體" w:eastAsia="微軟正黑體" w:hAnsi="微軟正黑體"/>
                                      <w:b/>
                                      <w:u w:val="single"/>
                                    </w:rPr>
                                  </w:pPr>
                                  <w:r w:rsidRPr="00C617B3">
                                    <w:rPr>
                                      <w:rFonts w:ascii="微軟正黑體" w:eastAsia="微軟正黑體" w:hAnsi="微軟正黑體" w:hint="eastAsia"/>
                                      <w:b/>
                                      <w:u w:val="single"/>
                                    </w:rPr>
                                    <w:t>《基</w:t>
                                  </w:r>
                                  <w:r w:rsidRPr="00C617B3">
                                    <w:rPr>
                                      <w:rFonts w:ascii="微軟正黑體" w:eastAsia="微軟正黑體" w:hAnsi="微軟正黑體"/>
                                      <w:b/>
                                      <w:u w:val="single"/>
                                    </w:rPr>
                                    <w:t>本法</w:t>
                                  </w:r>
                                  <w:r w:rsidRPr="00C617B3">
                                    <w:rPr>
                                      <w:rFonts w:ascii="微軟正黑體" w:eastAsia="微軟正黑體" w:hAnsi="微軟正黑體" w:hint="eastAsia"/>
                                      <w:b/>
                                      <w:u w:val="single"/>
                                    </w:rPr>
                                    <w:t>》第一百五十八條第一款</w:t>
                                  </w:r>
                                </w:p>
                                <w:p w14:paraId="435C8007" w14:textId="00EC75C2"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本法的解釋權屬於全國人民代表大會常務委員會。</w:t>
                                  </w:r>
                                </w:p>
                              </w:tc>
                            </w:tr>
                          </w:tbl>
                          <w:p w14:paraId="739677DC" w14:textId="77777777" w:rsidR="00C21AA7" w:rsidRPr="00CA0EEC" w:rsidRDefault="00C21AA7" w:rsidP="003E3846">
                            <w:pPr>
                              <w:spacing w:line="276" w:lineRule="auto"/>
                              <w:ind w:left="0" w:firstLine="0"/>
                              <w:jc w:val="both"/>
                              <w:rPr>
                                <w:b/>
                              </w:rPr>
                            </w:pPr>
                          </w:p>
                          <w:p w14:paraId="0F7635DA" w14:textId="1C92D11E" w:rsidR="00C21AA7" w:rsidRPr="003F18CF" w:rsidRDefault="00C21AA7" w:rsidP="003E3846">
                            <w:pPr>
                              <w:tabs>
                                <w:tab w:val="left" w:pos="851"/>
                              </w:tabs>
                              <w:spacing w:line="276" w:lineRule="auto"/>
                              <w:ind w:left="0" w:firstLine="0"/>
                              <w:rPr>
                                <w:rFonts w:ascii="微軟正黑體" w:eastAsia="微軟正黑體" w:hAnsi="微軟正黑體"/>
                              </w:rPr>
                            </w:pPr>
                            <w:r w:rsidRPr="003F18CF">
                              <w:rPr>
                                <w:rFonts w:ascii="微軟正黑體" w:eastAsia="微軟正黑體" w:hAnsi="微軟正黑體" w:hint="eastAsia"/>
                              </w:rPr>
                              <w:t>終審法院也</w:t>
                            </w:r>
                            <w:r w:rsidRPr="003F18CF">
                              <w:rPr>
                                <w:rFonts w:ascii="微軟正黑體" w:eastAsia="微軟正黑體" w:hAnsi="微軟正黑體"/>
                              </w:rPr>
                              <w:t>曾</w:t>
                            </w:r>
                            <w:r w:rsidRPr="003F18CF">
                              <w:rPr>
                                <w:rFonts w:ascii="微軟正黑體" w:eastAsia="微軟正黑體" w:hAnsi="微軟正黑體" w:hint="eastAsia"/>
                              </w:rPr>
                              <w:t>多次在判詞中講述全國人民代表大會常務委員會解釋《基本法》的權力源自《</w:t>
                            </w:r>
                            <w:r w:rsidRPr="003F18CF">
                              <w:rPr>
                                <w:rFonts w:ascii="微軟正黑體" w:eastAsia="微軟正黑體" w:hAnsi="微軟正黑體"/>
                              </w:rPr>
                              <w:t>憲</w:t>
                            </w:r>
                            <w:r w:rsidRPr="003F18CF">
                              <w:rPr>
                                <w:rFonts w:ascii="微軟正黑體" w:eastAsia="微軟正黑體" w:hAnsi="微軟正黑體" w:hint="eastAsia"/>
                              </w:rPr>
                              <w:t>法》和《</w:t>
                            </w:r>
                            <w:r w:rsidRPr="003F18CF">
                              <w:rPr>
                                <w:rFonts w:ascii="微軟正黑體" w:eastAsia="微軟正黑體" w:hAnsi="微軟正黑體"/>
                              </w:rPr>
                              <w:t>基</w:t>
                            </w:r>
                            <w:r w:rsidRPr="003F18CF">
                              <w:rPr>
                                <w:rFonts w:ascii="微軟正黑體" w:eastAsia="微軟正黑體" w:hAnsi="微軟正黑體" w:hint="eastAsia"/>
                              </w:rPr>
                              <w:t>本</w:t>
                            </w:r>
                            <w:r w:rsidRPr="003F18CF">
                              <w:rPr>
                                <w:rFonts w:ascii="微軟正黑體" w:eastAsia="微軟正黑體" w:hAnsi="微軟正黑體"/>
                              </w:rPr>
                              <w:t>法</w:t>
                            </w:r>
                            <w:r w:rsidRPr="003F18CF">
                              <w:rPr>
                                <w:rFonts w:ascii="微軟正黑體" w:eastAsia="微軟正黑體" w:hAnsi="微軟正黑體" w:hint="eastAsia"/>
                              </w:rPr>
                              <w:t>》，以</w:t>
                            </w:r>
                            <w:r w:rsidRPr="003F18CF">
                              <w:rPr>
                                <w:rFonts w:ascii="微軟正黑體" w:eastAsia="微軟正黑體" w:hAnsi="微軟正黑體"/>
                              </w:rPr>
                              <w:t>下</w:t>
                            </w:r>
                            <w:r w:rsidRPr="003F18CF">
                              <w:rPr>
                                <w:rFonts w:ascii="微軟正黑體" w:eastAsia="微軟正黑體" w:hAnsi="微軟正黑體" w:hint="eastAsia"/>
                              </w:rPr>
                              <w:t>為</w:t>
                            </w:r>
                            <w:r w:rsidRPr="003F18CF">
                              <w:rPr>
                                <w:rFonts w:ascii="微軟正黑體" w:eastAsia="微軟正黑體" w:hAnsi="微軟正黑體"/>
                              </w:rPr>
                              <w:t>其</w:t>
                            </w:r>
                            <w:r w:rsidRPr="003F18CF">
                              <w:rPr>
                                <w:rFonts w:ascii="微軟正黑體" w:eastAsia="微軟正黑體" w:hAnsi="微軟正黑體" w:hint="eastAsia"/>
                              </w:rPr>
                              <w:t>中之</w:t>
                            </w:r>
                            <w:r w:rsidRPr="003F18CF">
                              <w:rPr>
                                <w:rFonts w:ascii="微軟正黑體" w:eastAsia="微軟正黑體" w:hAnsi="微軟正黑體"/>
                              </w:rPr>
                              <w:t>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1403BA63"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 …在香港特別行政區的憲制架構裏，《基本法》是中國的全國性法律，由全國人民代表大會根據《中華人民共和國憲法》第三十一條制定。人大常委會解釋《基本法》的權力來自《中華人民共和國憲法》第六十七條第四款，並以寬泛和不受制約的措詞被明文載於《基本法》第一百五十八條第一款中。根據中華人民共和國的法律對《基本法》作出的解釋，是在一個有別於香港特別行政區實行的普通法體制的法律體制裏進行的解釋，此類解釋包括可以對法律作出闡明或補充的立法解釋。人大常委會作出的對《基本法》的解釋對香港特別行政區的法庭是有約束力的… …</w:t>
                                  </w:r>
                                </w:p>
                              </w:tc>
                            </w:tr>
                          </w:tbl>
                          <w:p w14:paraId="576DBE6E" w14:textId="35E51A86" w:rsidR="00C21AA7" w:rsidRDefault="00C21AA7" w:rsidP="003E3846">
                            <w:pPr>
                              <w:tabs>
                                <w:tab w:val="left" w:pos="851"/>
                              </w:tabs>
                              <w:spacing w:line="276" w:lineRule="auto"/>
                              <w:ind w:left="0" w:firstLine="0"/>
                            </w:pPr>
                          </w:p>
                          <w:p w14:paraId="3CA9B1FF" w14:textId="77777777" w:rsidR="00C21AA7" w:rsidRPr="00762947" w:rsidRDefault="00C21AA7" w:rsidP="003E3846">
                            <w:pPr>
                              <w:tabs>
                                <w:tab w:val="left" w:pos="851"/>
                              </w:tabs>
                              <w:spacing w:line="276" w:lineRule="auto"/>
                              <w:ind w:left="0" w:firstLine="0"/>
                            </w:pPr>
                          </w:p>
                          <w:p w14:paraId="313765D7" w14:textId="7E809533" w:rsidR="00C21AA7" w:rsidRDefault="00C21AA7" w:rsidP="003E3846">
                            <w:pPr>
                              <w:tabs>
                                <w:tab w:val="left" w:pos="851"/>
                              </w:tabs>
                              <w:spacing w:line="276" w:lineRule="auto"/>
                              <w:ind w:left="0" w:firstLine="0"/>
                              <w:jc w:val="both"/>
                            </w:pPr>
                          </w:p>
                          <w:p w14:paraId="593B6599" w14:textId="77777777" w:rsidR="00C21AA7" w:rsidRDefault="00C21AA7" w:rsidP="003E3846">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6FCB" id="文字方塊 262" o:spid="_x0000_s1051" type="#_x0000_t202" style="position:absolute;margin-left:373.8pt;margin-top:4.1pt;width:425pt;height:559.6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" filled="f" stroked="f" strokeweight=".5pt">
                <v:textbox>
                  <w:txbxContent>
                    <w:p w14:paraId="54206380" w14:textId="37165595" w:rsidR="00C21AA7" w:rsidRPr="003E3846" w:rsidRDefault="00C21AA7" w:rsidP="003E3846">
                      <w:pPr>
                        <w:spacing w:line="276" w:lineRule="auto"/>
                        <w:ind w:leftChars="827" w:left="1985" w:firstLine="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知多一點點：《基本法》的</w:t>
                      </w:r>
                      <w:r>
                        <w:rPr>
                          <w:rFonts w:ascii="微軟正黑體" w:eastAsia="微軟正黑體" w:hAnsi="微軟正黑體" w:hint="eastAsia"/>
                          <w:b/>
                          <w:sz w:val="28"/>
                          <w:szCs w:val="28"/>
                        </w:rPr>
                        <w:t>解釋</w:t>
                      </w:r>
                      <w:r w:rsidRPr="003E3846">
                        <w:rPr>
                          <w:rFonts w:ascii="微軟正黑體" w:eastAsia="微軟正黑體" w:hAnsi="微軟正黑體" w:hint="eastAsia"/>
                          <w:b/>
                          <w:sz w:val="28"/>
                          <w:szCs w:val="28"/>
                        </w:rPr>
                        <w:t>權</w:t>
                      </w:r>
                    </w:p>
                    <w:p w14:paraId="4D919980" w14:textId="08A6A2E8" w:rsidR="00C21AA7" w:rsidRDefault="00C21AA7" w:rsidP="003E3846">
                      <w:pPr>
                        <w:spacing w:line="276" w:lineRule="auto"/>
                        <w:ind w:leftChars="708" w:left="1699" w:firstLine="0"/>
                      </w:pPr>
                    </w:p>
                    <w:p w14:paraId="3C1491E4" w14:textId="429DD4DD" w:rsidR="00C21AA7" w:rsidRPr="003F18CF" w:rsidRDefault="00C21AA7" w:rsidP="003F18CF">
                      <w:pPr>
                        <w:tabs>
                          <w:tab w:val="left" w:pos="567"/>
                        </w:tabs>
                        <w:ind w:left="2" w:firstLine="0"/>
                        <w:jc w:val="both"/>
                        <w:rPr>
                          <w:rFonts w:ascii="微軟正黑體" w:eastAsia="微軟正黑體" w:hAnsi="微軟正黑體"/>
                        </w:rPr>
                      </w:pPr>
                      <w:r>
                        <w:rPr>
                          <w:rFonts w:ascii="微軟正黑體" w:eastAsia="微軟正黑體" w:hAnsi="微軟正黑體" w:hint="eastAsia"/>
                        </w:rPr>
                        <w:t>工</w:t>
                      </w:r>
                      <w:r>
                        <w:rPr>
                          <w:rFonts w:ascii="微軟正黑體" w:eastAsia="微軟正黑體" w:hAnsi="微軟正黑體"/>
                        </w:rPr>
                        <w:t>作紙六</w:t>
                      </w:r>
                      <w:r w:rsidRPr="003F18CF">
                        <w:rPr>
                          <w:rFonts w:ascii="微軟正黑體" w:eastAsia="微軟正黑體" w:hAnsi="微軟正黑體" w:hint="eastAsia"/>
                        </w:rPr>
                        <w:t>資</w:t>
                      </w:r>
                      <w:r w:rsidRPr="003F18CF">
                        <w:rPr>
                          <w:rFonts w:ascii="微軟正黑體" w:eastAsia="微軟正黑體" w:hAnsi="微軟正黑體"/>
                        </w:rPr>
                        <w:t>料</w:t>
                      </w:r>
                      <w:r>
                        <w:rPr>
                          <w:rFonts w:ascii="微軟正黑體" w:eastAsia="微軟正黑體" w:hAnsi="微軟正黑體" w:hint="eastAsia"/>
                        </w:rPr>
                        <w:t>一是</w:t>
                      </w:r>
                      <w:r>
                        <w:rPr>
                          <w:rFonts w:ascii="微軟正黑體" w:eastAsia="微軟正黑體" w:hAnsi="微軟正黑體"/>
                        </w:rPr>
                        <w:t>有</w:t>
                      </w:r>
                      <w:r>
                        <w:rPr>
                          <w:rFonts w:ascii="微軟正黑體" w:eastAsia="微軟正黑體" w:hAnsi="微軟正黑體" w:hint="eastAsia"/>
                        </w:rPr>
                        <w:t>關</w:t>
                      </w:r>
                      <w:r w:rsidRPr="003F18CF">
                        <w:rPr>
                          <w:rFonts w:ascii="微軟正黑體" w:eastAsia="微軟正黑體" w:hAnsi="微軟正黑體" w:hint="eastAsia"/>
                        </w:rPr>
                        <w:t>全國人民代大會常務委員會曾對《基本法》的條文內</w:t>
                      </w:r>
                      <w:r w:rsidRPr="003F18CF">
                        <w:rPr>
                          <w:rFonts w:ascii="微軟正黑體" w:eastAsia="微軟正黑體" w:hAnsi="微軟正黑體"/>
                        </w:rPr>
                        <w:t>容</w:t>
                      </w:r>
                      <w:r w:rsidRPr="003F18CF">
                        <w:rPr>
                          <w:rFonts w:ascii="微軟正黑體" w:eastAsia="微軟正黑體" w:hAnsi="微軟正黑體" w:hint="eastAsia"/>
                        </w:rPr>
                        <w:t>作</w:t>
                      </w:r>
                      <w:r w:rsidRPr="003F18CF">
                        <w:rPr>
                          <w:rFonts w:ascii="微軟正黑體" w:eastAsia="微軟正黑體" w:hAnsi="微軟正黑體"/>
                        </w:rPr>
                        <w:t>出</w:t>
                      </w:r>
                      <w:r w:rsidRPr="003F18CF">
                        <w:rPr>
                          <w:rFonts w:ascii="微軟正黑體" w:eastAsia="微軟正黑體" w:hAnsi="微軟正黑體" w:hint="eastAsia"/>
                        </w:rPr>
                        <w:t>解釋</w:t>
                      </w:r>
                      <w:r>
                        <w:rPr>
                          <w:rFonts w:ascii="微軟正黑體" w:eastAsia="微軟正黑體" w:hAnsi="微軟正黑體" w:hint="eastAsia"/>
                        </w:rPr>
                        <w:t>。</w:t>
                      </w:r>
                    </w:p>
                    <w:p w14:paraId="05C151ED" w14:textId="153213F0" w:rsidR="00C21AA7" w:rsidRPr="003F18CF" w:rsidRDefault="00C21AA7" w:rsidP="003F18CF">
                      <w:pPr>
                        <w:tabs>
                          <w:tab w:val="left" w:pos="567"/>
                        </w:tabs>
                        <w:ind w:left="2" w:firstLine="0"/>
                        <w:jc w:val="both"/>
                        <w:rPr>
                          <w:rFonts w:ascii="微軟正黑體" w:eastAsia="微軟正黑體" w:hAnsi="微軟正黑體"/>
                          <w:b/>
                        </w:rPr>
                      </w:pPr>
                      <w:r w:rsidRPr="003F18CF">
                        <w:rPr>
                          <w:rFonts w:ascii="微軟正黑體" w:eastAsia="微軟正黑體" w:hAnsi="微軟正黑體" w:hint="eastAsia"/>
                        </w:rPr>
                        <w:t>根據《憲法</w:t>
                      </w:r>
                      <w:r w:rsidRPr="003F18CF">
                        <w:rPr>
                          <w:rFonts w:ascii="微軟正黑體" w:eastAsia="微軟正黑體" w:hAnsi="微軟正黑體"/>
                        </w:rPr>
                        <w:t>》</w:t>
                      </w:r>
                      <w:r w:rsidRPr="003F18CF">
                        <w:rPr>
                          <w:rFonts w:ascii="微軟正黑體" w:eastAsia="微軟正黑體" w:hAnsi="微軟正黑體" w:hint="eastAsia"/>
                        </w:rPr>
                        <w:t>和《基</w:t>
                      </w:r>
                      <w:r w:rsidRPr="003F18CF">
                        <w:rPr>
                          <w:rFonts w:ascii="微軟正黑體" w:eastAsia="微軟正黑體" w:hAnsi="微軟正黑體"/>
                        </w:rPr>
                        <w:t>本</w:t>
                      </w:r>
                      <w:r w:rsidRPr="003F18CF">
                        <w:rPr>
                          <w:rFonts w:ascii="微軟正黑體" w:eastAsia="微軟正黑體" w:hAnsi="微軟正黑體" w:hint="eastAsia"/>
                        </w:rPr>
                        <w:t>法</w:t>
                      </w:r>
                      <w:r w:rsidRPr="003F18CF">
                        <w:rPr>
                          <w:rFonts w:ascii="微軟正黑體" w:eastAsia="微軟正黑體" w:hAnsi="微軟正黑體"/>
                        </w:rPr>
                        <w:t>》</w:t>
                      </w:r>
                      <w:r w:rsidRPr="003F18CF">
                        <w:rPr>
                          <w:rFonts w:ascii="微軟正黑體" w:eastAsia="微軟正黑體" w:hAnsi="微軟正黑體" w:hint="eastAsia"/>
                        </w:rPr>
                        <w:t>，《基本法》的解釋權屬於全國人民代表大會常務委員會所</w:t>
                      </w:r>
                      <w:r w:rsidRPr="003F18CF">
                        <w:rPr>
                          <w:rFonts w:ascii="微軟正黑體" w:eastAsia="微軟正黑體" w:hAnsi="微軟正黑體"/>
                        </w:rPr>
                        <w:t>有</w:t>
                      </w:r>
                      <w:r w:rsidRPr="003F18CF">
                        <w:rPr>
                          <w:rFonts w:ascii="微軟正黑體" w:eastAsia="微軟正黑體" w:hAnsi="微軟正黑體" w:hint="eastAsia"/>
                        </w:rPr>
                        <w:t>，下列為有</w:t>
                      </w:r>
                      <w:r w:rsidRPr="003F18CF">
                        <w:rPr>
                          <w:rFonts w:ascii="微軟正黑體" w:eastAsia="微軟正黑體" w:hAnsi="微軟正黑體"/>
                        </w:rPr>
                        <w:t>關的</w:t>
                      </w:r>
                      <w:r w:rsidRPr="003F18CF">
                        <w:rPr>
                          <w:rFonts w:ascii="微軟正黑體" w:eastAsia="微軟正黑體" w:hAnsi="微軟正黑體" w:hint="eastAsia"/>
                        </w:rPr>
                        <w:t>條文內</w:t>
                      </w:r>
                      <w:r w:rsidRPr="003F18CF">
                        <w:rPr>
                          <w:rFonts w:ascii="微軟正黑體" w:eastAsia="微軟正黑體" w:hAnsi="微軟正黑體"/>
                        </w:rPr>
                        <w:t>容</w:t>
                      </w:r>
                      <w:r w:rsidRPr="003F18CF">
                        <w:rPr>
                          <w:rFonts w:ascii="微軟正黑體" w:eastAsia="微軟正黑體" w:hAnsi="微軟正黑體" w:hint="eastAsia"/>
                        </w:rPr>
                        <w:t>：</w:t>
                      </w:r>
                    </w:p>
                    <w:p w14:paraId="744466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77777777" w:rsidR="00C21AA7" w:rsidRPr="00C617B3" w:rsidRDefault="00C21AA7" w:rsidP="00525307">
                            <w:pPr>
                              <w:spacing w:line="276" w:lineRule="auto"/>
                              <w:ind w:left="0" w:firstLine="0"/>
                              <w:jc w:val="both"/>
                              <w:rPr>
                                <w:rFonts w:ascii="微軟正黑體" w:eastAsia="微軟正黑體" w:hAnsi="微軟正黑體"/>
                                <w:b/>
                                <w:u w:val="single"/>
                              </w:rPr>
                            </w:pPr>
                            <w:r w:rsidRPr="00C617B3">
                              <w:rPr>
                                <w:rFonts w:ascii="微軟正黑體" w:eastAsia="微軟正黑體" w:hAnsi="微軟正黑體" w:hint="eastAsia"/>
                                <w:b/>
                                <w:u w:val="single"/>
                              </w:rPr>
                              <w:t>《</w:t>
                            </w:r>
                            <w:r w:rsidRPr="00C617B3">
                              <w:rPr>
                                <w:rFonts w:ascii="微軟正黑體" w:eastAsia="微軟正黑體" w:hAnsi="微軟正黑體"/>
                                <w:b/>
                                <w:u w:val="single"/>
                              </w:rPr>
                              <w:t>憲</w:t>
                            </w:r>
                            <w:r w:rsidRPr="00C617B3">
                              <w:rPr>
                                <w:rFonts w:ascii="微軟正黑體" w:eastAsia="微軟正黑體" w:hAnsi="微軟正黑體" w:hint="eastAsia"/>
                                <w:b/>
                                <w:u w:val="single"/>
                              </w:rPr>
                              <w:t>法》第六</w:t>
                            </w:r>
                            <w:r w:rsidRPr="00C617B3">
                              <w:rPr>
                                <w:rFonts w:ascii="微軟正黑體" w:eastAsia="微軟正黑體" w:hAnsi="微軟正黑體"/>
                                <w:b/>
                                <w:u w:val="single"/>
                              </w:rPr>
                              <w:t>十</w:t>
                            </w:r>
                            <w:r w:rsidRPr="00C617B3">
                              <w:rPr>
                                <w:rFonts w:ascii="微軟正黑體" w:eastAsia="微軟正黑體" w:hAnsi="微軟正黑體" w:hint="eastAsia"/>
                                <w:b/>
                                <w:u w:val="single"/>
                              </w:rPr>
                              <w:t>七</w:t>
                            </w:r>
                            <w:r w:rsidRPr="00C617B3">
                              <w:rPr>
                                <w:rFonts w:ascii="微軟正黑體" w:eastAsia="微軟正黑體" w:hAnsi="微軟正黑體"/>
                                <w:b/>
                                <w:u w:val="single"/>
                              </w:rPr>
                              <w:t>條</w:t>
                            </w:r>
                            <w:r w:rsidRPr="00C617B3">
                              <w:rPr>
                                <w:rFonts w:ascii="微軟正黑體" w:eastAsia="微軟正黑體" w:hAnsi="微軟正黑體" w:hint="eastAsia"/>
                                <w:b/>
                                <w:u w:val="single"/>
                              </w:rPr>
                              <w:t>第一款第四項</w:t>
                            </w:r>
                          </w:p>
                          <w:p w14:paraId="2A10BADA" w14:textId="77777777"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[全國人民代表大會常務委員會行使下列職權：]</w:t>
                            </w:r>
                          </w:p>
                          <w:p w14:paraId="7F279377" w14:textId="62C985F1" w:rsidR="00C21AA7" w:rsidRDefault="00C21AA7" w:rsidP="003F18CF">
                            <w:pPr>
                              <w:ind w:left="0" w:firstLine="0"/>
                              <w:jc w:val="both"/>
                            </w:pPr>
                            <w:r w:rsidRPr="003F18CF">
                              <w:rPr>
                                <w:rFonts w:ascii="微軟正黑體" w:eastAsia="微軟正黑體" w:hAnsi="微軟正黑體" w:hint="eastAsia"/>
                              </w:rPr>
                              <w:t>（四）</w:t>
                            </w:r>
                            <w:r w:rsidRPr="003F18CF">
                              <w:rPr>
                                <w:rFonts w:ascii="微軟正黑體" w:eastAsia="微軟正黑體" w:hAnsi="微軟正黑體" w:hint="eastAsia"/>
                              </w:rPr>
                              <w:tab/>
                              <w:t>解釋法律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77777777" w:rsidR="00C21AA7" w:rsidRPr="00C617B3" w:rsidRDefault="00C21AA7" w:rsidP="00525307">
                            <w:pPr>
                              <w:tabs>
                                <w:tab w:val="left" w:pos="851"/>
                              </w:tabs>
                              <w:spacing w:line="276" w:lineRule="auto"/>
                              <w:ind w:left="0" w:firstLine="0"/>
                              <w:rPr>
                                <w:rFonts w:ascii="微軟正黑體" w:eastAsia="微軟正黑體" w:hAnsi="微軟正黑體"/>
                                <w:b/>
                                <w:u w:val="single"/>
                              </w:rPr>
                            </w:pPr>
                            <w:r w:rsidRPr="00C617B3">
                              <w:rPr>
                                <w:rFonts w:ascii="微軟正黑體" w:eastAsia="微軟正黑體" w:hAnsi="微軟正黑體" w:hint="eastAsia"/>
                                <w:b/>
                                <w:u w:val="single"/>
                              </w:rPr>
                              <w:t>《基</w:t>
                            </w:r>
                            <w:r w:rsidRPr="00C617B3">
                              <w:rPr>
                                <w:rFonts w:ascii="微軟正黑體" w:eastAsia="微軟正黑體" w:hAnsi="微軟正黑體"/>
                                <w:b/>
                                <w:u w:val="single"/>
                              </w:rPr>
                              <w:t>本法</w:t>
                            </w:r>
                            <w:r w:rsidRPr="00C617B3">
                              <w:rPr>
                                <w:rFonts w:ascii="微軟正黑體" w:eastAsia="微軟正黑體" w:hAnsi="微軟正黑體" w:hint="eastAsia"/>
                                <w:b/>
                                <w:u w:val="single"/>
                              </w:rPr>
                              <w:t>》第一百五十八條第一款</w:t>
                            </w:r>
                          </w:p>
                          <w:p w14:paraId="435C8007" w14:textId="00EC75C2"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本法的解釋權屬於全國人民代表大會常務委員會。</w:t>
                            </w:r>
                          </w:p>
                        </w:tc>
                      </w:tr>
                    </w:tbl>
                    <w:p w14:paraId="739677DC" w14:textId="77777777" w:rsidR="00C21AA7" w:rsidRPr="00CA0EEC" w:rsidRDefault="00C21AA7" w:rsidP="003E3846">
                      <w:pPr>
                        <w:spacing w:line="276" w:lineRule="auto"/>
                        <w:ind w:left="0" w:firstLine="0"/>
                        <w:jc w:val="both"/>
                        <w:rPr>
                          <w:b/>
                        </w:rPr>
                      </w:pPr>
                    </w:p>
                    <w:p w14:paraId="0F7635DA" w14:textId="1C92D11E" w:rsidR="00C21AA7" w:rsidRPr="003F18CF" w:rsidRDefault="00C21AA7" w:rsidP="003E3846">
                      <w:pPr>
                        <w:tabs>
                          <w:tab w:val="left" w:pos="851"/>
                        </w:tabs>
                        <w:spacing w:line="276" w:lineRule="auto"/>
                        <w:ind w:left="0" w:firstLine="0"/>
                        <w:rPr>
                          <w:rFonts w:ascii="微軟正黑體" w:eastAsia="微軟正黑體" w:hAnsi="微軟正黑體"/>
                        </w:rPr>
                      </w:pPr>
                      <w:r w:rsidRPr="003F18CF">
                        <w:rPr>
                          <w:rFonts w:ascii="微軟正黑體" w:eastAsia="微軟正黑體" w:hAnsi="微軟正黑體" w:hint="eastAsia"/>
                        </w:rPr>
                        <w:t>終審法院也</w:t>
                      </w:r>
                      <w:r w:rsidRPr="003F18CF">
                        <w:rPr>
                          <w:rFonts w:ascii="微軟正黑體" w:eastAsia="微軟正黑體" w:hAnsi="微軟正黑體"/>
                        </w:rPr>
                        <w:t>曾</w:t>
                      </w:r>
                      <w:r w:rsidRPr="003F18CF">
                        <w:rPr>
                          <w:rFonts w:ascii="微軟正黑體" w:eastAsia="微軟正黑體" w:hAnsi="微軟正黑體" w:hint="eastAsia"/>
                        </w:rPr>
                        <w:t>多次在判詞中講述全國人民代表大會常務委員會解釋《基本法》的權力源自《</w:t>
                      </w:r>
                      <w:r w:rsidRPr="003F18CF">
                        <w:rPr>
                          <w:rFonts w:ascii="微軟正黑體" w:eastAsia="微軟正黑體" w:hAnsi="微軟正黑體"/>
                        </w:rPr>
                        <w:t>憲</w:t>
                      </w:r>
                      <w:r w:rsidRPr="003F18CF">
                        <w:rPr>
                          <w:rFonts w:ascii="微軟正黑體" w:eastAsia="微軟正黑體" w:hAnsi="微軟正黑體" w:hint="eastAsia"/>
                        </w:rPr>
                        <w:t>法》和《</w:t>
                      </w:r>
                      <w:r w:rsidRPr="003F18CF">
                        <w:rPr>
                          <w:rFonts w:ascii="微軟正黑體" w:eastAsia="微軟正黑體" w:hAnsi="微軟正黑體"/>
                        </w:rPr>
                        <w:t>基</w:t>
                      </w:r>
                      <w:r w:rsidRPr="003F18CF">
                        <w:rPr>
                          <w:rFonts w:ascii="微軟正黑體" w:eastAsia="微軟正黑體" w:hAnsi="微軟正黑體" w:hint="eastAsia"/>
                        </w:rPr>
                        <w:t>本</w:t>
                      </w:r>
                      <w:r w:rsidRPr="003F18CF">
                        <w:rPr>
                          <w:rFonts w:ascii="微軟正黑體" w:eastAsia="微軟正黑體" w:hAnsi="微軟正黑體"/>
                        </w:rPr>
                        <w:t>法</w:t>
                      </w:r>
                      <w:r w:rsidRPr="003F18CF">
                        <w:rPr>
                          <w:rFonts w:ascii="微軟正黑體" w:eastAsia="微軟正黑體" w:hAnsi="微軟正黑體" w:hint="eastAsia"/>
                        </w:rPr>
                        <w:t>》，以</w:t>
                      </w:r>
                      <w:r w:rsidRPr="003F18CF">
                        <w:rPr>
                          <w:rFonts w:ascii="微軟正黑體" w:eastAsia="微軟正黑體" w:hAnsi="微軟正黑體"/>
                        </w:rPr>
                        <w:t>下</w:t>
                      </w:r>
                      <w:r w:rsidRPr="003F18CF">
                        <w:rPr>
                          <w:rFonts w:ascii="微軟正黑體" w:eastAsia="微軟正黑體" w:hAnsi="微軟正黑體" w:hint="eastAsia"/>
                        </w:rPr>
                        <w:t>為</w:t>
                      </w:r>
                      <w:r w:rsidRPr="003F18CF">
                        <w:rPr>
                          <w:rFonts w:ascii="微軟正黑體" w:eastAsia="微軟正黑體" w:hAnsi="微軟正黑體"/>
                        </w:rPr>
                        <w:t>其</w:t>
                      </w:r>
                      <w:r w:rsidRPr="003F18CF">
                        <w:rPr>
                          <w:rFonts w:ascii="微軟正黑體" w:eastAsia="微軟正黑體" w:hAnsi="微軟正黑體" w:hint="eastAsia"/>
                        </w:rPr>
                        <w:t>中之</w:t>
                      </w:r>
                      <w:r w:rsidRPr="003F18CF">
                        <w:rPr>
                          <w:rFonts w:ascii="微軟正黑體" w:eastAsia="微軟正黑體" w:hAnsi="微軟正黑體"/>
                        </w:rPr>
                        <w:t>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1403BA63"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 …在香港特別行政區的憲制架構裏，《基本法》是中國的全國性法律，由全國人民代表大會根據《中華人民共和國憲法》第三十一條制定。人大常委會解釋《基本法》的權力來自《中華人民共和國憲法》第六十七條第四款，並以寬泛和不受制約的措詞被明文載於《基本法》第一百五十八條第一款中。根據中華人民共和國的法律對《基本法》作出的解釋，是在一個有別於香港特別行政區實行的普通法體制的法律體制裏進行的解釋，此類解釋包括可以對法律作出闡明或補充的立法解釋。人大常委會作出的對《基本法》的解釋對香港特別行政區的法庭是有約束力的… …</w:t>
                            </w:r>
                          </w:p>
                        </w:tc>
                      </w:tr>
                    </w:tbl>
                    <w:p w14:paraId="576DBE6E" w14:textId="35E51A86" w:rsidR="00C21AA7" w:rsidRDefault="00C21AA7" w:rsidP="003E3846">
                      <w:pPr>
                        <w:tabs>
                          <w:tab w:val="left" w:pos="851"/>
                        </w:tabs>
                        <w:spacing w:line="276" w:lineRule="auto"/>
                        <w:ind w:left="0" w:firstLine="0"/>
                      </w:pPr>
                    </w:p>
                    <w:p w14:paraId="3CA9B1FF" w14:textId="77777777" w:rsidR="00C21AA7" w:rsidRPr="00762947" w:rsidRDefault="00C21AA7" w:rsidP="003E3846">
                      <w:pPr>
                        <w:tabs>
                          <w:tab w:val="left" w:pos="851"/>
                        </w:tabs>
                        <w:spacing w:line="276" w:lineRule="auto"/>
                        <w:ind w:left="0" w:firstLine="0"/>
                      </w:pPr>
                    </w:p>
                    <w:p w14:paraId="313765D7" w14:textId="7E809533" w:rsidR="00C21AA7" w:rsidRDefault="00C21AA7" w:rsidP="003E3846">
                      <w:pPr>
                        <w:tabs>
                          <w:tab w:val="left" w:pos="851"/>
                        </w:tabs>
                        <w:spacing w:line="276" w:lineRule="auto"/>
                        <w:ind w:left="0" w:firstLine="0"/>
                        <w:jc w:val="both"/>
                      </w:pPr>
                    </w:p>
                    <w:p w14:paraId="593B6599" w14:textId="77777777" w:rsidR="00C21AA7" w:rsidRDefault="00C21AA7" w:rsidP="003E3846">
                      <w:pPr>
                        <w:spacing w:line="276" w:lineRule="auto"/>
                        <w:ind w:left="0"/>
                      </w:pPr>
                    </w:p>
                  </w:txbxContent>
                </v:textbox>
                <w10:wrap anchorx="margin"/>
              </v:shape>
            </w:pict>
          </mc:Fallback>
        </mc:AlternateContent>
      </w:r>
    </w:p>
    <w:p w14:paraId="76EF7C5A" w14:textId="4A713365" w:rsidR="007A6D5F" w:rsidRDefault="00C47717">
      <w:pPr>
        <w:rPr>
          <w:b/>
        </w:rPr>
      </w:pPr>
      <w:r>
        <w:rPr>
          <w:rFonts w:ascii="微軟正黑體" w:eastAsia="微軟正黑體" w:hAnsi="微軟正黑體" w:hint="eastAsia"/>
          <w:noProof/>
          <w:lang w:eastAsia="zh-CN"/>
        </w:rPr>
        <mc:AlternateContent>
          <mc:Choice Requires="wps">
            <w:drawing>
              <wp:anchor distT="0" distB="0" distL="114300" distR="114300" simplePos="0" relativeHeight="251808768" behindDoc="0" locked="0" layoutInCell="1" allowOverlap="1" wp14:anchorId="7D7FB6A8" wp14:editId="099DF327">
                <wp:simplePos x="0" y="0"/>
                <wp:positionH relativeFrom="margin">
                  <wp:align>center</wp:align>
                </wp:positionH>
                <wp:positionV relativeFrom="paragraph">
                  <wp:posOffset>6649085</wp:posOffset>
                </wp:positionV>
                <wp:extent cx="5008418" cy="762000"/>
                <wp:effectExtent l="0" t="0" r="0" b="0"/>
                <wp:wrapNone/>
                <wp:docPr id="271" name="文字方塊 271"/>
                <wp:cNvGraphicFramePr/>
                <a:graphic xmlns:a="http://schemas.openxmlformats.org/drawingml/2006/main">
                  <a:graphicData uri="http://schemas.microsoft.com/office/word/2010/wordprocessingShape">
                    <wps:wsp>
                      <wps:cNvSpPr txBox="1"/>
                      <wps:spPr>
                        <a:xfrm>
                          <a:off x="0" y="0"/>
                          <a:ext cx="5008418" cy="762000"/>
                        </a:xfrm>
                        <a:prstGeom prst="rect">
                          <a:avLst/>
                        </a:prstGeom>
                        <a:noFill/>
                        <a:ln w="6350">
                          <a:noFill/>
                        </a:ln>
                      </wps:spPr>
                      <wps:txbx>
                        <w:txbxContent>
                          <w:p w14:paraId="1F8F2EAC" w14:textId="6272CEFA" w:rsidR="00C21AA7" w:rsidRPr="003E3846" w:rsidRDefault="00C21AA7" w:rsidP="003E3846">
                            <w:pPr>
                              <w:spacing w:line="276" w:lineRule="auto"/>
                              <w:ind w:left="0" w:firstLine="0"/>
                              <w:rPr>
                                <w:sz w:val="22"/>
                                <w:szCs w:val="32"/>
                              </w:rPr>
                            </w:pPr>
                            <w:r w:rsidRPr="003E3846">
                              <w:rPr>
                                <w:rFonts w:hint="eastAsia"/>
                                <w:sz w:val="22"/>
                                <w:szCs w:val="32"/>
                              </w:rPr>
                              <w:t>資料來源：</w:t>
                            </w:r>
                            <w:r w:rsidRPr="003E3846">
                              <w:rPr>
                                <w:sz w:val="22"/>
                                <w:szCs w:val="32"/>
                              </w:rPr>
                              <w:t>2017</w:t>
                            </w:r>
                            <w:r w:rsidRPr="003E3846">
                              <w:rPr>
                                <w:rFonts w:hint="eastAsia"/>
                                <w:sz w:val="22"/>
                                <w:szCs w:val="32"/>
                              </w:rPr>
                              <w:t>年終審法院就梁頌恆和游蕙禎提出的上訴許可發下的裁決理由書【中譯本】</w:t>
                            </w:r>
                            <w:r>
                              <w:rPr>
                                <w:rFonts w:hint="eastAsia"/>
                                <w:sz w:val="22"/>
                                <w:szCs w:val="32"/>
                              </w:rPr>
                              <w:t>，</w:t>
                            </w:r>
                            <w:r w:rsidRPr="00B445CF">
                              <w:rPr>
                                <w:rFonts w:hint="eastAsia"/>
                                <w:sz w:val="22"/>
                                <w:szCs w:val="32"/>
                              </w:rPr>
                              <w:t>裁決理由書日期：</w:t>
                            </w:r>
                            <w:r>
                              <w:rPr>
                                <w:rFonts w:hint="eastAsia"/>
                                <w:sz w:val="22"/>
                                <w:szCs w:val="32"/>
                              </w:rPr>
                              <w:t>2</w:t>
                            </w:r>
                            <w:r>
                              <w:rPr>
                                <w:sz w:val="22"/>
                                <w:szCs w:val="32"/>
                              </w:rPr>
                              <w:t>017</w:t>
                            </w:r>
                            <w:r>
                              <w:rPr>
                                <w:rFonts w:hint="eastAsia"/>
                                <w:sz w:val="22"/>
                                <w:szCs w:val="32"/>
                              </w:rPr>
                              <w:t>年</w:t>
                            </w:r>
                            <w:r>
                              <w:rPr>
                                <w:rFonts w:hint="eastAsia"/>
                                <w:sz w:val="22"/>
                                <w:szCs w:val="32"/>
                              </w:rPr>
                              <w:t>9</w:t>
                            </w:r>
                            <w:r>
                              <w:rPr>
                                <w:rFonts w:hint="eastAsia"/>
                                <w:sz w:val="22"/>
                                <w:szCs w:val="32"/>
                              </w:rPr>
                              <w:t>月</w:t>
                            </w:r>
                            <w:r>
                              <w:rPr>
                                <w:rFonts w:hint="eastAsia"/>
                                <w:sz w:val="22"/>
                                <w:szCs w:val="32"/>
                              </w:rPr>
                              <w:t>1</w:t>
                            </w:r>
                            <w:r>
                              <w:rPr>
                                <w:rFonts w:hint="eastAsia"/>
                                <w:sz w:val="22"/>
                                <w:szCs w:val="32"/>
                              </w:rPr>
                              <w:t>日</w:t>
                            </w:r>
                            <w:r w:rsidRPr="003E3846">
                              <w:rPr>
                                <w:rFonts w:hint="eastAsia"/>
                                <w:sz w:val="22"/>
                                <w:szCs w:val="32"/>
                              </w:rPr>
                              <w:t>，</w:t>
                            </w:r>
                            <w:r w:rsidRPr="003E3846">
                              <w:rPr>
                                <w:sz w:val="22"/>
                                <w:szCs w:val="32"/>
                              </w:rPr>
                              <w:t>https://legalref.judiciary.hk/lrs/common/ju/ju_frame.jsp?DIS=111136</w:t>
                            </w:r>
                            <w:r w:rsidRPr="003E3846">
                              <w:rPr>
                                <w:rFonts w:hint="eastAsia"/>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B6A8" id="文字方塊 271" o:spid="_x0000_s1052" type="#_x0000_t202" style="position:absolute;left:0;text-align:left;margin-left:0;margin-top:523.55pt;width:394.35pt;height:60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" filled="f" stroked="f" strokeweight=".5pt">
                <v:textbox>
                  <w:txbxContent>
                    <w:p w14:paraId="1F8F2EAC" w14:textId="6272CEFA" w:rsidR="00C21AA7" w:rsidRPr="003E3846" w:rsidRDefault="00C21AA7" w:rsidP="003E3846">
                      <w:pPr>
                        <w:spacing w:line="276" w:lineRule="auto"/>
                        <w:ind w:left="0" w:firstLine="0"/>
                        <w:rPr>
                          <w:sz w:val="22"/>
                          <w:szCs w:val="32"/>
                        </w:rPr>
                      </w:pPr>
                      <w:r w:rsidRPr="003E3846">
                        <w:rPr>
                          <w:rFonts w:hint="eastAsia"/>
                          <w:sz w:val="22"/>
                          <w:szCs w:val="32"/>
                        </w:rPr>
                        <w:t>資料來源：</w:t>
                      </w:r>
                      <w:r w:rsidRPr="003E3846">
                        <w:rPr>
                          <w:sz w:val="22"/>
                          <w:szCs w:val="32"/>
                        </w:rPr>
                        <w:t>2017</w:t>
                      </w:r>
                      <w:r w:rsidRPr="003E3846">
                        <w:rPr>
                          <w:rFonts w:hint="eastAsia"/>
                          <w:sz w:val="22"/>
                          <w:szCs w:val="32"/>
                        </w:rPr>
                        <w:t>年終審法院就梁頌恆和游蕙禎提出的上訴許可發下的裁決理由書【中譯本】</w:t>
                      </w:r>
                      <w:r>
                        <w:rPr>
                          <w:rFonts w:hint="eastAsia"/>
                          <w:sz w:val="22"/>
                          <w:szCs w:val="32"/>
                        </w:rPr>
                        <w:t>，</w:t>
                      </w:r>
                      <w:r w:rsidRPr="00B445CF">
                        <w:rPr>
                          <w:rFonts w:hint="eastAsia"/>
                          <w:sz w:val="22"/>
                          <w:szCs w:val="32"/>
                        </w:rPr>
                        <w:t>裁決理由書日期：</w:t>
                      </w:r>
                      <w:r>
                        <w:rPr>
                          <w:rFonts w:hint="eastAsia"/>
                          <w:sz w:val="22"/>
                          <w:szCs w:val="32"/>
                        </w:rPr>
                        <w:t>2</w:t>
                      </w:r>
                      <w:r>
                        <w:rPr>
                          <w:sz w:val="22"/>
                          <w:szCs w:val="32"/>
                        </w:rPr>
                        <w:t>017</w:t>
                      </w:r>
                      <w:r>
                        <w:rPr>
                          <w:rFonts w:hint="eastAsia"/>
                          <w:sz w:val="22"/>
                          <w:szCs w:val="32"/>
                        </w:rPr>
                        <w:t>年</w:t>
                      </w:r>
                      <w:r>
                        <w:rPr>
                          <w:rFonts w:hint="eastAsia"/>
                          <w:sz w:val="22"/>
                          <w:szCs w:val="32"/>
                        </w:rPr>
                        <w:t>9</w:t>
                      </w:r>
                      <w:r>
                        <w:rPr>
                          <w:rFonts w:hint="eastAsia"/>
                          <w:sz w:val="22"/>
                          <w:szCs w:val="32"/>
                        </w:rPr>
                        <w:t>月</w:t>
                      </w:r>
                      <w:r>
                        <w:rPr>
                          <w:rFonts w:hint="eastAsia"/>
                          <w:sz w:val="22"/>
                          <w:szCs w:val="32"/>
                        </w:rPr>
                        <w:t>1</w:t>
                      </w:r>
                      <w:r>
                        <w:rPr>
                          <w:rFonts w:hint="eastAsia"/>
                          <w:sz w:val="22"/>
                          <w:szCs w:val="32"/>
                        </w:rPr>
                        <w:t>日</w:t>
                      </w:r>
                      <w:r w:rsidRPr="003E3846">
                        <w:rPr>
                          <w:rFonts w:hint="eastAsia"/>
                          <w:sz w:val="22"/>
                          <w:szCs w:val="32"/>
                        </w:rPr>
                        <w:t>，</w:t>
                      </w:r>
                      <w:r w:rsidRPr="003E3846">
                        <w:rPr>
                          <w:sz w:val="22"/>
                          <w:szCs w:val="32"/>
                        </w:rPr>
                        <w:t>https://legalref.judiciary.hk/lrs/common/ju/ju_frame.jsp?DIS=111136</w:t>
                      </w:r>
                      <w:r w:rsidRPr="003E3846">
                        <w:rPr>
                          <w:rFonts w:hint="eastAsia"/>
                          <w:sz w:val="22"/>
                          <w:szCs w:val="32"/>
                        </w:rPr>
                        <w:t>。</w:t>
                      </w:r>
                    </w:p>
                  </w:txbxContent>
                </v:textbox>
                <w10:wrap anchorx="margin"/>
              </v:shape>
            </w:pict>
          </mc:Fallback>
        </mc:AlternateContent>
      </w:r>
      <w:r w:rsidR="007A6D5F">
        <w:rPr>
          <w:b/>
        </w:rPr>
        <w:br w:type="page"/>
      </w:r>
    </w:p>
    <w:p w14:paraId="3DF4380D" w14:textId="2179983F" w:rsidR="007A6D5F" w:rsidRDefault="007A6D5F" w:rsidP="007A6D5F">
      <w:pPr>
        <w:ind w:left="0" w:firstLine="0"/>
        <w:jc w:val="both"/>
        <w:rPr>
          <w:b/>
        </w:rPr>
      </w:pPr>
      <w:r>
        <w:rPr>
          <w:noProof/>
          <w:lang w:eastAsia="zh-CN"/>
        </w:rPr>
        <w:lastRenderedPageBreak/>
        <w:drawing>
          <wp:inline distT="0" distB="0" distL="0" distR="0" wp14:anchorId="3E8E2D94" wp14:editId="0B2D55DC">
            <wp:extent cx="540823" cy="659757"/>
            <wp:effectExtent l="0" t="0" r="0" b="7620"/>
            <wp:docPr id="52" name="圖片 52"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64" cy="669688"/>
                    </a:xfrm>
                    <a:prstGeom prst="rect">
                      <a:avLst/>
                    </a:prstGeom>
                    <a:noFill/>
                    <a:ln>
                      <a:noFill/>
                    </a:ln>
                  </pic:spPr>
                </pic:pic>
              </a:graphicData>
            </a:graphic>
          </wp:inline>
        </w:drawing>
      </w:r>
      <w:r w:rsidRPr="00663CD9">
        <w:rPr>
          <w:rFonts w:eastAsia="微軟正黑體"/>
          <w:b/>
          <w:sz w:val="28"/>
          <w:szCs w:val="28"/>
        </w:rPr>
        <w:t>家課一：</w:t>
      </w:r>
      <w:r w:rsidR="00776723">
        <w:rPr>
          <w:rFonts w:eastAsia="微軟正黑體" w:hint="eastAsia"/>
          <w:b/>
          <w:sz w:val="28"/>
          <w:szCs w:val="28"/>
        </w:rPr>
        <w:t>香港</w:t>
      </w:r>
      <w:r>
        <w:rPr>
          <w:rFonts w:eastAsia="微軟正黑體" w:hint="eastAsia"/>
          <w:b/>
          <w:sz w:val="28"/>
          <w:szCs w:val="28"/>
          <w:lang w:eastAsia="zh-HK"/>
        </w:rPr>
        <w:t>特</w:t>
      </w:r>
      <w:r w:rsidR="00776723">
        <w:rPr>
          <w:rFonts w:eastAsia="微軟正黑體" w:hint="eastAsia"/>
          <w:b/>
          <w:sz w:val="28"/>
          <w:szCs w:val="28"/>
          <w:lang w:eastAsia="zh-HK"/>
        </w:rPr>
        <w:t>別行政</w:t>
      </w:r>
      <w:r>
        <w:rPr>
          <w:rFonts w:eastAsia="微軟正黑體" w:hint="eastAsia"/>
          <w:b/>
          <w:sz w:val="28"/>
          <w:szCs w:val="28"/>
          <w:lang w:eastAsia="zh-HK"/>
        </w:rPr>
        <w:t>區</w:t>
      </w:r>
      <w:r w:rsidR="00776723">
        <w:rPr>
          <w:rFonts w:eastAsia="微軟正黑體" w:hint="eastAsia"/>
          <w:b/>
          <w:sz w:val="28"/>
          <w:szCs w:val="28"/>
          <w:lang w:eastAsia="zh-HK"/>
        </w:rPr>
        <w:t>的</w:t>
      </w:r>
      <w:r w:rsidR="00367503">
        <w:rPr>
          <w:rFonts w:eastAsia="微軟正黑體" w:hint="eastAsia"/>
          <w:b/>
          <w:sz w:val="28"/>
          <w:szCs w:val="28"/>
          <w:lang w:eastAsia="zh-HK"/>
        </w:rPr>
        <w:t>旅行證件</w:t>
      </w:r>
    </w:p>
    <w:p w14:paraId="55635831" w14:textId="43EBC1DB" w:rsidR="007A6D5F" w:rsidRPr="00385893" w:rsidRDefault="00367503" w:rsidP="00385893">
      <w:pPr>
        <w:ind w:left="0" w:firstLine="0"/>
        <w:jc w:val="both"/>
        <w:rPr>
          <w:rFonts w:ascii="微軟正黑體" w:eastAsia="微軟正黑體" w:hAnsi="微軟正黑體"/>
          <w:lang w:eastAsia="zh-HK"/>
        </w:rPr>
      </w:pPr>
      <w:r w:rsidRPr="00385893">
        <w:rPr>
          <w:rFonts w:ascii="微軟正黑體" w:eastAsia="微軟正黑體" w:hAnsi="微軟正黑體" w:hint="eastAsia"/>
          <w:lang w:eastAsia="zh-HK"/>
        </w:rPr>
        <w:t>試找一找由香港特</w:t>
      </w:r>
      <w:r w:rsidR="00762947" w:rsidRPr="00385893">
        <w:rPr>
          <w:rFonts w:ascii="微軟正黑體" w:eastAsia="微軟正黑體" w:hAnsi="微軟正黑體" w:hint="eastAsia"/>
          <w:lang w:eastAsia="zh-HK"/>
        </w:rPr>
        <w:t>別行政</w:t>
      </w:r>
      <w:r w:rsidRPr="00385893">
        <w:rPr>
          <w:rFonts w:ascii="微軟正黑體" w:eastAsia="微軟正黑體" w:hAnsi="微軟正黑體" w:hint="eastAsia"/>
          <w:lang w:eastAsia="zh-HK"/>
        </w:rPr>
        <w:t>區政府發</w:t>
      </w:r>
      <w:r w:rsidR="00904C0C" w:rsidRPr="00385893">
        <w:rPr>
          <w:rFonts w:ascii="微軟正黑體" w:eastAsia="微軟正黑體" w:hAnsi="微軟正黑體" w:hint="eastAsia"/>
          <w:lang w:eastAsia="zh-HK"/>
        </w:rPr>
        <w:t>給香港居民到外地旅遊時使用</w:t>
      </w:r>
      <w:r w:rsidRPr="00385893">
        <w:rPr>
          <w:rFonts w:ascii="微軟正黑體" w:eastAsia="微軟正黑體" w:hAnsi="微軟正黑體" w:hint="eastAsia"/>
          <w:lang w:eastAsia="zh-HK"/>
        </w:rPr>
        <w:t>的</w:t>
      </w:r>
      <w:r w:rsidR="00762947" w:rsidRPr="00385893">
        <w:rPr>
          <w:rFonts w:ascii="微軟正黑體" w:eastAsia="微軟正黑體" w:hAnsi="微軟正黑體" w:hint="eastAsia"/>
          <w:lang w:eastAsia="zh-HK"/>
        </w:rPr>
        <w:t>護照</w:t>
      </w:r>
      <w:r w:rsidRPr="00385893">
        <w:rPr>
          <w:rFonts w:ascii="微軟正黑體" w:eastAsia="微軟正黑體" w:hAnsi="微軟正黑體" w:hint="eastAsia"/>
        </w:rPr>
        <w:t>，</w:t>
      </w:r>
      <w:r w:rsidRPr="00385893">
        <w:rPr>
          <w:rFonts w:ascii="微軟正黑體" w:eastAsia="微軟正黑體" w:hAnsi="微軟正黑體" w:hint="eastAsia"/>
          <w:lang w:eastAsia="zh-HK"/>
        </w:rPr>
        <w:t>並根據</w:t>
      </w:r>
      <w:r w:rsidR="00904C0C" w:rsidRPr="00385893">
        <w:rPr>
          <w:rFonts w:ascii="微軟正黑體" w:eastAsia="微軟正黑體" w:hAnsi="微軟正黑體" w:hint="eastAsia"/>
          <w:lang w:eastAsia="zh-HK"/>
        </w:rPr>
        <w:t>證件中的</w:t>
      </w:r>
      <w:r w:rsidRPr="00385893">
        <w:rPr>
          <w:rFonts w:ascii="微軟正黑體" w:eastAsia="微軟正黑體" w:hAnsi="微軟正黑體" w:hint="eastAsia"/>
          <w:lang w:eastAsia="zh-HK"/>
        </w:rPr>
        <w:t>相關資料完成下表：</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18"/>
      </w:tblGrid>
      <w:tr w:rsidR="00E57AE0" w14:paraId="11FF6CAB" w14:textId="77777777" w:rsidTr="004617F9">
        <w:tc>
          <w:tcPr>
            <w:tcW w:w="2258" w:type="dxa"/>
            <w:vAlign w:val="center"/>
          </w:tcPr>
          <w:p w14:paraId="64CDBD4A" w14:textId="63D09144" w:rsidR="00E57AE0" w:rsidRPr="00385893" w:rsidRDefault="00790A31" w:rsidP="00385893">
            <w:pPr>
              <w:spacing w:before="240" w:after="240"/>
              <w:ind w:left="0" w:firstLine="0"/>
              <w:jc w:val="center"/>
              <w:rPr>
                <w:rFonts w:ascii="微軟正黑體" w:eastAsia="微軟正黑體" w:hAnsi="微軟正黑體"/>
                <w:lang w:eastAsia="zh-HK"/>
              </w:rPr>
            </w:pPr>
            <w:r w:rsidRPr="00385893">
              <w:rPr>
                <w:rFonts w:ascii="微軟正黑體" w:eastAsia="微軟正黑體" w:hAnsi="微軟正黑體" w:hint="eastAsia"/>
                <w:lang w:eastAsia="zh-HK"/>
              </w:rPr>
              <w:t>封面的中文全稱</w:t>
            </w:r>
          </w:p>
        </w:tc>
        <w:tc>
          <w:tcPr>
            <w:tcW w:w="6018" w:type="dxa"/>
            <w:vAlign w:val="center"/>
          </w:tcPr>
          <w:p w14:paraId="43E3B765" w14:textId="2BC06E3F" w:rsidR="00E57AE0" w:rsidRPr="0075283D" w:rsidRDefault="00790A31" w:rsidP="00412A03">
            <w:pPr>
              <w:spacing w:before="120" w:after="120" w:line="360" w:lineRule="auto"/>
              <w:ind w:left="0" w:firstLine="0"/>
              <w:jc w:val="both"/>
              <w:rPr>
                <w:i/>
                <w:lang w:eastAsia="zh-HK"/>
              </w:rPr>
            </w:pPr>
            <w:r w:rsidRPr="0075283D">
              <w:rPr>
                <w:rFonts w:hint="eastAsia"/>
                <w:i/>
                <w:color w:val="FF0000"/>
                <w:u w:val="single"/>
                <w:lang w:eastAsia="zh-HK"/>
              </w:rPr>
              <w:t>中華人民共和國香港特別行政區護照</w:t>
            </w:r>
          </w:p>
        </w:tc>
      </w:tr>
      <w:tr w:rsidR="00E57AE0" w14:paraId="4C6B63DB" w14:textId="77777777" w:rsidTr="004617F9">
        <w:trPr>
          <w:trHeight w:val="1008"/>
        </w:trPr>
        <w:tc>
          <w:tcPr>
            <w:tcW w:w="2258" w:type="dxa"/>
            <w:vAlign w:val="center"/>
          </w:tcPr>
          <w:p w14:paraId="0EF8A0D5" w14:textId="624CD3E9" w:rsidR="00E57AE0" w:rsidRPr="00385893" w:rsidRDefault="00904C0C" w:rsidP="00385893">
            <w:pPr>
              <w:spacing w:before="240" w:after="240"/>
              <w:ind w:left="0" w:firstLine="0"/>
              <w:jc w:val="center"/>
              <w:rPr>
                <w:rFonts w:ascii="微軟正黑體" w:eastAsia="微軟正黑體" w:hAnsi="微軟正黑體"/>
                <w:lang w:eastAsia="zh-HK"/>
              </w:rPr>
            </w:pPr>
            <w:r w:rsidRPr="00385893">
              <w:rPr>
                <w:rFonts w:ascii="微軟正黑體" w:eastAsia="微軟正黑體" w:hAnsi="微軟正黑體" w:hint="eastAsia"/>
                <w:lang w:eastAsia="zh-HK"/>
              </w:rPr>
              <w:t>封面內頁</w:t>
            </w:r>
          </w:p>
        </w:tc>
        <w:tc>
          <w:tcPr>
            <w:tcW w:w="6018" w:type="dxa"/>
            <w:vAlign w:val="center"/>
          </w:tcPr>
          <w:p w14:paraId="733ED482" w14:textId="73FBDFC7" w:rsidR="00904C0C" w:rsidRPr="00904C0C" w:rsidRDefault="00904C0C" w:rsidP="00412A03">
            <w:pPr>
              <w:spacing w:before="120" w:after="120" w:line="360" w:lineRule="auto"/>
              <w:ind w:left="0" w:firstLine="0"/>
              <w:jc w:val="both"/>
              <w:rPr>
                <w:lang w:eastAsia="zh-HK"/>
              </w:rPr>
            </w:pPr>
            <w:r w:rsidRPr="0075283D">
              <w:rPr>
                <w:rFonts w:hint="eastAsia"/>
                <w:i/>
                <w:color w:val="FF0000"/>
                <w:u w:val="single"/>
                <w:lang w:eastAsia="zh-HK"/>
              </w:rPr>
              <w:t>中華人民共和國外交部</w:t>
            </w:r>
            <w:r w:rsidR="00240674">
              <w:rPr>
                <w:rFonts w:hint="eastAsia"/>
              </w:rPr>
              <w:t xml:space="preserve">　</w:t>
            </w:r>
            <w:r w:rsidRPr="00D3299E">
              <w:rPr>
                <w:rFonts w:hint="eastAsia"/>
                <w:color w:val="FF0000"/>
                <w:lang w:eastAsia="zh-HK"/>
              </w:rPr>
              <w:t>請各國軍政機關對持照人予以通行的便利和必要的協助</w:t>
            </w:r>
          </w:p>
        </w:tc>
      </w:tr>
    </w:tbl>
    <w:p w14:paraId="12AE62C3" w14:textId="3967B891" w:rsidR="00367503" w:rsidRDefault="00367503" w:rsidP="003E3846">
      <w:pPr>
        <w:spacing w:line="276" w:lineRule="auto"/>
        <w:ind w:left="0" w:firstLine="0"/>
        <w:rPr>
          <w:b/>
        </w:rPr>
      </w:pPr>
    </w:p>
    <w:p w14:paraId="08FAB1F4" w14:textId="3A38CC40" w:rsidR="00762947" w:rsidRPr="00385893" w:rsidRDefault="00762947" w:rsidP="00385893">
      <w:pPr>
        <w:ind w:left="0" w:firstLine="0"/>
        <w:jc w:val="both"/>
        <w:rPr>
          <w:rFonts w:ascii="微軟正黑體" w:eastAsia="微軟正黑體" w:hAnsi="微軟正黑體"/>
          <w:u w:val="single"/>
          <w:lang w:eastAsia="zh-HK"/>
        </w:rPr>
      </w:pPr>
      <w:r w:rsidRPr="00385893">
        <w:rPr>
          <w:rFonts w:ascii="微軟正黑體" w:eastAsia="微軟正黑體" w:hAnsi="微軟正黑體" w:hint="eastAsia"/>
          <w:lang w:eastAsia="zh-HK"/>
        </w:rPr>
        <w:t>在工作紙</w:t>
      </w:r>
      <w:r w:rsidR="00424A7B" w:rsidRPr="00456960">
        <w:rPr>
          <w:rFonts w:ascii="微軟正黑體" w:eastAsia="微軟正黑體" w:hAnsi="微軟正黑體" w:hint="eastAsia"/>
          <w:lang w:eastAsia="zh-HK"/>
        </w:rPr>
        <w:t>六</w:t>
      </w:r>
      <w:r w:rsidRPr="00385893">
        <w:rPr>
          <w:rFonts w:ascii="微軟正黑體" w:eastAsia="微軟正黑體" w:hAnsi="微軟正黑體" w:hint="eastAsia"/>
        </w:rPr>
        <w:t>，</w:t>
      </w:r>
      <w:r w:rsidRPr="00385893">
        <w:rPr>
          <w:rFonts w:ascii="微軟正黑體" w:eastAsia="微軟正黑體" w:hAnsi="微軟正黑體" w:hint="eastAsia"/>
          <w:lang w:eastAsia="zh-HK"/>
        </w:rPr>
        <w:t>大家已了解到香港特別行政區永久性居民包括中國公民和非中國籍的人</w:t>
      </w:r>
      <w:r w:rsidR="00E80B23" w:rsidRPr="00385893">
        <w:rPr>
          <w:rFonts w:ascii="微軟正黑體" w:eastAsia="微軟正黑體" w:hAnsi="微軟正黑體" w:hint="eastAsia"/>
          <w:lang w:eastAsia="zh-HK"/>
        </w:rPr>
        <w:t>。</w:t>
      </w:r>
      <w:r w:rsidRPr="00385893">
        <w:rPr>
          <w:rFonts w:ascii="微軟正黑體" w:eastAsia="微軟正黑體" w:hAnsi="微軟正黑體" w:hint="eastAsia"/>
          <w:lang w:eastAsia="zh-HK"/>
        </w:rPr>
        <w:t>在</w:t>
      </w:r>
      <w:r w:rsidR="00E80B23" w:rsidRPr="00385893">
        <w:rPr>
          <w:rFonts w:ascii="微軟正黑體" w:eastAsia="微軟正黑體" w:hAnsi="微軟正黑體" w:hint="eastAsia"/>
          <w:lang w:eastAsia="zh-HK"/>
        </w:rPr>
        <w:t>本</w:t>
      </w:r>
      <w:r w:rsidRPr="00385893">
        <w:rPr>
          <w:rFonts w:ascii="微軟正黑體" w:eastAsia="微軟正黑體" w:hAnsi="微軟正黑體" w:hint="eastAsia"/>
          <w:lang w:eastAsia="zh-HK"/>
        </w:rPr>
        <w:t>家課</w:t>
      </w:r>
      <w:r w:rsidR="00E80B23" w:rsidRPr="00385893">
        <w:rPr>
          <w:rFonts w:ascii="微軟正黑體" w:eastAsia="微軟正黑體" w:hAnsi="微軟正黑體" w:hint="eastAsia"/>
          <w:lang w:eastAsia="zh-HK"/>
        </w:rPr>
        <w:t>的前半部分</w:t>
      </w:r>
      <w:r w:rsidRPr="00385893">
        <w:rPr>
          <w:rFonts w:ascii="微軟正黑體" w:eastAsia="微軟正黑體" w:hAnsi="微軟正黑體" w:hint="eastAsia"/>
        </w:rPr>
        <w:t>，</w:t>
      </w:r>
      <w:r w:rsidRPr="00385893">
        <w:rPr>
          <w:rFonts w:ascii="微軟正黑體" w:eastAsia="微軟正黑體" w:hAnsi="微軟正黑體" w:hint="eastAsia"/>
          <w:lang w:eastAsia="zh-HK"/>
        </w:rPr>
        <w:t>大家</w:t>
      </w:r>
      <w:r w:rsidR="00240674" w:rsidRPr="00385893">
        <w:rPr>
          <w:rFonts w:ascii="微軟正黑體" w:eastAsia="微軟正黑體" w:hAnsi="微軟正黑體" w:hint="eastAsia"/>
          <w:lang w:eastAsia="zh-HK"/>
        </w:rPr>
        <w:t>亦</w:t>
      </w:r>
      <w:r w:rsidRPr="00385893">
        <w:rPr>
          <w:rFonts w:ascii="微軟正黑體" w:eastAsia="微軟正黑體" w:hAnsi="微軟正黑體" w:hint="eastAsia"/>
          <w:lang w:eastAsia="zh-HK"/>
        </w:rPr>
        <w:t>已找到中華人民共和國香港特別行政區護照的一些資料</w:t>
      </w:r>
      <w:r w:rsidRPr="00385893">
        <w:rPr>
          <w:rFonts w:ascii="微軟正黑體" w:eastAsia="微軟正黑體" w:hAnsi="微軟正黑體" w:hint="eastAsia"/>
        </w:rPr>
        <w:t>。</w:t>
      </w:r>
      <w:r w:rsidR="00E80B23" w:rsidRPr="00385893">
        <w:rPr>
          <w:rFonts w:ascii="微軟正黑體" w:eastAsia="微軟正黑體" w:hAnsi="微軟正黑體" w:hint="eastAsia"/>
        </w:rPr>
        <w:t>試根據所學回答下列問題：</w:t>
      </w:r>
    </w:p>
    <w:p w14:paraId="2B974E01" w14:textId="77777777" w:rsidR="00762947" w:rsidRDefault="00762947" w:rsidP="003E3846">
      <w:pPr>
        <w:spacing w:line="276" w:lineRule="auto"/>
        <w:ind w:left="0" w:firstLine="0"/>
        <w:jc w:val="both"/>
        <w:rPr>
          <w:rFonts w:eastAsiaTheme="minorEastAsia"/>
          <w:lang w:eastAsia="zh-HK"/>
        </w:rPr>
      </w:pPr>
    </w:p>
    <w:p w14:paraId="6698493D" w14:textId="42AD3080" w:rsidR="00762947" w:rsidRDefault="00762947" w:rsidP="00352951">
      <w:pPr>
        <w:pStyle w:val="a6"/>
        <w:numPr>
          <w:ilvl w:val="0"/>
          <w:numId w:val="6"/>
        </w:numPr>
        <w:spacing w:line="276" w:lineRule="auto"/>
        <w:jc w:val="both"/>
        <w:rPr>
          <w:rFonts w:eastAsiaTheme="minorEastAsia"/>
          <w:lang w:eastAsia="zh-HK"/>
        </w:rPr>
      </w:pPr>
      <w:r w:rsidRPr="00352951">
        <w:rPr>
          <w:rFonts w:eastAsiaTheme="minorEastAsia" w:hint="eastAsia"/>
          <w:lang w:eastAsia="zh-HK"/>
        </w:rPr>
        <w:t>根據《基本法》第一百五十四條第一款</w:t>
      </w:r>
      <w:r w:rsidR="00B75759" w:rsidRPr="00352951">
        <w:rPr>
          <w:rFonts w:eastAsiaTheme="minorEastAsia" w:hint="eastAsia"/>
        </w:rPr>
        <w:t>，</w:t>
      </w:r>
      <w:r w:rsidR="00B75759" w:rsidRPr="00352951">
        <w:rPr>
          <w:rFonts w:eastAsiaTheme="minorEastAsia" w:hint="eastAsia"/>
          <w:lang w:eastAsia="zh-HK"/>
        </w:rPr>
        <w:t>在中央人民政府授權下</w:t>
      </w:r>
      <w:r w:rsidR="00352951" w:rsidRPr="00352951">
        <w:rPr>
          <w:rFonts w:eastAsiaTheme="minorEastAsia" w:hint="eastAsia"/>
        </w:rPr>
        <w:t>，</w:t>
      </w:r>
      <w:r w:rsidR="00352951" w:rsidRPr="00352951">
        <w:rPr>
          <w:rFonts w:eastAsiaTheme="minorEastAsia" w:hint="eastAsia"/>
          <w:lang w:eastAsia="zh-HK"/>
        </w:rPr>
        <w:t>誰</w:t>
      </w:r>
      <w:r w:rsidR="00240674" w:rsidRPr="00352951">
        <w:rPr>
          <w:rFonts w:eastAsiaTheme="minorEastAsia" w:hint="eastAsia"/>
          <w:lang w:eastAsia="zh-HK"/>
        </w:rPr>
        <w:t>可</w:t>
      </w:r>
      <w:r w:rsidR="00B75759" w:rsidRPr="00352951">
        <w:rPr>
          <w:rFonts w:eastAsiaTheme="minorEastAsia" w:hint="eastAsia"/>
          <w:lang w:eastAsia="zh-HK"/>
        </w:rPr>
        <w:t>獲</w:t>
      </w:r>
      <w:r w:rsidR="00240674" w:rsidRPr="00352951">
        <w:rPr>
          <w:rFonts w:eastAsiaTheme="minorEastAsia" w:hint="eastAsia"/>
          <w:lang w:eastAsia="zh-HK"/>
        </w:rPr>
        <w:t>得</w:t>
      </w:r>
      <w:r w:rsidR="00CB02E5" w:rsidRPr="00352951">
        <w:rPr>
          <w:rFonts w:eastAsiaTheme="minorEastAsia" w:hint="eastAsia"/>
          <w:lang w:eastAsia="zh-HK"/>
        </w:rPr>
        <w:t>由</w:t>
      </w:r>
      <w:r w:rsidR="00C12E49" w:rsidRPr="00352951">
        <w:rPr>
          <w:rFonts w:eastAsiaTheme="minorEastAsia" w:hint="eastAsia"/>
          <w:lang w:eastAsia="zh-HK"/>
        </w:rPr>
        <w:t>香港</w:t>
      </w:r>
      <w:r w:rsidR="00CB02E5" w:rsidRPr="00352951">
        <w:rPr>
          <w:rFonts w:eastAsiaTheme="minorEastAsia" w:hint="eastAsia"/>
          <w:lang w:eastAsia="zh-HK"/>
        </w:rPr>
        <w:t>特區政府</w:t>
      </w:r>
      <w:r w:rsidRPr="00352951">
        <w:rPr>
          <w:rFonts w:eastAsiaTheme="minorEastAsia" w:hint="eastAsia"/>
          <w:lang w:eastAsia="zh-HK"/>
        </w:rPr>
        <w:t>簽</w:t>
      </w:r>
      <w:r w:rsidR="00B75759" w:rsidRPr="00352951">
        <w:rPr>
          <w:rFonts w:eastAsiaTheme="minorEastAsia" w:hint="eastAsia"/>
          <w:lang w:eastAsia="zh-HK"/>
        </w:rPr>
        <w:t>發</w:t>
      </w:r>
      <w:r w:rsidR="00CB02E5" w:rsidRPr="00352951">
        <w:rPr>
          <w:rFonts w:eastAsiaTheme="minorEastAsia" w:hint="eastAsia"/>
          <w:lang w:eastAsia="zh-HK"/>
        </w:rPr>
        <w:t>的</w:t>
      </w:r>
      <w:r w:rsidRPr="00352951">
        <w:rPr>
          <w:rFonts w:eastAsiaTheme="minorEastAsia" w:hint="eastAsia"/>
          <w:lang w:eastAsia="zh-HK"/>
        </w:rPr>
        <w:t>中華人民共和國香港特別行政區護照？</w:t>
      </w:r>
    </w:p>
    <w:tbl>
      <w:tblPr>
        <w:tblStyle w:val="a5"/>
        <w:tblW w:w="0" w:type="auto"/>
        <w:tblInd w:w="480" w:type="dxa"/>
        <w:tblLook w:val="04A0" w:firstRow="1" w:lastRow="0" w:firstColumn="1" w:lastColumn="0" w:noHBand="0" w:noVBand="1"/>
      </w:tblPr>
      <w:tblGrid>
        <w:gridCol w:w="7816"/>
      </w:tblGrid>
      <w:tr w:rsidR="00352951" w14:paraId="269E8556" w14:textId="77777777" w:rsidTr="00352951">
        <w:tc>
          <w:tcPr>
            <w:tcW w:w="8296" w:type="dxa"/>
          </w:tcPr>
          <w:p w14:paraId="6ED2B8D7" w14:textId="77777777" w:rsidR="00352951" w:rsidRPr="00352951" w:rsidRDefault="00352951" w:rsidP="00412A03">
            <w:pPr>
              <w:spacing w:line="360" w:lineRule="auto"/>
              <w:ind w:left="0" w:firstLine="0"/>
              <w:jc w:val="both"/>
              <w:rPr>
                <w:i/>
                <w:color w:val="FF0000"/>
              </w:rPr>
            </w:pPr>
            <w:r w:rsidRPr="00352951">
              <w:rPr>
                <w:rFonts w:hint="eastAsia"/>
                <w:i/>
                <w:color w:val="FF0000"/>
                <w:lang w:eastAsia="zh-HK"/>
              </w:rPr>
              <w:t>香港特別行政區永久性居民中的中國公民</w:t>
            </w:r>
            <w:r w:rsidRPr="00352951">
              <w:rPr>
                <w:rFonts w:hint="eastAsia"/>
                <w:i/>
                <w:color w:val="FF0000"/>
              </w:rPr>
              <w:t>。</w:t>
            </w:r>
          </w:p>
          <w:p w14:paraId="64081F1D" w14:textId="77777777" w:rsidR="00352951" w:rsidRDefault="00352951" w:rsidP="00412A03">
            <w:pPr>
              <w:pStyle w:val="a6"/>
              <w:spacing w:line="360" w:lineRule="auto"/>
              <w:ind w:left="480" w:firstLine="0"/>
              <w:jc w:val="both"/>
              <w:rPr>
                <w:rFonts w:eastAsiaTheme="minorEastAsia"/>
                <w:lang w:eastAsia="zh-HK"/>
              </w:rPr>
            </w:pPr>
          </w:p>
        </w:tc>
      </w:tr>
    </w:tbl>
    <w:p w14:paraId="5E363F16" w14:textId="77777777" w:rsidR="00352951" w:rsidRPr="00352951" w:rsidRDefault="00352951" w:rsidP="00352951">
      <w:pPr>
        <w:pStyle w:val="a6"/>
        <w:spacing w:line="276" w:lineRule="auto"/>
        <w:ind w:left="480" w:firstLine="0"/>
        <w:jc w:val="both"/>
        <w:rPr>
          <w:rFonts w:eastAsiaTheme="minorEastAsia"/>
          <w:color w:val="000000" w:themeColor="text1"/>
          <w:lang w:eastAsia="zh-HK"/>
        </w:rPr>
      </w:pPr>
    </w:p>
    <w:p w14:paraId="45B13859" w14:textId="0ED59BFE" w:rsidR="00385893" w:rsidRPr="00385893" w:rsidRDefault="00B75759" w:rsidP="00EC41DB">
      <w:pPr>
        <w:pStyle w:val="a6"/>
        <w:numPr>
          <w:ilvl w:val="0"/>
          <w:numId w:val="6"/>
        </w:numPr>
        <w:spacing w:line="276" w:lineRule="auto"/>
        <w:jc w:val="both"/>
        <w:rPr>
          <w:rFonts w:eastAsiaTheme="minorEastAsia"/>
          <w:color w:val="000000" w:themeColor="text1"/>
          <w:lang w:eastAsia="zh-HK"/>
        </w:rPr>
      </w:pPr>
      <w:r>
        <w:rPr>
          <w:rFonts w:eastAsiaTheme="minorEastAsia" w:hint="eastAsia"/>
          <w:lang w:eastAsia="zh-HK"/>
        </w:rPr>
        <w:t>試到香</w:t>
      </w:r>
      <w:r w:rsidRPr="00385893">
        <w:rPr>
          <w:rFonts w:eastAsiaTheme="minorEastAsia" w:hint="eastAsia"/>
          <w:color w:val="000000" w:themeColor="text1"/>
          <w:lang w:eastAsia="zh-HK"/>
        </w:rPr>
        <w:t>港特別行政區政府入境事務處的網頁</w:t>
      </w:r>
      <w:r w:rsidRPr="00385893">
        <w:rPr>
          <w:rFonts w:eastAsiaTheme="minorEastAsia" w:hint="eastAsia"/>
          <w:color w:val="000000" w:themeColor="text1"/>
        </w:rPr>
        <w:t>，</w:t>
      </w:r>
      <w:r w:rsidRPr="00385893">
        <w:rPr>
          <w:rFonts w:eastAsiaTheme="minorEastAsia" w:hint="eastAsia"/>
          <w:color w:val="000000" w:themeColor="text1"/>
          <w:lang w:eastAsia="zh-HK"/>
        </w:rPr>
        <w:t>找出</w:t>
      </w:r>
      <w:r w:rsidR="001F4EA3" w:rsidRPr="00352951">
        <w:rPr>
          <w:rFonts w:eastAsiaTheme="minorEastAsia" w:hint="eastAsia"/>
          <w:lang w:eastAsia="zh-HK"/>
        </w:rPr>
        <w:t>中華人民共和國香港特別行政區護照</w:t>
      </w:r>
      <w:r w:rsidR="00F770A4" w:rsidRPr="00385893">
        <w:rPr>
          <w:rFonts w:ascii="Arial" w:hAnsi="Arial" w:cs="Arial" w:hint="eastAsia"/>
          <w:color w:val="000000" w:themeColor="text1"/>
          <w:shd w:val="clear" w:color="auto" w:fill="FFFFFF"/>
          <w:lang w:eastAsia="zh-HK"/>
        </w:rPr>
        <w:t>的</w:t>
      </w:r>
      <w:r w:rsidR="00CF773D" w:rsidRPr="00385893">
        <w:rPr>
          <w:rFonts w:ascii="Arial" w:hAnsi="Arial" w:cs="Arial" w:hint="eastAsia"/>
          <w:color w:val="000000" w:themeColor="text1"/>
          <w:shd w:val="clear" w:color="auto" w:fill="FFFFFF"/>
          <w:lang w:eastAsia="zh-HK"/>
        </w:rPr>
        <w:t>三項</w:t>
      </w:r>
      <w:r w:rsidR="00F770A4" w:rsidRPr="00385893">
        <w:rPr>
          <w:rFonts w:ascii="Arial" w:hAnsi="Arial" w:cs="Arial" w:hint="eastAsia"/>
          <w:color w:val="000000" w:themeColor="text1"/>
          <w:shd w:val="clear" w:color="auto" w:fill="FFFFFF"/>
          <w:lang w:eastAsia="zh-HK"/>
        </w:rPr>
        <w:t>申請資格。</w:t>
      </w:r>
      <w:r w:rsidR="00385893" w:rsidRPr="00385893">
        <w:rPr>
          <w:rFonts w:ascii="Arial" w:hAnsi="Arial" w:cs="Arial" w:hint="eastAsia"/>
          <w:color w:val="000000" w:themeColor="text1"/>
          <w:shd w:val="clear" w:color="auto" w:fill="FFFFFF"/>
          <w:lang w:eastAsia="zh-HK"/>
        </w:rPr>
        <w:t>（</w:t>
      </w:r>
      <w:r w:rsidR="00385893" w:rsidRPr="00385893">
        <w:rPr>
          <w:rFonts w:eastAsiaTheme="minorEastAsia"/>
          <w:color w:val="000000" w:themeColor="text1"/>
          <w:lang w:eastAsia="zh-HK"/>
        </w:rPr>
        <w:t>香港特別行政區政府入境事務處的網頁：</w:t>
      </w:r>
    </w:p>
    <w:p w14:paraId="4AB967BB" w14:textId="0F839B79" w:rsidR="005D0A9C" w:rsidRPr="00AD13B2" w:rsidRDefault="001F4EA3" w:rsidP="00453DF8">
      <w:pPr>
        <w:spacing w:line="276" w:lineRule="auto"/>
        <w:ind w:left="482" w:firstLine="0"/>
        <w:jc w:val="both"/>
        <w:rPr>
          <w:rFonts w:ascii="Arial" w:hAnsi="Arial" w:cs="Arial"/>
          <w:color w:val="000000" w:themeColor="text1"/>
          <w:shd w:val="clear" w:color="auto" w:fill="FFFFFF"/>
          <w:lang w:eastAsia="zh-HK"/>
        </w:rPr>
      </w:pPr>
      <w:r w:rsidRPr="001F4EA3">
        <w:t>https://www.immd.gov.hk/hkt/service/travel_document/apply_for_hksar_passport.html</w:t>
      </w:r>
      <w:r w:rsidR="00385893" w:rsidRPr="00AD13B2">
        <w:rPr>
          <w:rFonts w:ascii="Arial" w:hAnsi="Arial" w:cs="Arial" w:hint="eastAsia"/>
          <w:color w:val="000000" w:themeColor="text1"/>
          <w:shd w:val="clear" w:color="auto" w:fill="FFFFFF"/>
          <w:lang w:eastAsia="zh-HK"/>
        </w:rPr>
        <w:t>）</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5B1736" w:rsidRPr="006805A7" w14:paraId="20C4F421" w14:textId="77777777" w:rsidTr="00385893">
        <w:tc>
          <w:tcPr>
            <w:tcW w:w="7729" w:type="dxa"/>
          </w:tcPr>
          <w:p w14:paraId="13976CF4" w14:textId="5AD1530B" w:rsidR="00385893" w:rsidRPr="00026EF7" w:rsidRDefault="00026EF7" w:rsidP="00026EF7">
            <w:pPr>
              <w:pStyle w:val="a6"/>
              <w:numPr>
                <w:ilvl w:val="0"/>
                <w:numId w:val="33"/>
              </w:numPr>
              <w:spacing w:line="360" w:lineRule="auto"/>
              <w:jc w:val="both"/>
              <w:rPr>
                <w:i/>
                <w:color w:val="FF0000"/>
              </w:rPr>
            </w:pPr>
            <w:r w:rsidRPr="00026EF7">
              <w:rPr>
                <w:rFonts w:hint="eastAsia"/>
                <w:i/>
                <w:color w:val="FF0000"/>
              </w:rPr>
              <w:t>是中國公民；</w:t>
            </w:r>
          </w:p>
          <w:p w14:paraId="3031F65E" w14:textId="388A9B4C" w:rsidR="004958B1" w:rsidRPr="00026EF7" w:rsidRDefault="00026EF7" w:rsidP="00026EF7">
            <w:pPr>
              <w:pStyle w:val="a6"/>
              <w:numPr>
                <w:ilvl w:val="0"/>
                <w:numId w:val="33"/>
              </w:numPr>
              <w:spacing w:line="360" w:lineRule="auto"/>
              <w:jc w:val="both"/>
              <w:rPr>
                <w:i/>
                <w:color w:val="FF0000"/>
              </w:rPr>
            </w:pPr>
            <w:r w:rsidRPr="00026EF7">
              <w:rPr>
                <w:rFonts w:hint="eastAsia"/>
                <w:i/>
                <w:color w:val="FF0000"/>
              </w:rPr>
              <w:t>是香港特別行政區永久性居民；</w:t>
            </w:r>
            <w:r w:rsidRPr="00026EF7">
              <w:rPr>
                <w:rFonts w:hint="eastAsia"/>
                <w:i/>
                <w:color w:val="FF0000"/>
                <w:lang w:eastAsia="zh-HK"/>
              </w:rPr>
              <w:t>及</w:t>
            </w:r>
          </w:p>
          <w:p w14:paraId="4C4D0443" w14:textId="77777777" w:rsidR="004617F9" w:rsidRDefault="00026EF7" w:rsidP="00026EF7">
            <w:pPr>
              <w:pStyle w:val="a6"/>
              <w:numPr>
                <w:ilvl w:val="0"/>
                <w:numId w:val="33"/>
              </w:numPr>
              <w:spacing w:line="360" w:lineRule="auto"/>
              <w:jc w:val="both"/>
              <w:rPr>
                <w:i/>
                <w:color w:val="FF0000"/>
              </w:rPr>
            </w:pPr>
            <w:r w:rsidRPr="00026EF7">
              <w:rPr>
                <w:rFonts w:hint="eastAsia"/>
                <w:i/>
                <w:color w:val="FF0000"/>
              </w:rPr>
              <w:t>持有有效的香港永久性居民身份證。</w:t>
            </w:r>
          </w:p>
          <w:p w14:paraId="00B57E7A" w14:textId="77777777" w:rsidR="00026EF7" w:rsidRDefault="00026EF7" w:rsidP="00026EF7">
            <w:pPr>
              <w:spacing w:line="360" w:lineRule="auto"/>
              <w:jc w:val="both"/>
              <w:rPr>
                <w:i/>
                <w:color w:val="FF0000"/>
              </w:rPr>
            </w:pPr>
          </w:p>
          <w:p w14:paraId="0787B4C9" w14:textId="77777777" w:rsidR="00026EF7" w:rsidRDefault="00026EF7" w:rsidP="00026EF7">
            <w:pPr>
              <w:spacing w:line="360" w:lineRule="auto"/>
              <w:jc w:val="both"/>
              <w:rPr>
                <w:i/>
                <w:color w:val="FF0000"/>
              </w:rPr>
            </w:pPr>
          </w:p>
          <w:p w14:paraId="2B817728" w14:textId="3630C1CD" w:rsidR="00026EF7" w:rsidRPr="00026EF7" w:rsidDel="00ED13D3" w:rsidRDefault="00026EF7" w:rsidP="00026EF7">
            <w:pPr>
              <w:spacing w:line="360" w:lineRule="auto"/>
              <w:jc w:val="both"/>
              <w:rPr>
                <w:i/>
                <w:color w:val="FF0000"/>
              </w:rPr>
            </w:pPr>
          </w:p>
        </w:tc>
      </w:tr>
    </w:tbl>
    <w:p w14:paraId="2E86BE85" w14:textId="7EA1142B" w:rsidR="007A6D5F" w:rsidRDefault="007A6D5F" w:rsidP="007A6D5F">
      <w:pPr>
        <w:ind w:left="0" w:firstLine="0"/>
        <w:rPr>
          <w:b/>
        </w:rPr>
      </w:pPr>
      <w:r>
        <w:rPr>
          <w:b/>
        </w:rPr>
        <w:br w:type="page"/>
      </w:r>
    </w:p>
    <w:p w14:paraId="20381C93" w14:textId="1D666014" w:rsidR="007E50B6" w:rsidRDefault="00D862AD" w:rsidP="007E50B6">
      <w:pPr>
        <w:spacing w:line="276" w:lineRule="auto"/>
        <w:ind w:left="0" w:firstLine="0"/>
        <w:jc w:val="center"/>
        <w:rPr>
          <w:rFonts w:ascii="新細明體" w:hAnsi="新細明體"/>
          <w:b/>
          <w:noProof/>
        </w:rPr>
      </w:pPr>
      <w:r w:rsidRPr="00D862AD">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3B80F325" w14:textId="3C0645F7" w:rsidR="007E50B6" w:rsidRDefault="0042371F" w:rsidP="007E50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24A7B">
        <w:rPr>
          <w:rFonts w:ascii="新細明體" w:hAnsi="新細明體" w:hint="eastAsia"/>
          <w:b/>
          <w:noProof/>
          <w:lang w:eastAsia="zh-HK"/>
        </w:rPr>
        <w:t>五</w:t>
      </w:r>
      <w:r>
        <w:rPr>
          <w:rFonts w:ascii="新細明體" w:hAnsi="新細明體" w:hint="eastAsia"/>
          <w:b/>
          <w:noProof/>
          <w:lang w:eastAsia="zh-HK"/>
        </w:rPr>
        <w:t>課節</w:t>
      </w:r>
      <w:r>
        <w:rPr>
          <w:rFonts w:ascii="新細明體" w:hAnsi="新細明體" w:hint="eastAsia"/>
          <w:b/>
          <w:noProof/>
        </w:rPr>
        <w:t>）</w:t>
      </w:r>
    </w:p>
    <w:p w14:paraId="6832D3A7" w14:textId="23ACE95A" w:rsidR="0042371F" w:rsidRDefault="0042371F" w:rsidP="007E50B6">
      <w:pPr>
        <w:spacing w:line="276" w:lineRule="auto"/>
        <w:ind w:left="0" w:firstLine="0"/>
        <w:jc w:val="center"/>
        <w:rPr>
          <w:b/>
          <w:sz w:val="28"/>
        </w:rPr>
      </w:pPr>
      <w:r w:rsidRPr="00CB2EE7">
        <w:rPr>
          <w:rFonts w:ascii="新細明體" w:hAnsi="新細明體" w:hint="eastAsia"/>
          <w:b/>
          <w:lang w:eastAsia="zh-HK"/>
        </w:rPr>
        <w:t>學與教材料</w:t>
      </w:r>
    </w:p>
    <w:p w14:paraId="2734CB70" w14:textId="2EADE14C" w:rsidR="008928BF" w:rsidRPr="005B1BF2" w:rsidRDefault="006146B0" w:rsidP="008928BF">
      <w:pPr>
        <w:spacing w:line="276" w:lineRule="auto"/>
        <w:ind w:left="0" w:firstLine="0"/>
        <w:rPr>
          <w:rFonts w:eastAsia="微軟正黑體"/>
          <w:b/>
          <w:sz w:val="32"/>
          <w:szCs w:val="28"/>
        </w:rPr>
      </w:pPr>
      <w:r w:rsidRPr="005E6AB6">
        <w:rPr>
          <w:rFonts w:ascii="微軟正黑體" w:eastAsia="微軟正黑體" w:hAnsi="微軟正黑體" w:hint="eastAsia"/>
          <w:b/>
          <w:sz w:val="28"/>
          <w:lang w:eastAsia="zh-HK"/>
        </w:rPr>
        <w:t>居民的基本</w:t>
      </w:r>
      <w:r w:rsidR="008928BF" w:rsidRPr="005E6AB6">
        <w:rPr>
          <w:rFonts w:ascii="微軟正黑體" w:eastAsia="微軟正黑體" w:hAnsi="微軟正黑體" w:hint="eastAsia"/>
          <w:b/>
          <w:sz w:val="28"/>
          <w:lang w:eastAsia="zh-HK"/>
        </w:rPr>
        <w:t>權利和義務</w:t>
      </w:r>
    </w:p>
    <w:p w14:paraId="39191058" w14:textId="2D4F2202" w:rsidR="00AF2407" w:rsidRPr="00E65C3C" w:rsidRDefault="008C6F47" w:rsidP="00AF2407">
      <w:pPr>
        <w:rPr>
          <w:rFonts w:eastAsiaTheme="minorEastAsia"/>
        </w:rPr>
      </w:pPr>
      <w:r>
        <w:rPr>
          <w:rFonts w:eastAsia="微軟正黑體" w:hint="eastAsia"/>
          <w:b/>
          <w:sz w:val="28"/>
          <w:szCs w:val="28"/>
          <w:lang w:eastAsia="zh-HK"/>
        </w:rPr>
        <w:t>活動</w:t>
      </w:r>
      <w:r w:rsidR="00424A7B">
        <w:rPr>
          <w:rFonts w:eastAsia="微軟正黑體" w:hint="eastAsia"/>
          <w:b/>
          <w:sz w:val="28"/>
          <w:szCs w:val="28"/>
          <w:lang w:eastAsia="zh-HK"/>
        </w:rPr>
        <w:t>四</w:t>
      </w:r>
      <w:r w:rsidRPr="00663CD9">
        <w:rPr>
          <w:rFonts w:eastAsia="微軟正黑體"/>
          <w:b/>
          <w:sz w:val="28"/>
          <w:szCs w:val="28"/>
        </w:rPr>
        <w:t>：</w:t>
      </w:r>
      <w:r>
        <w:rPr>
          <w:rFonts w:eastAsia="微軟正黑體" w:hint="eastAsia"/>
          <w:b/>
          <w:sz w:val="28"/>
          <w:szCs w:val="28"/>
          <w:lang w:eastAsia="zh-HK"/>
        </w:rPr>
        <w:t>《基本法》</w:t>
      </w:r>
      <w:r w:rsidR="00887135">
        <w:rPr>
          <w:rFonts w:eastAsia="微軟正黑體" w:hint="eastAsia"/>
          <w:b/>
          <w:sz w:val="28"/>
          <w:szCs w:val="28"/>
          <w:lang w:eastAsia="zh-HK"/>
        </w:rPr>
        <w:t>保障</w:t>
      </w:r>
      <w:r w:rsidR="00742E9C">
        <w:rPr>
          <w:rFonts w:eastAsia="微軟正黑體" w:hint="eastAsia"/>
          <w:b/>
          <w:sz w:val="28"/>
          <w:szCs w:val="28"/>
          <w:lang w:eastAsia="zh-HK"/>
        </w:rPr>
        <w:t>了</w:t>
      </w:r>
      <w:r w:rsidR="00201808">
        <w:rPr>
          <w:rFonts w:eastAsia="微軟正黑體" w:hint="eastAsia"/>
          <w:b/>
          <w:sz w:val="28"/>
          <w:szCs w:val="28"/>
          <w:lang w:eastAsia="zh-HK"/>
        </w:rPr>
        <w:t>我們哪些權利和自由？</w:t>
      </w:r>
    </w:p>
    <w:p w14:paraId="3E407DD7" w14:textId="7303AE2A" w:rsidR="008C6F47" w:rsidRPr="007E50B6" w:rsidRDefault="008C6F47" w:rsidP="007E50B6">
      <w:pPr>
        <w:snapToGrid w:val="0"/>
        <w:ind w:left="0" w:firstLine="0"/>
        <w:jc w:val="both"/>
        <w:rPr>
          <w:rFonts w:ascii="微軟正黑體" w:eastAsia="微軟正黑體" w:hAnsi="微軟正黑體"/>
        </w:rPr>
      </w:pPr>
      <w:r w:rsidRPr="007E50B6">
        <w:rPr>
          <w:rFonts w:ascii="微軟正黑體" w:eastAsia="微軟正黑體" w:hAnsi="微軟正黑體" w:hint="eastAsia"/>
          <w:lang w:eastAsia="zh-HK"/>
        </w:rPr>
        <w:t>《基本法》</w:t>
      </w:r>
      <w:r w:rsidRPr="007E50B6">
        <w:rPr>
          <w:rFonts w:ascii="微軟正黑體" w:eastAsia="微軟正黑體" w:hAnsi="微軟正黑體" w:hint="eastAsia"/>
        </w:rPr>
        <w:t>第四條</w:t>
      </w:r>
      <w:r w:rsidRPr="007E50B6">
        <w:rPr>
          <w:rFonts w:ascii="微軟正黑體" w:eastAsia="微軟正黑體" w:hAnsi="微軟正黑體" w:hint="eastAsia"/>
          <w:lang w:eastAsia="zh-HK"/>
        </w:rPr>
        <w:t>訂明「</w:t>
      </w:r>
      <w:r w:rsidRPr="007E50B6">
        <w:rPr>
          <w:rFonts w:ascii="微軟正黑體" w:eastAsia="微軟正黑體" w:hAnsi="微軟正黑體" w:hint="eastAsia"/>
        </w:rPr>
        <w:t>香港特別行政區依法保障香港特別行政區居民和其他人的權利和自由。</w:t>
      </w:r>
      <w:r w:rsidRPr="007E50B6">
        <w:rPr>
          <w:rFonts w:ascii="微軟正黑體" w:eastAsia="微軟正黑體" w:hAnsi="微軟正黑體" w:hint="eastAsia"/>
          <w:lang w:eastAsia="zh-HK"/>
        </w:rPr>
        <w:t>」</w:t>
      </w:r>
      <w:r w:rsidR="00F6342B" w:rsidRPr="007E50B6">
        <w:rPr>
          <w:rFonts w:ascii="微軟正黑體" w:eastAsia="微軟正黑體" w:hAnsi="微軟正黑體" w:hint="eastAsia"/>
        </w:rPr>
        <w:t>《基本法》</w:t>
      </w:r>
      <w:r w:rsidR="00887135" w:rsidRPr="007E50B6">
        <w:rPr>
          <w:rFonts w:ascii="微軟正黑體" w:eastAsia="微軟正黑體" w:hAnsi="微軟正黑體" w:hint="eastAsia"/>
          <w:lang w:eastAsia="zh-HK"/>
        </w:rPr>
        <w:t>保</w:t>
      </w:r>
      <w:r w:rsidR="000C3108">
        <w:rPr>
          <w:rFonts w:ascii="微軟正黑體" w:eastAsia="微軟正黑體" w:hAnsi="微軟正黑體" w:hint="eastAsia"/>
          <w:lang w:eastAsia="zh-HK"/>
        </w:rPr>
        <w:t>障</w:t>
      </w:r>
      <w:r w:rsidR="00F6342B" w:rsidRPr="007E50B6">
        <w:rPr>
          <w:rFonts w:ascii="微軟正黑體" w:eastAsia="微軟正黑體" w:hAnsi="微軟正黑體" w:hint="eastAsia"/>
        </w:rPr>
        <w:t>香港居民所享有的基本權利，大部分在《基本法》的第三章列明，而其他章節也作了一些規定。</w:t>
      </w:r>
    </w:p>
    <w:p w14:paraId="5E3B8332" w14:textId="2B89DCD5" w:rsidR="00C51AE1" w:rsidRPr="007E50B6" w:rsidRDefault="00C51AE1" w:rsidP="007E50B6">
      <w:pPr>
        <w:snapToGrid w:val="0"/>
        <w:ind w:left="0" w:firstLine="0"/>
        <w:jc w:val="both"/>
        <w:rPr>
          <w:rFonts w:ascii="微軟正黑體" w:eastAsia="微軟正黑體" w:hAnsi="微軟正黑體"/>
        </w:rPr>
      </w:pPr>
    </w:p>
    <w:p w14:paraId="4E1A64DB" w14:textId="77777777" w:rsidR="007E50B6" w:rsidRDefault="00C51AE1" w:rsidP="007E50B6">
      <w:pPr>
        <w:snapToGrid w:val="0"/>
        <w:ind w:left="0" w:firstLine="0"/>
        <w:jc w:val="both"/>
        <w:rPr>
          <w:rFonts w:ascii="微軟正黑體" w:eastAsia="微軟正黑體" w:hAnsi="微軟正黑體"/>
          <w:lang w:eastAsia="zh-HK"/>
        </w:rPr>
      </w:pPr>
      <w:r w:rsidRPr="007E50B6">
        <w:rPr>
          <w:rFonts w:ascii="微軟正黑體" w:eastAsia="微軟正黑體" w:hAnsi="微軟正黑體" w:hint="eastAsia"/>
          <w:lang w:eastAsia="zh-HK"/>
        </w:rPr>
        <w:t>試</w:t>
      </w:r>
      <w:r w:rsidR="00144ABA" w:rsidRPr="007E50B6">
        <w:rPr>
          <w:rFonts w:ascii="微軟正黑體" w:eastAsia="微軟正黑體" w:hAnsi="微軟正黑體" w:hint="eastAsia"/>
          <w:lang w:eastAsia="zh-HK"/>
        </w:rPr>
        <w:t>分組</w:t>
      </w:r>
      <w:r w:rsidRPr="007E50B6">
        <w:rPr>
          <w:rFonts w:ascii="微軟正黑體" w:eastAsia="微軟正黑體" w:hAnsi="微軟正黑體" w:hint="eastAsia"/>
          <w:lang w:eastAsia="zh-HK"/>
        </w:rPr>
        <w:t>到《基本法》網頁</w:t>
      </w:r>
    </w:p>
    <w:p w14:paraId="5F4B7390" w14:textId="1F47B4BC" w:rsidR="00C51AE1" w:rsidRDefault="000F0E26" w:rsidP="007E50B6">
      <w:pPr>
        <w:snapToGrid w:val="0"/>
        <w:ind w:left="0" w:firstLine="0"/>
        <w:jc w:val="both"/>
        <w:rPr>
          <w:rFonts w:eastAsiaTheme="minorEastAsia"/>
          <w:lang w:eastAsia="zh-HK"/>
        </w:rPr>
      </w:pPr>
      <w:hyperlink r:id="rId32" w:history="1">
        <w:r w:rsidR="007E50B6" w:rsidRPr="00772FFB">
          <w:rPr>
            <w:rStyle w:val="ac"/>
          </w:rPr>
          <w:t>https://www.basiclaw.gov.hk/tc/basiclawtext/index.html</w:t>
        </w:r>
      </w:hyperlink>
      <w:r w:rsidR="00144ABA" w:rsidRPr="007E50B6">
        <w:rPr>
          <w:rFonts w:ascii="微軟正黑體" w:eastAsia="微軟正黑體" w:hAnsi="微軟正黑體" w:hint="eastAsia"/>
          <w:lang w:eastAsia="zh-HK"/>
        </w:rPr>
        <w:t>，</w:t>
      </w:r>
      <w:r w:rsidR="00C51AE1" w:rsidRPr="007E50B6">
        <w:rPr>
          <w:rFonts w:ascii="微軟正黑體" w:eastAsia="微軟正黑體" w:hAnsi="微軟正黑體" w:hint="eastAsia"/>
          <w:lang w:eastAsia="zh-HK"/>
        </w:rPr>
        <w:t>找出</w:t>
      </w:r>
      <w:r w:rsidR="00144ABA" w:rsidRPr="007E50B6">
        <w:rPr>
          <w:rFonts w:ascii="微軟正黑體" w:eastAsia="微軟正黑體" w:hAnsi="微軟正黑體" w:hint="eastAsia"/>
          <w:lang w:eastAsia="zh-HK"/>
        </w:rPr>
        <w:t>一些</w:t>
      </w:r>
      <w:r w:rsidR="00C51AE1" w:rsidRPr="007E50B6">
        <w:rPr>
          <w:rFonts w:ascii="微軟正黑體" w:eastAsia="微軟正黑體" w:hAnsi="微軟正黑體" w:hint="eastAsia"/>
          <w:lang w:eastAsia="zh-HK"/>
        </w:rPr>
        <w:t>《基本法》在下列範</w:t>
      </w:r>
      <w:r w:rsidR="00C51AE1" w:rsidRPr="007E50B6">
        <w:rPr>
          <w:rFonts w:ascii="微軟正黑體" w:eastAsia="微軟正黑體" w:hAnsi="微軟正黑體" w:hint="eastAsia"/>
        </w:rPr>
        <w:t>疇賦予</w:t>
      </w:r>
      <w:r w:rsidR="00144ABA" w:rsidRPr="007E50B6">
        <w:rPr>
          <w:rFonts w:ascii="微軟正黑體" w:eastAsia="微軟正黑體" w:hAnsi="微軟正黑體" w:hint="eastAsia"/>
          <w:lang w:eastAsia="zh-HK"/>
        </w:rPr>
        <w:t>香港居民</w:t>
      </w:r>
      <w:r w:rsidR="00C51AE1" w:rsidRPr="007E50B6">
        <w:rPr>
          <w:rFonts w:ascii="微軟正黑體" w:eastAsia="微軟正黑體" w:hAnsi="微軟正黑體" w:hint="eastAsia"/>
          <w:lang w:eastAsia="zh-HK"/>
        </w:rPr>
        <w:t>的權利和自由</w:t>
      </w:r>
      <w:r w:rsidR="00F22147" w:rsidRPr="007E50B6">
        <w:rPr>
          <w:rFonts w:ascii="微軟正黑體" w:eastAsia="微軟正黑體" w:hAnsi="微軟正黑體" w:hint="eastAsia"/>
        </w:rPr>
        <w:t>（</w:t>
      </w:r>
      <w:r w:rsidR="00F22147" w:rsidRPr="007E50B6">
        <w:rPr>
          <w:rFonts w:ascii="微軟正黑體" w:eastAsia="微軟正黑體" w:hAnsi="微軟正黑體" w:hint="eastAsia"/>
          <w:lang w:eastAsia="zh-HK"/>
        </w:rPr>
        <w:t>每組選取其中一個範疇</w:t>
      </w:r>
      <w:r w:rsidR="00F22147" w:rsidRPr="007E50B6">
        <w:rPr>
          <w:rFonts w:ascii="微軟正黑體" w:eastAsia="微軟正黑體" w:hAnsi="微軟正黑體" w:hint="eastAsia"/>
        </w:rPr>
        <w:t>）</w:t>
      </w:r>
      <w:r w:rsidR="00C51AE1" w:rsidRPr="007E50B6">
        <w:rPr>
          <w:rFonts w:ascii="微軟正黑體" w:eastAsia="微軟正黑體" w:hAnsi="微軟正黑體" w:hint="eastAsia"/>
          <w:lang w:eastAsia="zh-HK"/>
        </w:rPr>
        <w:t>。</w:t>
      </w:r>
    </w:p>
    <w:p w14:paraId="47824310" w14:textId="3CCB234A" w:rsidR="00C51AE1" w:rsidRDefault="00C51AE1" w:rsidP="007E50B6">
      <w:pPr>
        <w:snapToGrid w:val="0"/>
        <w:ind w:left="0" w:firstLine="0"/>
        <w:jc w:val="both"/>
        <w:rPr>
          <w:rFonts w:eastAsiaTheme="minorEastAsia"/>
          <w:lang w:eastAsia="zh-HK"/>
        </w:rPr>
      </w:pPr>
    </w:p>
    <w:p w14:paraId="5815B090" w14:textId="5A1CB2F5" w:rsidR="00EF1D5C" w:rsidRPr="007E50B6" w:rsidRDefault="00EF1D5C" w:rsidP="007E50B6">
      <w:pPr>
        <w:snapToGrid w:val="0"/>
        <w:ind w:left="0" w:firstLine="0"/>
        <w:jc w:val="both"/>
        <w:rPr>
          <w:rFonts w:ascii="微軟正黑體" w:eastAsia="微軟正黑體" w:hAnsi="微軟正黑體"/>
          <w:color w:val="FF0000"/>
          <w:lang w:eastAsia="zh-HK"/>
        </w:rPr>
      </w:pPr>
      <w:r w:rsidRPr="007E50B6">
        <w:rPr>
          <w:rFonts w:ascii="微軟正黑體" w:eastAsia="微軟正黑體" w:hAnsi="微軟正黑體" w:hint="eastAsia"/>
          <w:color w:val="FF0000"/>
          <w:lang w:eastAsia="zh-HK"/>
        </w:rPr>
        <w:t>註：條文編號僅供教師參</w:t>
      </w:r>
      <w:r w:rsidRPr="007E50B6">
        <w:rPr>
          <w:rFonts w:ascii="微軟正黑體" w:eastAsia="微軟正黑體" w:hAnsi="微軟正黑體" w:hint="eastAsia"/>
          <w:color w:val="FF0000"/>
        </w:rPr>
        <w:t>考</w:t>
      </w:r>
      <w:r w:rsidRPr="007E50B6">
        <w:rPr>
          <w:rFonts w:ascii="微軟正黑體" w:eastAsia="微軟正黑體" w:hAnsi="微軟正黑體" w:hint="eastAsia"/>
          <w:color w:val="FF0000"/>
          <w:lang w:eastAsia="zh-HK"/>
        </w:rPr>
        <w:t>。</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1048A58A" w14:textId="77777777" w:rsidTr="000D6E96">
        <w:tc>
          <w:tcPr>
            <w:tcW w:w="8349" w:type="dxa"/>
            <w:shd w:val="clear" w:color="auto" w:fill="F2DBDB" w:themeFill="accent2" w:themeFillTint="33"/>
          </w:tcPr>
          <w:p w14:paraId="3A61347E" w14:textId="655DBCDB" w:rsidR="000D6E96" w:rsidRPr="007E50B6" w:rsidRDefault="000D6E96" w:rsidP="00C86408">
            <w:pPr>
              <w:snapToGrid w:val="0"/>
              <w:spacing w:line="276" w:lineRule="auto"/>
              <w:ind w:left="0" w:firstLine="0"/>
              <w:jc w:val="center"/>
              <w:rPr>
                <w:rFonts w:ascii="微軟正黑體" w:eastAsia="微軟正黑體" w:hAnsi="微軟正黑體"/>
                <w:b/>
                <w:lang w:eastAsia="zh-HK"/>
              </w:rPr>
            </w:pPr>
            <w:r>
              <w:rPr>
                <w:rFonts w:ascii="微軟正黑體" w:eastAsia="微軟正黑體" w:hAnsi="微軟正黑體" w:hint="eastAsia"/>
                <w:b/>
                <w:lang w:eastAsia="zh-HK"/>
              </w:rPr>
              <w:t>公民及</w:t>
            </w:r>
            <w:r w:rsidRPr="007E50B6">
              <w:rPr>
                <w:rFonts w:ascii="微軟正黑體" w:eastAsia="微軟正黑體" w:hAnsi="微軟正黑體" w:hint="eastAsia"/>
                <w:b/>
                <w:lang w:eastAsia="zh-HK"/>
              </w:rPr>
              <w:t>政治方面</w:t>
            </w:r>
          </w:p>
        </w:tc>
      </w:tr>
      <w:tr w:rsidR="000D6E96" w:rsidRPr="00144ABA" w14:paraId="5245D8D4" w14:textId="77777777" w:rsidTr="000D6E96">
        <w:tc>
          <w:tcPr>
            <w:tcW w:w="8349" w:type="dxa"/>
          </w:tcPr>
          <w:p w14:paraId="45206116" w14:textId="59AB40BD" w:rsidR="000D6E96" w:rsidRPr="000D575D" w:rsidRDefault="000D6E96" w:rsidP="00424A7B">
            <w:pPr>
              <w:pStyle w:val="a6"/>
              <w:numPr>
                <w:ilvl w:val="0"/>
                <w:numId w:val="37"/>
              </w:numPr>
              <w:snapToGrid w:val="0"/>
              <w:spacing w:line="360" w:lineRule="auto"/>
              <w:jc w:val="both"/>
              <w:rPr>
                <w:i/>
                <w:color w:val="FF0000"/>
                <w:lang w:eastAsia="zh-HK"/>
              </w:rPr>
            </w:pPr>
            <w:r>
              <w:rPr>
                <w:rFonts w:hint="eastAsia"/>
                <w:i/>
                <w:color w:val="FF0000"/>
                <w:lang w:eastAsia="zh-HK"/>
              </w:rPr>
              <w:t>香港特別行政區永久性居民在香港特別行政區</w:t>
            </w:r>
            <w:r w:rsidRPr="00AC7705">
              <w:rPr>
                <w:rFonts w:hint="eastAsia"/>
                <w:i/>
                <w:color w:val="FF0000"/>
                <w:lang w:eastAsia="zh-HK"/>
              </w:rPr>
              <w:t>享有</w:t>
            </w:r>
            <w:r>
              <w:rPr>
                <w:rFonts w:hint="eastAsia"/>
                <w:i/>
                <w:color w:val="FF0000"/>
                <w:lang w:eastAsia="zh-HK"/>
              </w:rPr>
              <w:t>居留權（第二十四</w:t>
            </w:r>
            <w:r w:rsidRPr="00AC7705">
              <w:rPr>
                <w:rFonts w:hint="eastAsia"/>
                <w:i/>
                <w:color w:val="FF0000"/>
                <w:lang w:eastAsia="zh-HK"/>
              </w:rPr>
              <w:t>條）</w:t>
            </w:r>
          </w:p>
          <w:p w14:paraId="72F854ED" w14:textId="3B3C3CAF" w:rsidR="000D6E96" w:rsidRPr="000D575D"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kern w:val="24"/>
                <w:lang w:eastAsia="zh-HK"/>
              </w:rPr>
              <w:t>在</w:t>
            </w:r>
            <w:r w:rsidRPr="00C86408">
              <w:rPr>
                <w:i/>
                <w:color w:val="FF0000"/>
                <w:kern w:val="24"/>
              </w:rPr>
              <w:t>法律</w:t>
            </w:r>
            <w:r w:rsidRPr="00C86408">
              <w:rPr>
                <w:i/>
                <w:color w:val="FF0000"/>
                <w:kern w:val="24"/>
                <w:lang w:eastAsia="zh-HK"/>
              </w:rPr>
              <w:t>面前一律平等</w:t>
            </w:r>
            <w:r w:rsidRPr="00C86408">
              <w:rPr>
                <w:i/>
                <w:color w:val="FF0000"/>
                <w:kern w:val="24"/>
              </w:rPr>
              <w:t>（第二十五條）</w:t>
            </w:r>
          </w:p>
          <w:p w14:paraId="40A087A2" w14:textId="4B25A6D6" w:rsidR="000D6E96" w:rsidRPr="00C86408"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w:t>
            </w:r>
            <w:r w:rsidRPr="002505A8">
              <w:rPr>
                <w:rFonts w:hint="eastAsia"/>
                <w:i/>
                <w:color w:val="FF0000"/>
                <w:kern w:val="24"/>
                <w:lang w:eastAsia="zh-HK"/>
              </w:rPr>
              <w:t>特別行政區</w:t>
            </w:r>
            <w:r>
              <w:rPr>
                <w:rFonts w:hint="eastAsia"/>
                <w:i/>
                <w:color w:val="FF0000"/>
                <w:kern w:val="24"/>
                <w:lang w:eastAsia="zh-HK"/>
              </w:rPr>
              <w:t>永久性居民依法享有選舉權和被選舉權</w:t>
            </w:r>
            <w:r>
              <w:rPr>
                <w:i/>
                <w:color w:val="FF0000"/>
                <w:kern w:val="24"/>
              </w:rPr>
              <w:t>（第二十</w:t>
            </w:r>
            <w:r>
              <w:rPr>
                <w:rFonts w:hint="eastAsia"/>
                <w:i/>
                <w:color w:val="FF0000"/>
                <w:kern w:val="24"/>
                <w:lang w:eastAsia="zh-HK"/>
              </w:rPr>
              <w:t>六</w:t>
            </w:r>
            <w:r w:rsidRPr="00C86408">
              <w:rPr>
                <w:i/>
                <w:color w:val="FF0000"/>
                <w:kern w:val="24"/>
              </w:rPr>
              <w:t>條）</w:t>
            </w:r>
          </w:p>
          <w:p w14:paraId="34EA6B29" w14:textId="1260A3D9" w:rsidR="000D6E96" w:rsidRPr="00C86408"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lang w:eastAsia="zh-HK"/>
              </w:rPr>
              <w:t>享有言論、新聞、出版的自由，結社、集會、遊行、示威的自由，組織和參加工會、罷工的權利和自由</w:t>
            </w:r>
            <w:r w:rsidRPr="00C86408">
              <w:rPr>
                <w:i/>
                <w:color w:val="FF0000"/>
              </w:rPr>
              <w:t>（</w:t>
            </w:r>
            <w:r w:rsidRPr="00C86408">
              <w:rPr>
                <w:i/>
                <w:color w:val="FF0000"/>
                <w:kern w:val="24"/>
                <w:lang w:eastAsia="zh-HK"/>
              </w:rPr>
              <w:t>第二十七條</w:t>
            </w:r>
            <w:r w:rsidRPr="00C86408">
              <w:rPr>
                <w:i/>
                <w:color w:val="FF0000"/>
              </w:rPr>
              <w:t>）</w:t>
            </w:r>
          </w:p>
          <w:p w14:paraId="230B54F0" w14:textId="651A717D" w:rsidR="000D6E96" w:rsidRPr="00C86408" w:rsidRDefault="000D6E96" w:rsidP="00424A7B">
            <w:pPr>
              <w:numPr>
                <w:ilvl w:val="0"/>
                <w:numId w:val="37"/>
              </w:numPr>
              <w:spacing w:line="360" w:lineRule="auto"/>
              <w:rPr>
                <w:i/>
                <w:color w:val="FF0000"/>
                <w:kern w:val="24"/>
              </w:rPr>
            </w:pPr>
            <w:r>
              <w:rPr>
                <w:rFonts w:hint="eastAsia"/>
                <w:i/>
                <w:color w:val="FF0000"/>
                <w:kern w:val="24"/>
                <w:lang w:eastAsia="zh-HK"/>
              </w:rPr>
              <w:t>香港居民</w:t>
            </w:r>
            <w:r w:rsidRPr="00C86408">
              <w:rPr>
                <w:i/>
                <w:color w:val="FF0000"/>
                <w:kern w:val="24"/>
              </w:rPr>
              <w:t>有權得到秘密法律諮詢、向法院提起訴訟、選擇律師及時保護個人的合法權益或在法庭上為其代理和獲得司法補救（</w:t>
            </w:r>
            <w:r w:rsidRPr="00C86408">
              <w:rPr>
                <w:i/>
                <w:color w:val="FF0000"/>
                <w:kern w:val="24"/>
                <w:lang w:eastAsia="zh-HK"/>
              </w:rPr>
              <w:t>第三十五條</w:t>
            </w:r>
            <w:r>
              <w:rPr>
                <w:rFonts w:hint="eastAsia"/>
                <w:i/>
                <w:color w:val="FF0000"/>
                <w:kern w:val="24"/>
                <w:lang w:eastAsia="zh-HK"/>
              </w:rPr>
              <w:t>第一款</w:t>
            </w:r>
            <w:r w:rsidRPr="00C86408">
              <w:rPr>
                <w:i/>
                <w:color w:val="FF0000"/>
                <w:kern w:val="24"/>
              </w:rPr>
              <w:t>）</w:t>
            </w:r>
          </w:p>
          <w:p w14:paraId="3702817F" w14:textId="77777777" w:rsidR="000D6E96" w:rsidRPr="000D6E96"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kern w:val="24"/>
              </w:rPr>
              <w:t>有權對行政部門和行政人員的行為向法院提起訴訟（</w:t>
            </w:r>
            <w:r w:rsidRPr="00C86408">
              <w:rPr>
                <w:i/>
                <w:color w:val="FF0000"/>
                <w:kern w:val="24"/>
                <w:lang w:eastAsia="zh-HK"/>
              </w:rPr>
              <w:t>第三十五條</w:t>
            </w:r>
            <w:r>
              <w:rPr>
                <w:rFonts w:hint="eastAsia"/>
                <w:i/>
                <w:color w:val="FF0000"/>
                <w:kern w:val="24"/>
                <w:lang w:eastAsia="zh-HK"/>
              </w:rPr>
              <w:t>第二款</w:t>
            </w:r>
            <w:r w:rsidRPr="00C86408">
              <w:rPr>
                <w:i/>
                <w:color w:val="FF0000"/>
                <w:kern w:val="24"/>
              </w:rPr>
              <w:t>）</w:t>
            </w:r>
          </w:p>
          <w:p w14:paraId="6937B098" w14:textId="77777777" w:rsidR="000D6E96" w:rsidRDefault="000D6E96" w:rsidP="000D6E96">
            <w:pPr>
              <w:snapToGrid w:val="0"/>
              <w:spacing w:line="360" w:lineRule="auto"/>
              <w:jc w:val="both"/>
              <w:rPr>
                <w:i/>
                <w:color w:val="FF0000"/>
                <w:lang w:eastAsia="zh-HK"/>
              </w:rPr>
            </w:pPr>
          </w:p>
          <w:p w14:paraId="1A318CD3" w14:textId="77777777" w:rsidR="000D6E96" w:rsidRDefault="000D6E96" w:rsidP="000D6E96">
            <w:pPr>
              <w:snapToGrid w:val="0"/>
              <w:spacing w:line="360" w:lineRule="auto"/>
              <w:jc w:val="both"/>
              <w:rPr>
                <w:i/>
                <w:color w:val="FF0000"/>
                <w:lang w:eastAsia="zh-HK"/>
              </w:rPr>
            </w:pPr>
          </w:p>
          <w:p w14:paraId="5E01BA0D" w14:textId="77777777" w:rsidR="000D6E96" w:rsidRDefault="000D6E96" w:rsidP="000D6E96">
            <w:pPr>
              <w:snapToGrid w:val="0"/>
              <w:spacing w:line="360" w:lineRule="auto"/>
              <w:jc w:val="both"/>
              <w:rPr>
                <w:i/>
                <w:color w:val="FF0000"/>
                <w:lang w:eastAsia="zh-HK"/>
              </w:rPr>
            </w:pPr>
          </w:p>
          <w:p w14:paraId="260DDC3D" w14:textId="77777777" w:rsidR="000D6E96" w:rsidRDefault="000D6E96" w:rsidP="000D6E96">
            <w:pPr>
              <w:snapToGrid w:val="0"/>
              <w:spacing w:line="360" w:lineRule="auto"/>
              <w:jc w:val="both"/>
              <w:rPr>
                <w:i/>
                <w:color w:val="FF0000"/>
                <w:lang w:eastAsia="zh-HK"/>
              </w:rPr>
            </w:pPr>
          </w:p>
          <w:p w14:paraId="26578862" w14:textId="77777777" w:rsidR="000D6E96" w:rsidRDefault="000D6E96" w:rsidP="000D6E96">
            <w:pPr>
              <w:snapToGrid w:val="0"/>
              <w:spacing w:line="360" w:lineRule="auto"/>
              <w:jc w:val="both"/>
              <w:rPr>
                <w:i/>
                <w:color w:val="FF0000"/>
                <w:lang w:eastAsia="zh-HK"/>
              </w:rPr>
            </w:pPr>
          </w:p>
          <w:p w14:paraId="4E035874" w14:textId="5294824C" w:rsidR="000D6E96" w:rsidRPr="000D6E96" w:rsidRDefault="000D6E96" w:rsidP="000D6E96">
            <w:pPr>
              <w:snapToGrid w:val="0"/>
              <w:spacing w:line="360" w:lineRule="auto"/>
              <w:jc w:val="both"/>
              <w:rPr>
                <w:i/>
                <w:color w:val="FF0000"/>
                <w:lang w:eastAsia="zh-HK"/>
              </w:rPr>
            </w:pPr>
          </w:p>
        </w:tc>
      </w:tr>
    </w:tbl>
    <w:p w14:paraId="494B5D3D" w14:textId="6F452190" w:rsidR="000D6E96" w:rsidRDefault="000D6E96"/>
    <w:p w14:paraId="4A2595EF" w14:textId="77777777" w:rsidR="000D6E96" w:rsidRDefault="000D6E96">
      <w:r>
        <w:br w:type="page"/>
      </w:r>
    </w:p>
    <w:p w14:paraId="1BC853D7" w14:textId="77777777" w:rsidR="000D6E96" w:rsidRDefault="000D6E96"/>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20B0C337" w14:textId="77777777" w:rsidTr="000D6E96">
        <w:tc>
          <w:tcPr>
            <w:tcW w:w="8349" w:type="dxa"/>
            <w:shd w:val="clear" w:color="auto" w:fill="EAF1DD" w:themeFill="accent3" w:themeFillTint="33"/>
          </w:tcPr>
          <w:p w14:paraId="7441F068"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人身及</w:t>
            </w:r>
            <w:r>
              <w:rPr>
                <w:rFonts w:ascii="微軟正黑體" w:eastAsia="微軟正黑體" w:hAnsi="微軟正黑體" w:hint="eastAsia"/>
                <w:b/>
                <w:lang w:eastAsia="zh-HK"/>
              </w:rPr>
              <w:t>其他</w:t>
            </w:r>
            <w:r w:rsidRPr="007E50B6">
              <w:rPr>
                <w:rFonts w:ascii="微軟正黑體" w:eastAsia="微軟正黑體" w:hAnsi="微軟正黑體" w:hint="eastAsia"/>
                <w:b/>
                <w:lang w:eastAsia="zh-HK"/>
              </w:rPr>
              <w:t>相關</w:t>
            </w:r>
            <w:r>
              <w:rPr>
                <w:rFonts w:ascii="微軟正黑體" w:eastAsia="微軟正黑體" w:hAnsi="微軟正黑體" w:hint="eastAsia"/>
                <w:b/>
                <w:lang w:eastAsia="zh-HK"/>
              </w:rPr>
              <w:t>自由</w:t>
            </w:r>
          </w:p>
        </w:tc>
      </w:tr>
      <w:tr w:rsidR="000D6E96" w:rsidRPr="00C86408" w14:paraId="2DA3D6D2" w14:textId="77777777" w:rsidTr="000D6E96">
        <w:tc>
          <w:tcPr>
            <w:tcW w:w="8349" w:type="dxa"/>
          </w:tcPr>
          <w:p w14:paraId="383DCB28" w14:textId="77777777" w:rsidR="000D6E96" w:rsidRPr="00CA37A3"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AC7705">
              <w:rPr>
                <w:rFonts w:hint="eastAsia"/>
                <w:i/>
                <w:color w:val="FF0000"/>
                <w:lang w:eastAsia="zh-HK"/>
              </w:rPr>
              <w:t>人身自由不受侵犯（第二十八條</w:t>
            </w:r>
            <w:r>
              <w:rPr>
                <w:rFonts w:hint="eastAsia"/>
                <w:i/>
                <w:color w:val="FF0000"/>
                <w:lang w:eastAsia="zh-HK"/>
              </w:rPr>
              <w:t>第一款</w:t>
            </w:r>
            <w:r w:rsidRPr="00AC7705">
              <w:rPr>
                <w:rFonts w:hint="eastAsia"/>
                <w:i/>
                <w:color w:val="FF0000"/>
                <w:lang w:eastAsia="zh-HK"/>
              </w:rPr>
              <w:t>）</w:t>
            </w:r>
          </w:p>
          <w:p w14:paraId="35A77D85" w14:textId="77777777" w:rsidR="000D6E96" w:rsidRPr="009C45AE" w:rsidRDefault="000D6E96" w:rsidP="00D112E2">
            <w:pPr>
              <w:pStyle w:val="a6"/>
              <w:numPr>
                <w:ilvl w:val="0"/>
                <w:numId w:val="34"/>
              </w:numPr>
              <w:snapToGrid w:val="0"/>
              <w:spacing w:line="360" w:lineRule="auto"/>
              <w:jc w:val="both"/>
              <w:rPr>
                <w:i/>
                <w:color w:val="FF0000"/>
                <w:lang w:eastAsia="zh-HK"/>
              </w:rPr>
            </w:pPr>
            <w:r w:rsidRPr="002505A8">
              <w:rPr>
                <w:rFonts w:hint="eastAsia"/>
                <w:i/>
                <w:color w:val="FF0000"/>
                <w:lang w:eastAsia="zh-HK"/>
              </w:rPr>
              <w:t>香港居民</w:t>
            </w:r>
            <w:r w:rsidRPr="009C45AE">
              <w:rPr>
                <w:rFonts w:hint="eastAsia"/>
                <w:i/>
                <w:color w:val="FF0000"/>
                <w:lang w:eastAsia="zh-HK"/>
              </w:rPr>
              <w:t>不受任意或非法逮捕、拘留、監禁</w:t>
            </w:r>
            <w:r w:rsidRPr="009C45AE">
              <w:rPr>
                <w:rFonts w:hint="eastAsia"/>
                <w:i/>
                <w:color w:val="FF0000"/>
              </w:rPr>
              <w:t>。</w:t>
            </w:r>
            <w:r w:rsidRPr="009C45AE">
              <w:rPr>
                <w:rFonts w:hint="eastAsia"/>
                <w:i/>
                <w:color w:val="FF0000"/>
                <w:lang w:eastAsia="zh-HK"/>
              </w:rPr>
              <w:t>禁止任意或非法搜查居民的身體、剝奪或限制居民的人身自由</w:t>
            </w:r>
            <w:r w:rsidRPr="009C45AE">
              <w:rPr>
                <w:rFonts w:hint="eastAsia"/>
                <w:i/>
                <w:color w:val="FF0000"/>
              </w:rPr>
              <w:t>。</w:t>
            </w:r>
            <w:r w:rsidRPr="009C45AE">
              <w:rPr>
                <w:rFonts w:hint="eastAsia"/>
                <w:i/>
                <w:color w:val="FF0000"/>
                <w:lang w:eastAsia="zh-HK"/>
              </w:rPr>
              <w:t>禁止對居民施行酷刑、任意或非法剝奪居民的生命（第二十八條</w:t>
            </w:r>
            <w:r>
              <w:rPr>
                <w:rFonts w:hint="eastAsia"/>
                <w:i/>
                <w:color w:val="FF0000"/>
                <w:lang w:eastAsia="zh-HK"/>
              </w:rPr>
              <w:t>第二款</w:t>
            </w:r>
            <w:r w:rsidRPr="009C45AE">
              <w:rPr>
                <w:rFonts w:hint="eastAsia"/>
                <w:i/>
                <w:color w:val="FF0000"/>
                <w:lang w:eastAsia="zh-HK"/>
              </w:rPr>
              <w:t>）</w:t>
            </w:r>
          </w:p>
          <w:p w14:paraId="758735CC" w14:textId="77777777" w:rsidR="000D6E96"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CA37A3">
              <w:rPr>
                <w:rFonts w:hint="eastAsia"/>
                <w:i/>
                <w:color w:val="FF0000"/>
                <w:lang w:eastAsia="zh-HK"/>
              </w:rPr>
              <w:t>住宅和其他房屋不受侵犯</w:t>
            </w:r>
            <w:r w:rsidRPr="00E90F8A">
              <w:rPr>
                <w:rFonts w:hint="eastAsia"/>
                <w:i/>
                <w:color w:val="FF0000"/>
                <w:lang w:eastAsia="zh-HK"/>
              </w:rPr>
              <w:t>。禁止任意或非法搜查、侵入居民的住宅和其他房屋</w:t>
            </w:r>
            <w:r w:rsidRPr="00CA37A3">
              <w:rPr>
                <w:rFonts w:hint="eastAsia"/>
                <w:i/>
                <w:color w:val="FF0000"/>
                <w:lang w:eastAsia="zh-HK"/>
              </w:rPr>
              <w:t>（第二十九條）</w:t>
            </w:r>
          </w:p>
          <w:p w14:paraId="5F27D52F" w14:textId="77777777" w:rsidR="000D6E96" w:rsidRPr="00CA37A3"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9A6910">
              <w:rPr>
                <w:rFonts w:hint="eastAsia"/>
                <w:i/>
                <w:color w:val="FF0000"/>
                <w:lang w:eastAsia="zh-HK"/>
              </w:rPr>
              <w:t>通訊自由和通訊秘密受法律的保護。除因公共安全和追查刑事犯罪的需要，由有關機關依照法律程序對通訊進行檢查外，任何部門或個人不得以任何理由侵犯居民的通訊自由和通訊秘密</w:t>
            </w:r>
            <w:r w:rsidRPr="00EE2D7A">
              <w:rPr>
                <w:rFonts w:hint="eastAsia"/>
                <w:i/>
                <w:color w:val="FF0000"/>
                <w:lang w:eastAsia="zh-HK"/>
              </w:rPr>
              <w:t>（第三十條）</w:t>
            </w:r>
          </w:p>
          <w:p w14:paraId="162A5281" w14:textId="77777777" w:rsidR="000D6E96" w:rsidRPr="00EE2D7A"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w:t>
            </w:r>
            <w:r w:rsidRPr="00EE2D7A">
              <w:rPr>
                <w:rFonts w:hint="eastAsia"/>
                <w:i/>
                <w:color w:val="FF0000"/>
                <w:lang w:eastAsia="zh-HK"/>
              </w:rPr>
              <w:t>在香港特別行政區境內遷徙的自由</w:t>
            </w:r>
            <w:r>
              <w:rPr>
                <w:rFonts w:hint="eastAsia"/>
                <w:i/>
                <w:color w:val="FF0000"/>
              </w:rPr>
              <w:t>，</w:t>
            </w:r>
            <w:r w:rsidRPr="00EE2D7A">
              <w:rPr>
                <w:rFonts w:hint="eastAsia"/>
                <w:i/>
                <w:color w:val="FF0000"/>
                <w:lang w:eastAsia="zh-HK"/>
              </w:rPr>
              <w:t>有移居其他國家和地區的自由</w:t>
            </w:r>
            <w:r w:rsidRPr="00EE2D7A">
              <w:rPr>
                <w:rFonts w:hint="eastAsia"/>
                <w:i/>
                <w:color w:val="FF0000"/>
              </w:rPr>
              <w:t>。</w:t>
            </w:r>
            <w:r>
              <w:rPr>
                <w:rFonts w:hint="eastAsia"/>
                <w:i/>
                <w:color w:val="FF0000"/>
                <w:kern w:val="24"/>
                <w:lang w:eastAsia="zh-HK"/>
              </w:rPr>
              <w:t>香港居民</w:t>
            </w:r>
            <w:r w:rsidRPr="00EE2D7A">
              <w:rPr>
                <w:rFonts w:hint="eastAsia"/>
                <w:i/>
                <w:color w:val="FF0000"/>
                <w:lang w:eastAsia="zh-HK"/>
              </w:rPr>
              <w:t>有旅行和出入境的自由</w:t>
            </w:r>
            <w:r>
              <w:rPr>
                <w:rFonts w:hint="eastAsia"/>
                <w:i/>
                <w:color w:val="FF0000"/>
              </w:rPr>
              <w:t>。</w:t>
            </w:r>
            <w:r w:rsidRPr="00EE2D7A">
              <w:rPr>
                <w:rFonts w:hint="eastAsia"/>
                <w:i/>
                <w:color w:val="FF0000"/>
              </w:rPr>
              <w:t>有效旅行證件的持有人，除非受到法律制止，可自由離開香港特別行政區，無需特別批准</w:t>
            </w:r>
            <w:r w:rsidRPr="00EE2D7A">
              <w:rPr>
                <w:rFonts w:hint="eastAsia"/>
                <w:i/>
                <w:color w:val="FF0000"/>
                <w:lang w:eastAsia="zh-HK"/>
              </w:rPr>
              <w:t>（第三十一條）</w:t>
            </w:r>
          </w:p>
          <w:p w14:paraId="70ABDDF3" w14:textId="77777777" w:rsidR="000D6E96"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w:t>
            </w:r>
            <w:r w:rsidRPr="00CA37A3">
              <w:rPr>
                <w:rFonts w:hint="eastAsia"/>
                <w:i/>
                <w:color w:val="FF0000"/>
                <w:lang w:eastAsia="zh-HK"/>
              </w:rPr>
              <w:t>有選擇職業的自由（第三十三條）</w:t>
            </w:r>
          </w:p>
          <w:p w14:paraId="0C6EB13C" w14:textId="10B4052B" w:rsidR="000D6E96" w:rsidRDefault="000D6E96" w:rsidP="00D112E2">
            <w:pPr>
              <w:snapToGrid w:val="0"/>
              <w:spacing w:line="360" w:lineRule="auto"/>
              <w:ind w:left="0" w:firstLine="0"/>
              <w:jc w:val="both"/>
              <w:rPr>
                <w:i/>
                <w:color w:val="FF0000"/>
                <w:lang w:eastAsia="zh-HK"/>
              </w:rPr>
            </w:pPr>
          </w:p>
          <w:p w14:paraId="6536F51F" w14:textId="3CC1548D" w:rsidR="000D6E96" w:rsidRDefault="000D6E96" w:rsidP="00D112E2">
            <w:pPr>
              <w:snapToGrid w:val="0"/>
              <w:spacing w:line="360" w:lineRule="auto"/>
              <w:ind w:left="0" w:firstLine="0"/>
              <w:jc w:val="both"/>
              <w:rPr>
                <w:i/>
                <w:color w:val="FF0000"/>
                <w:lang w:eastAsia="zh-HK"/>
              </w:rPr>
            </w:pPr>
          </w:p>
          <w:p w14:paraId="5FD56D3A" w14:textId="3E19B469" w:rsidR="000D6E96" w:rsidRDefault="000D6E96" w:rsidP="00D112E2">
            <w:pPr>
              <w:snapToGrid w:val="0"/>
              <w:spacing w:line="360" w:lineRule="auto"/>
              <w:ind w:left="0" w:firstLine="0"/>
              <w:jc w:val="both"/>
              <w:rPr>
                <w:i/>
                <w:color w:val="FF0000"/>
                <w:lang w:eastAsia="zh-HK"/>
              </w:rPr>
            </w:pPr>
          </w:p>
          <w:p w14:paraId="7B2B04EB" w14:textId="04A47232" w:rsidR="000D6E96" w:rsidRDefault="000D6E96" w:rsidP="00D112E2">
            <w:pPr>
              <w:snapToGrid w:val="0"/>
              <w:spacing w:line="360" w:lineRule="auto"/>
              <w:ind w:left="0" w:firstLine="0"/>
              <w:jc w:val="both"/>
              <w:rPr>
                <w:i/>
                <w:color w:val="FF0000"/>
                <w:lang w:eastAsia="zh-HK"/>
              </w:rPr>
            </w:pPr>
          </w:p>
          <w:p w14:paraId="33BD993E" w14:textId="2ABE9D9E" w:rsidR="000D6E96" w:rsidRDefault="000D6E96" w:rsidP="00D112E2">
            <w:pPr>
              <w:snapToGrid w:val="0"/>
              <w:spacing w:line="360" w:lineRule="auto"/>
              <w:ind w:left="0" w:firstLine="0"/>
              <w:jc w:val="both"/>
              <w:rPr>
                <w:i/>
                <w:color w:val="FF0000"/>
                <w:lang w:eastAsia="zh-HK"/>
              </w:rPr>
            </w:pPr>
          </w:p>
          <w:p w14:paraId="6DB192C8" w14:textId="77777777" w:rsidR="000D6E96" w:rsidRDefault="000D6E96" w:rsidP="00D112E2">
            <w:pPr>
              <w:snapToGrid w:val="0"/>
              <w:spacing w:line="360" w:lineRule="auto"/>
              <w:ind w:left="0" w:firstLine="0"/>
              <w:jc w:val="both"/>
              <w:rPr>
                <w:i/>
                <w:color w:val="FF0000"/>
                <w:lang w:eastAsia="zh-HK"/>
              </w:rPr>
            </w:pPr>
          </w:p>
          <w:p w14:paraId="028E7179" w14:textId="77777777" w:rsidR="000D6E96" w:rsidRPr="00C86408" w:rsidRDefault="000D6E96" w:rsidP="00D112E2">
            <w:pPr>
              <w:snapToGrid w:val="0"/>
              <w:spacing w:line="360" w:lineRule="auto"/>
              <w:ind w:left="0" w:firstLine="0"/>
              <w:jc w:val="both"/>
              <w:rPr>
                <w:i/>
                <w:color w:val="FF0000"/>
                <w:lang w:eastAsia="zh-HK"/>
              </w:rPr>
            </w:pPr>
          </w:p>
        </w:tc>
      </w:tr>
    </w:tbl>
    <w:p w14:paraId="094AA0A6" w14:textId="37E010DC" w:rsidR="000D6E96" w:rsidRDefault="000D6E96"/>
    <w:p w14:paraId="29F389C9" w14:textId="77777777" w:rsidR="000D6E96" w:rsidRDefault="000D6E96">
      <w:r>
        <w:br w:type="page"/>
      </w:r>
    </w:p>
    <w:p w14:paraId="6B7663D0" w14:textId="77777777" w:rsidR="000D6E96" w:rsidRDefault="000D6E96"/>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14:paraId="30F4ECE7" w14:textId="77777777" w:rsidTr="000D6E96">
        <w:tc>
          <w:tcPr>
            <w:tcW w:w="8349" w:type="dxa"/>
            <w:shd w:val="clear" w:color="auto" w:fill="E5DFEC" w:themeFill="accent4" w:themeFillTint="33"/>
          </w:tcPr>
          <w:p w14:paraId="3AD5A3AD"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Pr>
                <w:rFonts w:ascii="微軟正黑體" w:eastAsia="微軟正黑體" w:hAnsi="微軟正黑體" w:hint="eastAsia"/>
                <w:b/>
                <w:lang w:eastAsia="zh-HK"/>
              </w:rPr>
              <w:t>宗教</w:t>
            </w:r>
            <w:r w:rsidRPr="007E50B6">
              <w:rPr>
                <w:rFonts w:ascii="微軟正黑體" w:eastAsia="微軟正黑體" w:hAnsi="微軟正黑體" w:hint="eastAsia"/>
                <w:b/>
                <w:lang w:eastAsia="zh-HK"/>
              </w:rPr>
              <w:t>信仰方面</w:t>
            </w:r>
          </w:p>
        </w:tc>
      </w:tr>
      <w:tr w:rsidR="000D6E96" w14:paraId="52A0BDCF" w14:textId="77777777" w:rsidTr="000D6E96">
        <w:tc>
          <w:tcPr>
            <w:tcW w:w="8349" w:type="dxa"/>
          </w:tcPr>
          <w:p w14:paraId="3F313794"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Pr>
                <w:rFonts w:hint="eastAsia"/>
                <w:i/>
                <w:color w:val="FF0000"/>
                <w:kern w:val="24"/>
                <w:lang w:eastAsia="zh-HK"/>
              </w:rPr>
              <w:t>香港居民</w:t>
            </w:r>
            <w:r w:rsidRPr="009C45AE">
              <w:rPr>
                <w:rFonts w:eastAsiaTheme="minorEastAsia" w:hint="eastAsia"/>
                <w:i/>
                <w:color w:val="FF0000"/>
                <w:lang w:eastAsia="zh-HK"/>
              </w:rPr>
              <w:t>有信仰</w:t>
            </w:r>
            <w:r>
              <w:rPr>
                <w:rFonts w:eastAsiaTheme="minorEastAsia" w:hint="eastAsia"/>
                <w:i/>
                <w:color w:val="FF0000"/>
                <w:lang w:eastAsia="zh-HK"/>
              </w:rPr>
              <w:t>的</w:t>
            </w:r>
            <w:r w:rsidRPr="009C45AE">
              <w:rPr>
                <w:rFonts w:eastAsiaTheme="minorEastAsia" w:hint="eastAsia"/>
                <w:i/>
                <w:color w:val="FF0000"/>
                <w:lang w:eastAsia="zh-HK"/>
              </w:rPr>
              <w:t>自由（第三十二條</w:t>
            </w:r>
            <w:r>
              <w:rPr>
                <w:rFonts w:eastAsiaTheme="minorEastAsia" w:hint="eastAsia"/>
                <w:i/>
                <w:color w:val="FF0000"/>
                <w:lang w:eastAsia="zh-HK"/>
              </w:rPr>
              <w:t>第一款</w:t>
            </w:r>
            <w:r w:rsidRPr="009C45AE">
              <w:rPr>
                <w:rFonts w:eastAsiaTheme="minorEastAsia" w:hint="eastAsia"/>
                <w:i/>
                <w:color w:val="FF0000"/>
                <w:lang w:eastAsia="zh-HK"/>
              </w:rPr>
              <w:t>）</w:t>
            </w:r>
          </w:p>
          <w:p w14:paraId="5E2E048D" w14:textId="77777777" w:rsidR="000D6E96" w:rsidRDefault="000D6E96" w:rsidP="00D112E2">
            <w:pPr>
              <w:pStyle w:val="a6"/>
              <w:numPr>
                <w:ilvl w:val="0"/>
                <w:numId w:val="35"/>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香港居民有宗教信仰</w:t>
            </w:r>
            <w:r>
              <w:rPr>
                <w:rFonts w:eastAsiaTheme="minorEastAsia" w:hint="eastAsia"/>
                <w:i/>
                <w:color w:val="FF0000"/>
                <w:lang w:eastAsia="zh-HK"/>
              </w:rPr>
              <w:t>的</w:t>
            </w:r>
            <w:r w:rsidRPr="00C86408">
              <w:rPr>
                <w:rFonts w:eastAsiaTheme="minorEastAsia" w:hint="eastAsia"/>
                <w:i/>
                <w:color w:val="FF0000"/>
                <w:lang w:eastAsia="zh-HK"/>
              </w:rPr>
              <w:t>自由</w:t>
            </w:r>
            <w:r>
              <w:rPr>
                <w:rFonts w:eastAsiaTheme="minorEastAsia" w:hint="eastAsia"/>
                <w:i/>
                <w:color w:val="FF0000"/>
              </w:rPr>
              <w:t>，</w:t>
            </w:r>
            <w:r w:rsidRPr="00C86408">
              <w:rPr>
                <w:rFonts w:eastAsiaTheme="minorEastAsia" w:hint="eastAsia"/>
                <w:i/>
                <w:color w:val="FF0000"/>
                <w:lang w:eastAsia="zh-HK"/>
              </w:rPr>
              <w:t>有公開傳教和舉行、參加宗教活動的自由（第三十二條</w:t>
            </w:r>
            <w:r>
              <w:rPr>
                <w:rFonts w:eastAsiaTheme="minorEastAsia" w:hint="eastAsia"/>
                <w:i/>
                <w:color w:val="FF0000"/>
                <w:lang w:eastAsia="zh-HK"/>
              </w:rPr>
              <w:t>第二款</w:t>
            </w:r>
            <w:r w:rsidRPr="00C86408">
              <w:rPr>
                <w:rFonts w:eastAsiaTheme="minorEastAsia" w:hint="eastAsia"/>
                <w:i/>
                <w:color w:val="FF0000"/>
                <w:lang w:eastAsia="zh-HK"/>
              </w:rPr>
              <w:t>）</w:t>
            </w:r>
          </w:p>
          <w:p w14:paraId="2671829F" w14:textId="77777777" w:rsidR="000D6E96" w:rsidRDefault="000D6E96" w:rsidP="00D112E2">
            <w:pPr>
              <w:snapToGrid w:val="0"/>
              <w:spacing w:line="360" w:lineRule="auto"/>
              <w:jc w:val="both"/>
              <w:rPr>
                <w:rFonts w:eastAsiaTheme="minorEastAsia"/>
                <w:i/>
                <w:color w:val="FF0000"/>
                <w:lang w:eastAsia="zh-HK"/>
              </w:rPr>
            </w:pPr>
          </w:p>
          <w:p w14:paraId="6BACC8BA" w14:textId="77777777" w:rsidR="000D6E96" w:rsidRDefault="000D6E96" w:rsidP="00D112E2">
            <w:pPr>
              <w:snapToGrid w:val="0"/>
              <w:spacing w:line="360" w:lineRule="auto"/>
              <w:jc w:val="both"/>
              <w:rPr>
                <w:rFonts w:eastAsiaTheme="minorEastAsia"/>
                <w:i/>
                <w:color w:val="FF0000"/>
                <w:lang w:eastAsia="zh-HK"/>
              </w:rPr>
            </w:pPr>
          </w:p>
          <w:p w14:paraId="5E9D85E6" w14:textId="5BFEA7BD" w:rsidR="000D6E96" w:rsidRDefault="000D6E96" w:rsidP="00D112E2">
            <w:pPr>
              <w:snapToGrid w:val="0"/>
              <w:spacing w:line="360" w:lineRule="auto"/>
              <w:jc w:val="both"/>
              <w:rPr>
                <w:rFonts w:eastAsiaTheme="minorEastAsia"/>
                <w:i/>
                <w:color w:val="FF0000"/>
                <w:lang w:eastAsia="zh-HK"/>
              </w:rPr>
            </w:pPr>
          </w:p>
          <w:p w14:paraId="5375ED61" w14:textId="3D6D9261" w:rsidR="000D6E96" w:rsidRDefault="000D6E96" w:rsidP="00D112E2">
            <w:pPr>
              <w:snapToGrid w:val="0"/>
              <w:spacing w:line="360" w:lineRule="auto"/>
              <w:jc w:val="both"/>
              <w:rPr>
                <w:rFonts w:eastAsiaTheme="minorEastAsia"/>
                <w:i/>
                <w:color w:val="FF0000"/>
                <w:lang w:eastAsia="zh-HK"/>
              </w:rPr>
            </w:pPr>
          </w:p>
          <w:p w14:paraId="2F95697B" w14:textId="2A7F0A59" w:rsidR="000D6E96" w:rsidRDefault="000D6E96" w:rsidP="00D112E2">
            <w:pPr>
              <w:snapToGrid w:val="0"/>
              <w:spacing w:line="360" w:lineRule="auto"/>
              <w:jc w:val="both"/>
              <w:rPr>
                <w:rFonts w:eastAsiaTheme="minorEastAsia"/>
                <w:i/>
                <w:color w:val="FF0000"/>
                <w:lang w:eastAsia="zh-HK"/>
              </w:rPr>
            </w:pPr>
          </w:p>
          <w:p w14:paraId="66BCD23E" w14:textId="17E6AD9E" w:rsidR="000D6E96" w:rsidRDefault="000D6E96" w:rsidP="00D112E2">
            <w:pPr>
              <w:snapToGrid w:val="0"/>
              <w:spacing w:line="360" w:lineRule="auto"/>
              <w:jc w:val="both"/>
              <w:rPr>
                <w:rFonts w:eastAsiaTheme="minorEastAsia"/>
                <w:i/>
                <w:color w:val="FF0000"/>
                <w:lang w:eastAsia="zh-HK"/>
              </w:rPr>
            </w:pPr>
          </w:p>
          <w:p w14:paraId="079F3E60" w14:textId="53396C20" w:rsidR="000D6E96" w:rsidRDefault="000D6E96" w:rsidP="00D112E2">
            <w:pPr>
              <w:snapToGrid w:val="0"/>
              <w:spacing w:line="360" w:lineRule="auto"/>
              <w:jc w:val="both"/>
              <w:rPr>
                <w:rFonts w:eastAsiaTheme="minorEastAsia"/>
                <w:i/>
                <w:color w:val="FF0000"/>
                <w:lang w:eastAsia="zh-HK"/>
              </w:rPr>
            </w:pPr>
          </w:p>
          <w:p w14:paraId="5CF5E728" w14:textId="2A5AD208" w:rsidR="000D6E96" w:rsidRDefault="000D6E96" w:rsidP="00D112E2">
            <w:pPr>
              <w:snapToGrid w:val="0"/>
              <w:spacing w:line="360" w:lineRule="auto"/>
              <w:jc w:val="both"/>
              <w:rPr>
                <w:rFonts w:eastAsiaTheme="minorEastAsia"/>
                <w:i/>
                <w:color w:val="FF0000"/>
                <w:lang w:eastAsia="zh-HK"/>
              </w:rPr>
            </w:pPr>
          </w:p>
          <w:p w14:paraId="793834B0" w14:textId="77777777" w:rsidR="000D6E96" w:rsidRDefault="000D6E96" w:rsidP="00D112E2">
            <w:pPr>
              <w:snapToGrid w:val="0"/>
              <w:spacing w:line="360" w:lineRule="auto"/>
              <w:jc w:val="both"/>
              <w:rPr>
                <w:rFonts w:eastAsiaTheme="minorEastAsia"/>
                <w:i/>
                <w:color w:val="FF0000"/>
                <w:lang w:eastAsia="zh-HK"/>
              </w:rPr>
            </w:pPr>
          </w:p>
          <w:p w14:paraId="465C8F33" w14:textId="5DEEB2C5" w:rsidR="000D6E96" w:rsidRDefault="000D6E96" w:rsidP="00D112E2">
            <w:pPr>
              <w:snapToGrid w:val="0"/>
              <w:spacing w:line="360" w:lineRule="auto"/>
              <w:jc w:val="both"/>
              <w:rPr>
                <w:rFonts w:eastAsiaTheme="minorEastAsia"/>
                <w:i/>
                <w:color w:val="FF0000"/>
                <w:lang w:eastAsia="zh-HK"/>
              </w:rPr>
            </w:pPr>
          </w:p>
          <w:p w14:paraId="294D19E4" w14:textId="2789A38A" w:rsidR="000D6E96" w:rsidRDefault="000D6E96" w:rsidP="00D112E2">
            <w:pPr>
              <w:snapToGrid w:val="0"/>
              <w:spacing w:line="360" w:lineRule="auto"/>
              <w:jc w:val="both"/>
              <w:rPr>
                <w:rFonts w:eastAsiaTheme="minorEastAsia"/>
                <w:i/>
                <w:color w:val="FF0000"/>
                <w:lang w:eastAsia="zh-HK"/>
              </w:rPr>
            </w:pPr>
          </w:p>
          <w:p w14:paraId="66539F80" w14:textId="4B123521" w:rsidR="000D6E96" w:rsidRDefault="000D6E96" w:rsidP="00D112E2">
            <w:pPr>
              <w:snapToGrid w:val="0"/>
              <w:spacing w:line="360" w:lineRule="auto"/>
              <w:jc w:val="both"/>
              <w:rPr>
                <w:rFonts w:eastAsiaTheme="minorEastAsia"/>
                <w:i/>
                <w:color w:val="FF0000"/>
                <w:lang w:eastAsia="zh-HK"/>
              </w:rPr>
            </w:pPr>
          </w:p>
          <w:p w14:paraId="148CFF58" w14:textId="3FEABFFD" w:rsidR="000D6E96" w:rsidRDefault="000D6E96" w:rsidP="00D112E2">
            <w:pPr>
              <w:snapToGrid w:val="0"/>
              <w:spacing w:line="360" w:lineRule="auto"/>
              <w:jc w:val="both"/>
              <w:rPr>
                <w:rFonts w:eastAsiaTheme="minorEastAsia"/>
                <w:i/>
                <w:color w:val="FF0000"/>
                <w:lang w:eastAsia="zh-HK"/>
              </w:rPr>
            </w:pPr>
          </w:p>
          <w:p w14:paraId="2BD42BEC" w14:textId="10B86EE3" w:rsidR="000D6E96" w:rsidRDefault="000D6E96" w:rsidP="00D112E2">
            <w:pPr>
              <w:snapToGrid w:val="0"/>
              <w:spacing w:line="360" w:lineRule="auto"/>
              <w:jc w:val="both"/>
              <w:rPr>
                <w:rFonts w:eastAsiaTheme="minorEastAsia"/>
                <w:i/>
                <w:color w:val="FF0000"/>
                <w:lang w:eastAsia="zh-HK"/>
              </w:rPr>
            </w:pPr>
          </w:p>
          <w:p w14:paraId="0E82B031" w14:textId="77777777" w:rsidR="000D6E96" w:rsidRDefault="000D6E96" w:rsidP="00D112E2">
            <w:pPr>
              <w:snapToGrid w:val="0"/>
              <w:spacing w:line="360" w:lineRule="auto"/>
              <w:jc w:val="both"/>
              <w:rPr>
                <w:rFonts w:eastAsiaTheme="minorEastAsia"/>
                <w:i/>
                <w:color w:val="FF0000"/>
                <w:lang w:eastAsia="zh-HK"/>
              </w:rPr>
            </w:pPr>
          </w:p>
          <w:p w14:paraId="313EAF65" w14:textId="43CDECE5" w:rsidR="000D6E96" w:rsidRDefault="000D6E96" w:rsidP="00D112E2">
            <w:pPr>
              <w:snapToGrid w:val="0"/>
              <w:spacing w:line="360" w:lineRule="auto"/>
              <w:jc w:val="both"/>
              <w:rPr>
                <w:rFonts w:eastAsiaTheme="minorEastAsia"/>
                <w:i/>
                <w:color w:val="FF0000"/>
                <w:lang w:eastAsia="zh-HK"/>
              </w:rPr>
            </w:pPr>
          </w:p>
          <w:p w14:paraId="5C26ABFC" w14:textId="77777777" w:rsidR="000D6E96" w:rsidRPr="000D6E96" w:rsidRDefault="000D6E96" w:rsidP="00D112E2">
            <w:pPr>
              <w:snapToGrid w:val="0"/>
              <w:spacing w:line="360" w:lineRule="auto"/>
              <w:jc w:val="both"/>
              <w:rPr>
                <w:rFonts w:eastAsiaTheme="minorEastAsia"/>
                <w:i/>
                <w:color w:val="FF0000"/>
                <w:lang w:eastAsia="zh-HK"/>
              </w:rPr>
            </w:pPr>
          </w:p>
        </w:tc>
      </w:tr>
    </w:tbl>
    <w:p w14:paraId="21BF8546" w14:textId="77777777" w:rsidR="000D6E96" w:rsidRPr="000D6E96" w:rsidRDefault="000D6E96"/>
    <w:p w14:paraId="48C6DA58" w14:textId="08F45DCF" w:rsidR="000D6E96" w:rsidRDefault="000D6E96">
      <w:r>
        <w:br w:type="page"/>
      </w:r>
    </w:p>
    <w:p w14:paraId="5D0BE221" w14:textId="77777777" w:rsidR="000D6E96" w:rsidRDefault="000D6E96"/>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07"/>
      </w:tblGrid>
      <w:tr w:rsidR="000D6E96" w:rsidRPr="007E50B6" w14:paraId="6437F526" w14:textId="77777777" w:rsidTr="000D6E96">
        <w:tc>
          <w:tcPr>
            <w:tcW w:w="8207" w:type="dxa"/>
            <w:shd w:val="clear" w:color="auto" w:fill="DAEEF3" w:themeFill="accent5" w:themeFillTint="33"/>
          </w:tcPr>
          <w:p w14:paraId="33D74327"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財產權方面</w:t>
            </w:r>
          </w:p>
        </w:tc>
      </w:tr>
      <w:tr w:rsidR="000D6E96" w:rsidRPr="00C86408" w14:paraId="44E69949" w14:textId="77777777" w:rsidTr="000D6E96">
        <w:tc>
          <w:tcPr>
            <w:tcW w:w="8207" w:type="dxa"/>
          </w:tcPr>
          <w:p w14:paraId="51C4A5AB" w14:textId="77777777" w:rsidR="000D6E96" w:rsidRPr="00C86408" w:rsidRDefault="000D6E96" w:rsidP="00D112E2">
            <w:pPr>
              <w:pStyle w:val="a6"/>
              <w:numPr>
                <w:ilvl w:val="0"/>
                <w:numId w:val="35"/>
              </w:numPr>
              <w:snapToGrid w:val="0"/>
              <w:spacing w:line="360" w:lineRule="auto"/>
              <w:jc w:val="both"/>
              <w:rPr>
                <w:rFonts w:eastAsiaTheme="minorEastAsia"/>
                <w:i/>
                <w:color w:val="FF0000"/>
                <w:lang w:eastAsia="zh-HK"/>
              </w:rPr>
            </w:pPr>
            <w:r>
              <w:rPr>
                <w:rFonts w:eastAsiaTheme="minorEastAsia" w:hint="eastAsia"/>
                <w:i/>
                <w:color w:val="FF0000"/>
                <w:lang w:eastAsia="zh-HK"/>
              </w:rPr>
              <w:t>香港特別行政區</w:t>
            </w:r>
            <w:r w:rsidRPr="00C86408">
              <w:rPr>
                <w:rFonts w:eastAsiaTheme="minorEastAsia" w:hint="eastAsia"/>
                <w:i/>
                <w:color w:val="FF0000"/>
                <w:lang w:eastAsia="zh-HK"/>
              </w:rPr>
              <w:t>依法保護私有財產權（第六條）</w:t>
            </w:r>
          </w:p>
          <w:p w14:paraId="00147C6C" w14:textId="77777777" w:rsidR="000D6E96" w:rsidRPr="00C86408"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香港特別行政區依法保護私人和法人財產的取得、使用、處置和繼承的權利，以及依法徵用私人和法人財產時被徵用財產的所有人得到補償的權利（第一百零五條</w:t>
            </w:r>
            <w:r>
              <w:rPr>
                <w:rFonts w:eastAsiaTheme="minorEastAsia" w:hint="eastAsia"/>
                <w:i/>
                <w:color w:val="FF0000"/>
                <w:lang w:eastAsia="zh-HK"/>
              </w:rPr>
              <w:t>第一款</w:t>
            </w:r>
            <w:r w:rsidRPr="009C45AE">
              <w:rPr>
                <w:rFonts w:eastAsiaTheme="minorEastAsia" w:hint="eastAsia"/>
                <w:i/>
                <w:color w:val="FF0000"/>
                <w:lang w:eastAsia="zh-HK"/>
              </w:rPr>
              <w:t>）</w:t>
            </w:r>
          </w:p>
          <w:p w14:paraId="2CF5F2E8"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徵用財產的補償應相當於該財產當時的實際價值，可自由兌換，不得無故遲延支付（第一百零五條</w:t>
            </w:r>
            <w:r>
              <w:rPr>
                <w:rFonts w:eastAsiaTheme="minorEastAsia" w:hint="eastAsia"/>
                <w:i/>
                <w:color w:val="FF0000"/>
                <w:lang w:eastAsia="zh-HK"/>
              </w:rPr>
              <w:t>第二款</w:t>
            </w:r>
            <w:r w:rsidRPr="009C45AE">
              <w:rPr>
                <w:rFonts w:eastAsiaTheme="minorEastAsia" w:hint="eastAsia"/>
                <w:i/>
                <w:color w:val="FF0000"/>
                <w:lang w:eastAsia="zh-HK"/>
              </w:rPr>
              <w:t>）</w:t>
            </w:r>
          </w:p>
          <w:p w14:paraId="7274868C"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企業所有權和外來投資均受法律保護（第一百零五條</w:t>
            </w:r>
            <w:r>
              <w:rPr>
                <w:rFonts w:eastAsiaTheme="minorEastAsia" w:hint="eastAsia"/>
                <w:i/>
                <w:color w:val="FF0000"/>
                <w:lang w:eastAsia="zh-HK"/>
              </w:rPr>
              <w:t>第三款</w:t>
            </w:r>
            <w:r w:rsidRPr="009C45AE">
              <w:rPr>
                <w:rFonts w:eastAsiaTheme="minorEastAsia" w:hint="eastAsia"/>
                <w:i/>
                <w:color w:val="FF0000"/>
                <w:lang w:eastAsia="zh-HK"/>
              </w:rPr>
              <w:t>）</w:t>
            </w:r>
          </w:p>
          <w:p w14:paraId="7B5A8F48" w14:textId="77777777" w:rsidR="000D6E96" w:rsidRDefault="000D6E96" w:rsidP="00D112E2">
            <w:pPr>
              <w:snapToGrid w:val="0"/>
              <w:spacing w:line="360" w:lineRule="auto"/>
              <w:ind w:left="0" w:firstLine="0"/>
              <w:jc w:val="both"/>
              <w:rPr>
                <w:rFonts w:eastAsiaTheme="minorEastAsia"/>
                <w:i/>
                <w:color w:val="FF0000"/>
                <w:lang w:eastAsia="zh-HK"/>
              </w:rPr>
            </w:pPr>
          </w:p>
          <w:p w14:paraId="5C37C90C" w14:textId="77777777" w:rsidR="000D6E96" w:rsidRDefault="000D6E96" w:rsidP="00D112E2">
            <w:pPr>
              <w:snapToGrid w:val="0"/>
              <w:spacing w:line="360" w:lineRule="auto"/>
              <w:ind w:left="0" w:firstLine="0"/>
              <w:jc w:val="both"/>
              <w:rPr>
                <w:rFonts w:eastAsiaTheme="minorEastAsia"/>
                <w:i/>
                <w:color w:val="FF0000"/>
                <w:lang w:eastAsia="zh-HK"/>
              </w:rPr>
            </w:pPr>
          </w:p>
          <w:p w14:paraId="6328AFFE" w14:textId="77777777" w:rsidR="000D6E96" w:rsidRDefault="000D6E96" w:rsidP="00D112E2">
            <w:pPr>
              <w:snapToGrid w:val="0"/>
              <w:spacing w:line="360" w:lineRule="auto"/>
              <w:ind w:left="0" w:firstLine="0"/>
              <w:jc w:val="both"/>
              <w:rPr>
                <w:rFonts w:eastAsiaTheme="minorEastAsia"/>
                <w:i/>
                <w:color w:val="FF0000"/>
                <w:lang w:eastAsia="zh-HK"/>
              </w:rPr>
            </w:pPr>
          </w:p>
          <w:p w14:paraId="2AF48CED" w14:textId="48F85F3F" w:rsidR="000D6E96" w:rsidRDefault="000D6E96" w:rsidP="00D112E2">
            <w:pPr>
              <w:snapToGrid w:val="0"/>
              <w:spacing w:line="360" w:lineRule="auto"/>
              <w:ind w:left="0" w:firstLine="0"/>
              <w:jc w:val="both"/>
              <w:rPr>
                <w:rFonts w:eastAsiaTheme="minorEastAsia"/>
                <w:i/>
                <w:color w:val="FF0000"/>
                <w:lang w:eastAsia="zh-HK"/>
              </w:rPr>
            </w:pPr>
          </w:p>
          <w:p w14:paraId="7B6AC555" w14:textId="587AC74C" w:rsidR="000D6E96" w:rsidRDefault="000D6E96" w:rsidP="00D112E2">
            <w:pPr>
              <w:snapToGrid w:val="0"/>
              <w:spacing w:line="360" w:lineRule="auto"/>
              <w:ind w:left="0" w:firstLine="0"/>
              <w:jc w:val="both"/>
              <w:rPr>
                <w:rFonts w:eastAsiaTheme="minorEastAsia"/>
                <w:i/>
                <w:color w:val="FF0000"/>
                <w:lang w:eastAsia="zh-HK"/>
              </w:rPr>
            </w:pPr>
          </w:p>
          <w:p w14:paraId="793C8692" w14:textId="77C9861A" w:rsidR="000D6E96" w:rsidRDefault="000D6E96" w:rsidP="00D112E2">
            <w:pPr>
              <w:snapToGrid w:val="0"/>
              <w:spacing w:line="360" w:lineRule="auto"/>
              <w:ind w:left="0" w:firstLine="0"/>
              <w:jc w:val="both"/>
              <w:rPr>
                <w:rFonts w:eastAsiaTheme="minorEastAsia"/>
                <w:i/>
                <w:color w:val="FF0000"/>
                <w:lang w:eastAsia="zh-HK"/>
              </w:rPr>
            </w:pPr>
          </w:p>
          <w:p w14:paraId="092A85DD" w14:textId="7986EC4B" w:rsidR="000D6E96" w:rsidRDefault="000D6E96" w:rsidP="00D112E2">
            <w:pPr>
              <w:snapToGrid w:val="0"/>
              <w:spacing w:line="360" w:lineRule="auto"/>
              <w:ind w:left="0" w:firstLine="0"/>
              <w:jc w:val="both"/>
              <w:rPr>
                <w:rFonts w:eastAsiaTheme="minorEastAsia"/>
                <w:i/>
                <w:color w:val="FF0000"/>
                <w:lang w:eastAsia="zh-HK"/>
              </w:rPr>
            </w:pPr>
          </w:p>
          <w:p w14:paraId="4823F63A" w14:textId="715A78CA" w:rsidR="000D6E96" w:rsidRDefault="000D6E96" w:rsidP="00D112E2">
            <w:pPr>
              <w:snapToGrid w:val="0"/>
              <w:spacing w:line="360" w:lineRule="auto"/>
              <w:ind w:left="0" w:firstLine="0"/>
              <w:jc w:val="both"/>
              <w:rPr>
                <w:rFonts w:eastAsiaTheme="minorEastAsia"/>
                <w:i/>
                <w:color w:val="FF0000"/>
                <w:lang w:eastAsia="zh-HK"/>
              </w:rPr>
            </w:pPr>
          </w:p>
          <w:p w14:paraId="36D8CB27" w14:textId="77777777" w:rsidR="000D6E96" w:rsidRDefault="000D6E96" w:rsidP="00D112E2">
            <w:pPr>
              <w:snapToGrid w:val="0"/>
              <w:spacing w:line="360" w:lineRule="auto"/>
              <w:ind w:left="0" w:firstLine="0"/>
              <w:jc w:val="both"/>
              <w:rPr>
                <w:rFonts w:eastAsiaTheme="minorEastAsia"/>
                <w:i/>
                <w:color w:val="FF0000"/>
                <w:lang w:eastAsia="zh-HK"/>
              </w:rPr>
            </w:pPr>
          </w:p>
          <w:p w14:paraId="02CF17EC" w14:textId="77777777" w:rsidR="000D6E96" w:rsidRDefault="000D6E96" w:rsidP="00D112E2">
            <w:pPr>
              <w:snapToGrid w:val="0"/>
              <w:spacing w:line="360" w:lineRule="auto"/>
              <w:ind w:left="0" w:firstLine="0"/>
              <w:jc w:val="both"/>
              <w:rPr>
                <w:rFonts w:eastAsiaTheme="minorEastAsia"/>
                <w:i/>
                <w:color w:val="FF0000"/>
                <w:lang w:eastAsia="zh-HK"/>
              </w:rPr>
            </w:pPr>
          </w:p>
          <w:p w14:paraId="5DD57892" w14:textId="77777777" w:rsidR="000D6E96" w:rsidRDefault="000D6E96" w:rsidP="00D112E2">
            <w:pPr>
              <w:snapToGrid w:val="0"/>
              <w:spacing w:line="360" w:lineRule="auto"/>
              <w:ind w:left="0" w:firstLine="0"/>
              <w:jc w:val="both"/>
              <w:rPr>
                <w:rFonts w:eastAsiaTheme="minorEastAsia"/>
                <w:i/>
                <w:color w:val="FF0000"/>
                <w:lang w:eastAsia="zh-HK"/>
              </w:rPr>
            </w:pPr>
          </w:p>
          <w:p w14:paraId="617F6FF3" w14:textId="77777777" w:rsidR="000D6E96" w:rsidRDefault="000D6E96" w:rsidP="00D112E2">
            <w:pPr>
              <w:snapToGrid w:val="0"/>
              <w:spacing w:line="360" w:lineRule="auto"/>
              <w:ind w:left="0" w:firstLine="0"/>
              <w:jc w:val="both"/>
              <w:rPr>
                <w:rFonts w:eastAsiaTheme="minorEastAsia"/>
                <w:i/>
                <w:color w:val="FF0000"/>
                <w:lang w:eastAsia="zh-HK"/>
              </w:rPr>
            </w:pPr>
          </w:p>
          <w:p w14:paraId="588A18CF"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0DC21360" w14:textId="77777777" w:rsidR="007E50B6" w:rsidRDefault="007E50B6">
      <w: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02F1713E" w14:textId="77777777" w:rsidTr="000D6E96">
        <w:tc>
          <w:tcPr>
            <w:tcW w:w="8349" w:type="dxa"/>
            <w:shd w:val="clear" w:color="auto" w:fill="FDE9D9" w:themeFill="accent6" w:themeFillTint="33"/>
          </w:tcPr>
          <w:p w14:paraId="67D7A85C" w14:textId="03F20DD5" w:rsidR="000D6E96" w:rsidRPr="007E50B6" w:rsidRDefault="000D6E96" w:rsidP="00C86408">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lastRenderedPageBreak/>
              <w:t>社會福利和婚姻方面</w:t>
            </w:r>
          </w:p>
        </w:tc>
      </w:tr>
      <w:tr w:rsidR="000D6E96" w14:paraId="4A3B3D0E" w14:textId="77777777" w:rsidTr="000D6E96">
        <w:tc>
          <w:tcPr>
            <w:tcW w:w="8349" w:type="dxa"/>
          </w:tcPr>
          <w:p w14:paraId="035B5CFA" w14:textId="7020B1CF" w:rsidR="000D6E96" w:rsidRPr="009C01B7" w:rsidRDefault="000D6E96" w:rsidP="00424A7B">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香港居民有</w:t>
            </w:r>
            <w:r w:rsidRPr="009C01B7">
              <w:rPr>
                <w:rFonts w:eastAsiaTheme="minorEastAsia" w:hint="eastAsia"/>
                <w:i/>
                <w:color w:val="FF0000"/>
                <w:lang w:eastAsia="zh-HK"/>
              </w:rPr>
              <w:t>依法享受社會福利的權利</w:t>
            </w:r>
            <w:r>
              <w:rPr>
                <w:rFonts w:eastAsiaTheme="minorEastAsia" w:hint="eastAsia"/>
                <w:i/>
                <w:color w:val="FF0000"/>
              </w:rPr>
              <w:t>。</w:t>
            </w:r>
            <w:r w:rsidRPr="009C01B7">
              <w:rPr>
                <w:rFonts w:eastAsiaTheme="minorEastAsia" w:hint="eastAsia"/>
                <w:i/>
                <w:color w:val="FF0000"/>
                <w:lang w:eastAsia="zh-HK"/>
              </w:rPr>
              <w:t>勞工的福利待遇和退休保障受法律保護</w:t>
            </w:r>
            <w:r w:rsidRPr="009C01B7">
              <w:rPr>
                <w:rFonts w:eastAsiaTheme="minorEastAsia" w:hint="eastAsia"/>
                <w:i/>
                <w:color w:val="FF0000"/>
              </w:rPr>
              <w:t>（</w:t>
            </w:r>
            <w:r w:rsidRPr="009C01B7">
              <w:rPr>
                <w:rFonts w:eastAsiaTheme="minorEastAsia" w:hint="eastAsia"/>
                <w:i/>
                <w:color w:val="FF0000"/>
                <w:lang w:eastAsia="zh-HK"/>
              </w:rPr>
              <w:t>第三十六條</w:t>
            </w:r>
            <w:r w:rsidRPr="009C01B7">
              <w:rPr>
                <w:rFonts w:eastAsiaTheme="minorEastAsia" w:hint="eastAsia"/>
                <w:i/>
                <w:color w:val="FF0000"/>
              </w:rPr>
              <w:t>）</w:t>
            </w:r>
          </w:p>
          <w:p w14:paraId="0BBBFEF4" w14:textId="77777777" w:rsidR="000D6E96" w:rsidRDefault="000D6E96" w:rsidP="00424A7B">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香港居民的</w:t>
            </w:r>
            <w:r w:rsidRPr="00C86408">
              <w:rPr>
                <w:rFonts w:eastAsiaTheme="minorEastAsia" w:hint="eastAsia"/>
                <w:i/>
                <w:color w:val="FF0000"/>
                <w:lang w:eastAsia="zh-HK"/>
              </w:rPr>
              <w:t>婚姻自由和自願生育的權利受法律保護</w:t>
            </w:r>
            <w:r w:rsidRPr="00C86408">
              <w:rPr>
                <w:rFonts w:eastAsiaTheme="minorEastAsia" w:hint="eastAsia"/>
                <w:i/>
                <w:color w:val="FF0000"/>
              </w:rPr>
              <w:t>（</w:t>
            </w:r>
            <w:r w:rsidRPr="00C86408">
              <w:rPr>
                <w:rFonts w:eastAsiaTheme="minorEastAsia" w:hint="eastAsia"/>
                <w:i/>
                <w:color w:val="FF0000"/>
                <w:lang w:eastAsia="zh-HK"/>
              </w:rPr>
              <w:t>第三十七條</w:t>
            </w:r>
            <w:r w:rsidRPr="00C86408">
              <w:rPr>
                <w:rFonts w:eastAsiaTheme="minorEastAsia" w:hint="eastAsia"/>
                <w:i/>
                <w:color w:val="FF0000"/>
              </w:rPr>
              <w:t>）</w:t>
            </w:r>
          </w:p>
          <w:p w14:paraId="5D79825B" w14:textId="77777777" w:rsidR="000D6E96" w:rsidRDefault="000D6E96" w:rsidP="000D6E96">
            <w:pPr>
              <w:snapToGrid w:val="0"/>
              <w:spacing w:line="360" w:lineRule="auto"/>
              <w:jc w:val="both"/>
              <w:rPr>
                <w:rFonts w:eastAsiaTheme="minorEastAsia"/>
                <w:i/>
                <w:color w:val="FF0000"/>
                <w:lang w:eastAsia="zh-HK"/>
              </w:rPr>
            </w:pPr>
          </w:p>
          <w:p w14:paraId="70FE2864" w14:textId="0653C612" w:rsidR="000D6E96" w:rsidRDefault="000D6E96" w:rsidP="000D6E96">
            <w:pPr>
              <w:snapToGrid w:val="0"/>
              <w:spacing w:line="360" w:lineRule="auto"/>
              <w:jc w:val="both"/>
              <w:rPr>
                <w:rFonts w:eastAsiaTheme="minorEastAsia"/>
                <w:i/>
                <w:color w:val="FF0000"/>
                <w:lang w:eastAsia="zh-HK"/>
              </w:rPr>
            </w:pPr>
          </w:p>
          <w:p w14:paraId="56E2475A" w14:textId="34205A52" w:rsidR="000D6E96" w:rsidRDefault="000D6E96" w:rsidP="000D6E96">
            <w:pPr>
              <w:snapToGrid w:val="0"/>
              <w:spacing w:line="360" w:lineRule="auto"/>
              <w:jc w:val="both"/>
              <w:rPr>
                <w:rFonts w:eastAsiaTheme="minorEastAsia"/>
                <w:i/>
                <w:color w:val="FF0000"/>
                <w:lang w:eastAsia="zh-HK"/>
              </w:rPr>
            </w:pPr>
          </w:p>
          <w:p w14:paraId="5835CCA3" w14:textId="03B0AB25" w:rsidR="000D6E96" w:rsidRDefault="000D6E96" w:rsidP="000D6E96">
            <w:pPr>
              <w:snapToGrid w:val="0"/>
              <w:spacing w:line="360" w:lineRule="auto"/>
              <w:jc w:val="both"/>
              <w:rPr>
                <w:rFonts w:eastAsiaTheme="minorEastAsia"/>
                <w:i/>
                <w:color w:val="FF0000"/>
                <w:lang w:eastAsia="zh-HK"/>
              </w:rPr>
            </w:pPr>
          </w:p>
          <w:p w14:paraId="2BA25B12" w14:textId="25B699AB" w:rsidR="000D6E96" w:rsidRDefault="000D6E96" w:rsidP="000D6E96">
            <w:pPr>
              <w:snapToGrid w:val="0"/>
              <w:spacing w:line="360" w:lineRule="auto"/>
              <w:jc w:val="both"/>
              <w:rPr>
                <w:rFonts w:eastAsiaTheme="minorEastAsia"/>
                <w:i/>
                <w:color w:val="FF0000"/>
                <w:lang w:eastAsia="zh-HK"/>
              </w:rPr>
            </w:pPr>
          </w:p>
          <w:p w14:paraId="6931FFD3" w14:textId="42421F49" w:rsidR="000D6E96" w:rsidRDefault="000D6E96" w:rsidP="000D6E96">
            <w:pPr>
              <w:snapToGrid w:val="0"/>
              <w:spacing w:line="360" w:lineRule="auto"/>
              <w:jc w:val="both"/>
              <w:rPr>
                <w:rFonts w:eastAsiaTheme="minorEastAsia"/>
                <w:i/>
                <w:color w:val="FF0000"/>
                <w:lang w:eastAsia="zh-HK"/>
              </w:rPr>
            </w:pPr>
          </w:p>
          <w:p w14:paraId="7DB6FF7E" w14:textId="110F2EC1" w:rsidR="000D6E96" w:rsidRDefault="000D6E96" w:rsidP="000D6E96">
            <w:pPr>
              <w:snapToGrid w:val="0"/>
              <w:spacing w:line="360" w:lineRule="auto"/>
              <w:jc w:val="both"/>
              <w:rPr>
                <w:rFonts w:eastAsiaTheme="minorEastAsia"/>
                <w:i/>
                <w:color w:val="FF0000"/>
                <w:lang w:eastAsia="zh-HK"/>
              </w:rPr>
            </w:pPr>
          </w:p>
          <w:p w14:paraId="0E816D6B" w14:textId="2955BA90" w:rsidR="000D6E96" w:rsidRDefault="000D6E96" w:rsidP="000D6E96">
            <w:pPr>
              <w:snapToGrid w:val="0"/>
              <w:spacing w:line="360" w:lineRule="auto"/>
              <w:jc w:val="both"/>
              <w:rPr>
                <w:rFonts w:eastAsiaTheme="minorEastAsia"/>
                <w:i/>
                <w:color w:val="FF0000"/>
                <w:lang w:eastAsia="zh-HK"/>
              </w:rPr>
            </w:pPr>
          </w:p>
          <w:p w14:paraId="58E2F80F" w14:textId="5031B7CB" w:rsidR="000D6E96" w:rsidRDefault="000D6E96" w:rsidP="000D6E96">
            <w:pPr>
              <w:snapToGrid w:val="0"/>
              <w:spacing w:line="360" w:lineRule="auto"/>
              <w:jc w:val="both"/>
              <w:rPr>
                <w:rFonts w:eastAsiaTheme="minorEastAsia"/>
                <w:i/>
                <w:color w:val="FF0000"/>
                <w:lang w:eastAsia="zh-HK"/>
              </w:rPr>
            </w:pPr>
          </w:p>
          <w:p w14:paraId="1E64CC0D" w14:textId="5792BD49" w:rsidR="000D6E96" w:rsidRDefault="000D6E96" w:rsidP="000D6E96">
            <w:pPr>
              <w:snapToGrid w:val="0"/>
              <w:spacing w:line="360" w:lineRule="auto"/>
              <w:jc w:val="both"/>
              <w:rPr>
                <w:rFonts w:eastAsiaTheme="minorEastAsia"/>
                <w:i/>
                <w:color w:val="FF0000"/>
                <w:lang w:eastAsia="zh-HK"/>
              </w:rPr>
            </w:pPr>
          </w:p>
          <w:p w14:paraId="33746D37" w14:textId="77777777" w:rsidR="000D6E96" w:rsidRDefault="000D6E96" w:rsidP="000D6E96">
            <w:pPr>
              <w:snapToGrid w:val="0"/>
              <w:spacing w:line="360" w:lineRule="auto"/>
              <w:jc w:val="both"/>
              <w:rPr>
                <w:rFonts w:eastAsiaTheme="minorEastAsia"/>
                <w:i/>
                <w:color w:val="FF0000"/>
                <w:lang w:eastAsia="zh-HK"/>
              </w:rPr>
            </w:pPr>
          </w:p>
          <w:p w14:paraId="3B297E4D" w14:textId="3FBEE91E" w:rsidR="000D6E96" w:rsidRDefault="000D6E96" w:rsidP="000D6E96">
            <w:pPr>
              <w:snapToGrid w:val="0"/>
              <w:spacing w:line="360" w:lineRule="auto"/>
              <w:jc w:val="both"/>
              <w:rPr>
                <w:rFonts w:eastAsiaTheme="minorEastAsia"/>
                <w:i/>
                <w:color w:val="FF0000"/>
                <w:lang w:eastAsia="zh-HK"/>
              </w:rPr>
            </w:pPr>
          </w:p>
          <w:p w14:paraId="1A0204A2" w14:textId="1F3D33BD" w:rsidR="000D6E96" w:rsidRDefault="000D6E96" w:rsidP="000D6E96">
            <w:pPr>
              <w:snapToGrid w:val="0"/>
              <w:spacing w:line="360" w:lineRule="auto"/>
              <w:jc w:val="both"/>
              <w:rPr>
                <w:rFonts w:eastAsiaTheme="minorEastAsia"/>
                <w:i/>
                <w:color w:val="FF0000"/>
                <w:lang w:eastAsia="zh-HK"/>
              </w:rPr>
            </w:pPr>
          </w:p>
          <w:p w14:paraId="09F6AC03" w14:textId="2B227F0D" w:rsidR="000D6E96" w:rsidRDefault="000D6E96" w:rsidP="000D6E96">
            <w:pPr>
              <w:snapToGrid w:val="0"/>
              <w:spacing w:line="360" w:lineRule="auto"/>
              <w:jc w:val="both"/>
              <w:rPr>
                <w:rFonts w:eastAsiaTheme="minorEastAsia"/>
                <w:i/>
                <w:color w:val="FF0000"/>
                <w:lang w:eastAsia="zh-HK"/>
              </w:rPr>
            </w:pPr>
          </w:p>
          <w:p w14:paraId="6570D470" w14:textId="693BF44D" w:rsidR="000D6E96" w:rsidRDefault="000D6E96" w:rsidP="000D6E96">
            <w:pPr>
              <w:snapToGrid w:val="0"/>
              <w:spacing w:line="360" w:lineRule="auto"/>
              <w:jc w:val="both"/>
              <w:rPr>
                <w:rFonts w:eastAsiaTheme="minorEastAsia"/>
                <w:i/>
                <w:color w:val="FF0000"/>
                <w:lang w:eastAsia="zh-HK"/>
              </w:rPr>
            </w:pPr>
          </w:p>
          <w:p w14:paraId="3C182496" w14:textId="0EE083B7" w:rsidR="000D6E96" w:rsidRDefault="000D6E96" w:rsidP="000D6E96">
            <w:pPr>
              <w:snapToGrid w:val="0"/>
              <w:spacing w:line="360" w:lineRule="auto"/>
              <w:jc w:val="both"/>
              <w:rPr>
                <w:rFonts w:eastAsiaTheme="minorEastAsia"/>
                <w:i/>
                <w:color w:val="FF0000"/>
                <w:lang w:eastAsia="zh-HK"/>
              </w:rPr>
            </w:pPr>
          </w:p>
          <w:p w14:paraId="7E1F75AD" w14:textId="4722CD9B" w:rsidR="000D6E96" w:rsidRPr="000D6E96" w:rsidRDefault="000D6E96" w:rsidP="000D6E96">
            <w:pPr>
              <w:snapToGrid w:val="0"/>
              <w:spacing w:line="360" w:lineRule="auto"/>
              <w:jc w:val="both"/>
              <w:rPr>
                <w:rFonts w:eastAsiaTheme="minorEastAsia"/>
                <w:i/>
                <w:color w:val="FF0000"/>
                <w:lang w:eastAsia="zh-HK"/>
              </w:rPr>
            </w:pPr>
          </w:p>
        </w:tc>
      </w:tr>
    </w:tbl>
    <w:p w14:paraId="5DAFD193" w14:textId="1DD097BB" w:rsidR="00501360" w:rsidRDefault="00501360">
      <w:pPr>
        <w:rPr>
          <w:rFonts w:eastAsiaTheme="minorEastAsia"/>
          <w:lang w:eastAsia="zh-HK"/>
        </w:rPr>
      </w:pPr>
    </w:p>
    <w:p w14:paraId="6659AAE3" w14:textId="27575F59" w:rsidR="000D6E96" w:rsidRDefault="000D6E96">
      <w:pPr>
        <w:rPr>
          <w:rFonts w:eastAsiaTheme="minorEastAsia"/>
          <w:lang w:eastAsia="zh-HK"/>
        </w:rPr>
      </w:pPr>
      <w:r>
        <w:rPr>
          <w:rFonts w:eastAsiaTheme="minorEastAsia"/>
          <w:lang w:eastAsia="zh-HK"/>
        </w:rPr>
        <w:br w:type="page"/>
      </w:r>
    </w:p>
    <w:p w14:paraId="5DF1A42F" w14:textId="77777777" w:rsidR="000D6E96" w:rsidRDefault="000D6E96">
      <w:pPr>
        <w:rPr>
          <w:rFonts w:eastAsiaTheme="minorEastAsia"/>
          <w:lang w:eastAsia="zh-HK"/>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3B0C4615" w14:textId="77777777" w:rsidTr="000D6E96">
        <w:tc>
          <w:tcPr>
            <w:tcW w:w="8349" w:type="dxa"/>
            <w:shd w:val="clear" w:color="auto" w:fill="DDD9C3" w:themeFill="background2" w:themeFillShade="E6"/>
          </w:tcPr>
          <w:p w14:paraId="1751E008"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文化和教育方面</w:t>
            </w:r>
          </w:p>
        </w:tc>
      </w:tr>
      <w:tr w:rsidR="000D6E96" w:rsidRPr="00C86408" w14:paraId="6F1ECEB8" w14:textId="77777777" w:rsidTr="000D6E96">
        <w:tc>
          <w:tcPr>
            <w:tcW w:w="8349" w:type="dxa"/>
          </w:tcPr>
          <w:p w14:paraId="60E96FCA" w14:te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w:t>
            </w:r>
            <w:r w:rsidRPr="00C86408">
              <w:rPr>
                <w:rFonts w:eastAsiaTheme="minorEastAsia" w:hint="eastAsia"/>
                <w:i/>
                <w:color w:val="FF0000"/>
                <w:lang w:eastAsia="zh-HK"/>
              </w:rPr>
              <w:t>居民有進行學術研究、文學藝術創作和其他文化活動</w:t>
            </w:r>
            <w:r>
              <w:rPr>
                <w:rFonts w:eastAsiaTheme="minorEastAsia" w:hint="eastAsia"/>
                <w:i/>
                <w:color w:val="FF0000"/>
                <w:lang w:eastAsia="zh-HK"/>
              </w:rPr>
              <w:t>的</w:t>
            </w:r>
            <w:r w:rsidRPr="00C86408">
              <w:rPr>
                <w:rFonts w:eastAsiaTheme="minorEastAsia" w:hint="eastAsia"/>
                <w:i/>
                <w:color w:val="FF0000"/>
                <w:lang w:eastAsia="zh-HK"/>
              </w:rPr>
              <w:t>自由（第三十四條）</w:t>
            </w:r>
          </w:p>
          <w:p w14:paraId="76728241" w14:te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社會團體和私人可依法在香港特別行政區興辦各種教育事業（第一百三十六條第二款）</w:t>
            </w:r>
          </w:p>
          <w:p w14:paraId="21FBEAB5" w14:textId="77777777" w:rsidR="000D6E96" w:rsidRDefault="000D6E96" w:rsidP="00D112E2">
            <w:pPr>
              <w:pStyle w:val="a6"/>
              <w:numPr>
                <w:ilvl w:val="0"/>
                <w:numId w:val="36"/>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學生享有選擇院校和在香港特別行政區以外求學的自由（第一百三十七條第二款）</w:t>
            </w:r>
          </w:p>
          <w:p w14:paraId="5867D53A" w14:textId="77777777" w:rsidR="000D6E96" w:rsidRDefault="000D6E96" w:rsidP="00D112E2">
            <w:pPr>
              <w:snapToGrid w:val="0"/>
              <w:spacing w:line="360" w:lineRule="auto"/>
              <w:ind w:left="0" w:firstLine="0"/>
              <w:jc w:val="both"/>
              <w:rPr>
                <w:rFonts w:eastAsiaTheme="minorEastAsia"/>
                <w:i/>
                <w:color w:val="FF0000"/>
                <w:lang w:eastAsia="zh-HK"/>
              </w:rPr>
            </w:pPr>
          </w:p>
          <w:p w14:paraId="226C0A1C" w14:textId="77777777" w:rsidR="000D6E96" w:rsidRDefault="000D6E96" w:rsidP="00D112E2">
            <w:pPr>
              <w:snapToGrid w:val="0"/>
              <w:spacing w:line="360" w:lineRule="auto"/>
              <w:ind w:left="0" w:firstLine="0"/>
              <w:jc w:val="both"/>
              <w:rPr>
                <w:rFonts w:eastAsiaTheme="minorEastAsia"/>
                <w:i/>
                <w:color w:val="FF0000"/>
                <w:lang w:eastAsia="zh-HK"/>
              </w:rPr>
            </w:pPr>
          </w:p>
          <w:p w14:paraId="25CC8733" w14:textId="77777777" w:rsidR="000D6E96" w:rsidRDefault="000D6E96" w:rsidP="00D112E2">
            <w:pPr>
              <w:snapToGrid w:val="0"/>
              <w:spacing w:line="360" w:lineRule="auto"/>
              <w:ind w:left="0" w:firstLine="0"/>
              <w:jc w:val="both"/>
              <w:rPr>
                <w:rFonts w:eastAsiaTheme="minorEastAsia"/>
                <w:i/>
                <w:color w:val="FF0000"/>
                <w:lang w:eastAsia="zh-HK"/>
              </w:rPr>
            </w:pPr>
          </w:p>
          <w:p w14:paraId="326B7DC1" w14:textId="77777777" w:rsidR="000D6E96" w:rsidRDefault="000D6E96" w:rsidP="00D112E2">
            <w:pPr>
              <w:snapToGrid w:val="0"/>
              <w:spacing w:line="360" w:lineRule="auto"/>
              <w:ind w:left="0" w:firstLine="0"/>
              <w:jc w:val="both"/>
              <w:rPr>
                <w:rFonts w:eastAsiaTheme="minorEastAsia"/>
                <w:i/>
                <w:color w:val="FF0000"/>
                <w:lang w:eastAsia="zh-HK"/>
              </w:rPr>
            </w:pPr>
          </w:p>
          <w:p w14:paraId="60C420DD" w14:textId="77777777" w:rsidR="000D6E96" w:rsidRDefault="000D6E96" w:rsidP="00D112E2">
            <w:pPr>
              <w:snapToGrid w:val="0"/>
              <w:spacing w:line="360" w:lineRule="auto"/>
              <w:ind w:left="0" w:firstLine="0"/>
              <w:jc w:val="both"/>
              <w:rPr>
                <w:rFonts w:eastAsiaTheme="minorEastAsia"/>
                <w:i/>
                <w:color w:val="FF0000"/>
                <w:lang w:eastAsia="zh-HK"/>
              </w:rPr>
            </w:pPr>
          </w:p>
          <w:p w14:paraId="5F2DB0A0" w14:textId="77777777" w:rsidR="000D6E96" w:rsidRDefault="000D6E96" w:rsidP="00D112E2">
            <w:pPr>
              <w:snapToGrid w:val="0"/>
              <w:spacing w:line="360" w:lineRule="auto"/>
              <w:ind w:left="0" w:firstLine="0"/>
              <w:jc w:val="both"/>
              <w:rPr>
                <w:rFonts w:eastAsiaTheme="minorEastAsia"/>
                <w:i/>
                <w:color w:val="FF0000"/>
                <w:lang w:eastAsia="zh-HK"/>
              </w:rPr>
            </w:pPr>
          </w:p>
          <w:p w14:paraId="38357A7C" w14:textId="77777777" w:rsidR="000D6E96" w:rsidRDefault="000D6E96" w:rsidP="00D112E2">
            <w:pPr>
              <w:snapToGrid w:val="0"/>
              <w:spacing w:line="360" w:lineRule="auto"/>
              <w:ind w:left="0" w:firstLine="0"/>
              <w:jc w:val="both"/>
              <w:rPr>
                <w:rFonts w:eastAsiaTheme="minorEastAsia"/>
                <w:i/>
                <w:color w:val="FF0000"/>
                <w:lang w:eastAsia="zh-HK"/>
              </w:rPr>
            </w:pPr>
          </w:p>
          <w:p w14:paraId="76A8C108" w14:textId="77777777" w:rsidR="000D6E96" w:rsidRDefault="000D6E96" w:rsidP="00D112E2">
            <w:pPr>
              <w:snapToGrid w:val="0"/>
              <w:spacing w:line="360" w:lineRule="auto"/>
              <w:ind w:left="0" w:firstLine="0"/>
              <w:jc w:val="both"/>
              <w:rPr>
                <w:rFonts w:eastAsiaTheme="minorEastAsia"/>
                <w:i/>
                <w:color w:val="FF0000"/>
                <w:lang w:eastAsia="zh-HK"/>
              </w:rPr>
            </w:pPr>
          </w:p>
          <w:p w14:paraId="430255E1" w14:textId="26B39187" w:rsidR="000D6E96" w:rsidRDefault="000D6E96" w:rsidP="00D112E2">
            <w:pPr>
              <w:snapToGrid w:val="0"/>
              <w:spacing w:line="360" w:lineRule="auto"/>
              <w:ind w:left="0" w:firstLine="0"/>
              <w:jc w:val="both"/>
              <w:rPr>
                <w:rFonts w:eastAsiaTheme="minorEastAsia"/>
                <w:i/>
                <w:color w:val="FF0000"/>
                <w:lang w:eastAsia="zh-HK"/>
              </w:rPr>
            </w:pPr>
          </w:p>
          <w:p w14:paraId="51E2B0CC" w14:textId="77777777" w:rsidR="000D6E96" w:rsidRDefault="000D6E96" w:rsidP="00D112E2">
            <w:pPr>
              <w:snapToGrid w:val="0"/>
              <w:spacing w:line="360" w:lineRule="auto"/>
              <w:ind w:left="0" w:firstLine="0"/>
              <w:jc w:val="both"/>
              <w:rPr>
                <w:rFonts w:eastAsiaTheme="minorEastAsia"/>
                <w:i/>
                <w:color w:val="FF0000"/>
                <w:lang w:eastAsia="zh-HK"/>
              </w:rPr>
            </w:pPr>
          </w:p>
          <w:p w14:paraId="4BA569E3" w14:textId="77777777" w:rsidR="000D6E96" w:rsidRDefault="000D6E96" w:rsidP="00D112E2">
            <w:pPr>
              <w:snapToGrid w:val="0"/>
              <w:spacing w:line="360" w:lineRule="auto"/>
              <w:ind w:left="0" w:firstLine="0"/>
              <w:jc w:val="both"/>
              <w:rPr>
                <w:rFonts w:eastAsiaTheme="minorEastAsia"/>
                <w:i/>
                <w:color w:val="FF0000"/>
                <w:lang w:eastAsia="zh-HK"/>
              </w:rPr>
            </w:pPr>
          </w:p>
          <w:p w14:paraId="23DBF871" w14:textId="77777777" w:rsidR="000D6E96" w:rsidRDefault="000D6E96" w:rsidP="00D112E2">
            <w:pPr>
              <w:snapToGrid w:val="0"/>
              <w:spacing w:line="360" w:lineRule="auto"/>
              <w:ind w:left="0" w:firstLine="0"/>
              <w:jc w:val="both"/>
              <w:rPr>
                <w:rFonts w:eastAsiaTheme="minorEastAsia"/>
                <w:i/>
                <w:color w:val="FF0000"/>
                <w:lang w:eastAsia="zh-HK"/>
              </w:rPr>
            </w:pPr>
          </w:p>
          <w:p w14:paraId="48D6CBC3" w14:textId="77777777" w:rsidR="000D6E96" w:rsidRDefault="000D6E96" w:rsidP="00D112E2">
            <w:pPr>
              <w:snapToGrid w:val="0"/>
              <w:spacing w:line="360" w:lineRule="auto"/>
              <w:ind w:left="0" w:firstLine="0"/>
              <w:jc w:val="both"/>
              <w:rPr>
                <w:rFonts w:eastAsiaTheme="minorEastAsia"/>
                <w:i/>
                <w:color w:val="FF0000"/>
                <w:lang w:eastAsia="zh-HK"/>
              </w:rPr>
            </w:pPr>
          </w:p>
          <w:p w14:paraId="7353C0F8"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5A0392CF" w14:textId="6F412F1E" w:rsidR="008D7B69" w:rsidRDefault="008D7B69" w:rsidP="008D7B69">
      <w:pPr>
        <w:ind w:left="0" w:firstLine="0"/>
        <w:rPr>
          <w:rFonts w:eastAsiaTheme="minorEastAsia"/>
          <w:lang w:eastAsia="zh-HK"/>
        </w:rPr>
      </w:pPr>
      <w:r>
        <w:rPr>
          <w:rFonts w:eastAsiaTheme="minorEastAsia"/>
          <w:lang w:eastAsia="zh-HK"/>
        </w:rPr>
        <w:br w:type="page"/>
      </w:r>
    </w:p>
    <w:p w14:paraId="0BD937E7" w14:textId="0D7DC05D" w:rsidR="00B9115B" w:rsidRDefault="00B9115B" w:rsidP="00C86408">
      <w:pPr>
        <w:spacing w:line="276" w:lineRule="auto"/>
        <w:ind w:left="0" w:firstLine="0"/>
        <w:jc w:val="both"/>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七</w:t>
      </w:r>
      <w:r>
        <w:rPr>
          <w:rFonts w:eastAsia="微軟正黑體"/>
          <w:b/>
          <w:sz w:val="28"/>
          <w:szCs w:val="28"/>
        </w:rPr>
        <w:t>：</w:t>
      </w:r>
      <w:r w:rsidR="00CF44C4">
        <w:rPr>
          <w:rFonts w:eastAsia="微軟正黑體" w:hint="eastAsia"/>
          <w:b/>
          <w:sz w:val="28"/>
          <w:szCs w:val="28"/>
          <w:lang w:eastAsia="zh-HK"/>
        </w:rPr>
        <w:t>投票</w:t>
      </w:r>
      <w:r w:rsidR="0057760D">
        <w:rPr>
          <w:rFonts w:eastAsia="微軟正黑體" w:hint="eastAsia"/>
          <w:b/>
          <w:sz w:val="28"/>
          <w:szCs w:val="28"/>
          <w:lang w:eastAsia="zh-HK"/>
        </w:rPr>
        <w:t>年齡</w:t>
      </w:r>
      <w:r w:rsidR="00CF44C4">
        <w:rPr>
          <w:rFonts w:eastAsia="微軟正黑體" w:hint="eastAsia"/>
          <w:b/>
          <w:sz w:val="28"/>
          <w:szCs w:val="28"/>
          <w:lang w:eastAsia="zh-HK"/>
        </w:rPr>
        <w:t>和參選年齡</w:t>
      </w:r>
    </w:p>
    <w:p w14:paraId="2B4FD304" w14:textId="533476EA" w:rsidR="00C67844" w:rsidRPr="007E50B6" w:rsidRDefault="00004B7C" w:rsidP="007E50B6">
      <w:pPr>
        <w:widowControl w:val="0"/>
        <w:adjustRightInd w:val="0"/>
        <w:snapToGrid w:val="0"/>
        <w:ind w:left="0" w:firstLine="0"/>
        <w:rPr>
          <w:rFonts w:ascii="微軟正黑體" w:eastAsia="微軟正黑體" w:hAnsi="微軟正黑體"/>
          <w:lang w:eastAsia="zh-HK"/>
        </w:rPr>
      </w:pPr>
      <w:r w:rsidRPr="007E50B6">
        <w:rPr>
          <w:rFonts w:ascii="微軟正黑體" w:eastAsia="微軟正黑體" w:hAnsi="微軟正黑體" w:hint="eastAsia"/>
          <w:lang w:eastAsia="zh-HK"/>
        </w:rPr>
        <w:t>《基本法》第二十六條規定「香港特別行政區永久性居民依法享有選舉權和被選舉權」</w:t>
      </w:r>
      <w:r w:rsidRPr="007E50B6">
        <w:rPr>
          <w:rFonts w:ascii="微軟正黑體" w:eastAsia="微軟正黑體" w:hAnsi="微軟正黑體" w:hint="eastAsia"/>
        </w:rPr>
        <w:t>。</w:t>
      </w:r>
      <w:r w:rsidR="00C67844" w:rsidRPr="007E50B6">
        <w:rPr>
          <w:rFonts w:ascii="微軟正黑體" w:eastAsia="微軟正黑體" w:hAnsi="微軟正黑體" w:cs="新細明體" w:hint="eastAsia"/>
          <w:lang w:eastAsia="zh-HK"/>
        </w:rPr>
        <w:t>細閱資料一及資料二，然後回答下列各題。</w:t>
      </w:r>
    </w:p>
    <w:p w14:paraId="27425577" w14:textId="20E21BB9" w:rsidR="00B9115B" w:rsidRPr="007E50B6" w:rsidRDefault="00B9115B" w:rsidP="007E50B6">
      <w:pPr>
        <w:ind w:left="0" w:firstLine="0"/>
        <w:jc w:val="both"/>
        <w:rPr>
          <w:rFonts w:ascii="微軟正黑體" w:eastAsia="微軟正黑體" w:hAnsi="微軟正黑體"/>
          <w:lang w:eastAsia="zh-HK"/>
        </w:rPr>
      </w:pPr>
    </w:p>
    <w:p w14:paraId="1D4E4FFE" w14:textId="02746B4E" w:rsidR="0057760D" w:rsidRPr="007E50B6" w:rsidRDefault="007E50B6" w:rsidP="007E50B6">
      <w:pPr>
        <w:ind w:left="0" w:firstLine="0"/>
        <w:jc w:val="both"/>
        <w:rPr>
          <w:rFonts w:ascii="微軟正黑體" w:eastAsia="微軟正黑體" w:hAnsi="微軟正黑體"/>
          <w:b/>
          <w:lang w:eastAsia="zh-HK"/>
        </w:rPr>
      </w:pPr>
      <w:r>
        <w:rPr>
          <w:noProof/>
          <w:color w:val="FF0000"/>
          <w:lang w:eastAsia="zh-CN"/>
        </w:rPr>
        <mc:AlternateContent>
          <mc:Choice Requires="wps">
            <w:drawing>
              <wp:anchor distT="0" distB="0" distL="114300" distR="114300" simplePos="0" relativeHeight="252014592" behindDoc="0" locked="0" layoutInCell="1" allowOverlap="1" wp14:anchorId="41653BC9" wp14:editId="5819910F">
                <wp:simplePos x="0" y="0"/>
                <wp:positionH relativeFrom="column">
                  <wp:posOffset>-3517</wp:posOffset>
                </wp:positionH>
                <wp:positionV relativeFrom="paragraph">
                  <wp:posOffset>269533</wp:posOffset>
                </wp:positionV>
                <wp:extent cx="5390515" cy="6759526"/>
                <wp:effectExtent l="0" t="0" r="19685" b="22860"/>
                <wp:wrapNone/>
                <wp:docPr id="253" name="矩形 253"/>
                <wp:cNvGraphicFramePr/>
                <a:graphic xmlns:a="http://schemas.openxmlformats.org/drawingml/2006/main">
                  <a:graphicData uri="http://schemas.microsoft.com/office/word/2010/wordprocessingShape">
                    <wps:wsp>
                      <wps:cNvSpPr/>
                      <wps:spPr>
                        <a:xfrm>
                          <a:off x="0" y="0"/>
                          <a:ext cx="5390515" cy="675952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87CB4" id="矩形 253" o:spid="_x0000_s1026" style="position:absolute;margin-left:-.3pt;margin-top:21.2pt;width:424.45pt;height:532.2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" filled="f" strokecolor="black [3213]" strokeweight="1.5pt"/>
            </w:pict>
          </mc:Fallback>
        </mc:AlternateContent>
      </w:r>
      <w:r w:rsidR="0057760D" w:rsidRPr="007E50B6">
        <w:rPr>
          <w:rFonts w:ascii="微軟正黑體" w:eastAsia="微軟正黑體" w:hAnsi="微軟正黑體" w:hint="eastAsia"/>
          <w:b/>
          <w:lang w:eastAsia="zh-HK"/>
        </w:rPr>
        <w:t>資料一</w:t>
      </w:r>
      <w:r w:rsidR="00BC4FEF" w:rsidRPr="007E50B6">
        <w:rPr>
          <w:rFonts w:ascii="微軟正黑體" w:eastAsia="微軟正黑體" w:hAnsi="微軟正黑體" w:hint="eastAsia"/>
          <w:b/>
          <w:lang w:eastAsia="zh-HK"/>
        </w:rPr>
        <w:t>：</w:t>
      </w:r>
      <w:r w:rsidR="005742D7" w:rsidRPr="007E50B6">
        <w:rPr>
          <w:rFonts w:ascii="微軟正黑體" w:eastAsia="微軟正黑體" w:hAnsi="微軟正黑體" w:hint="eastAsia"/>
          <w:b/>
          <w:lang w:eastAsia="zh-HK"/>
        </w:rPr>
        <w:t>地方選區選民登記</w:t>
      </w:r>
    </w:p>
    <w:p w14:paraId="3EEF4646" w14:textId="3E77513D" w:rsidR="00EF25B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5136" behindDoc="0" locked="0" layoutInCell="1" allowOverlap="1" wp14:anchorId="6AFB11BC" wp14:editId="23D9A2D0">
            <wp:simplePos x="0" y="0"/>
            <wp:positionH relativeFrom="margin">
              <wp:posOffset>3949505</wp:posOffset>
            </wp:positionH>
            <wp:positionV relativeFrom="paragraph">
              <wp:posOffset>125583</wp:posOffset>
            </wp:positionV>
            <wp:extent cx="1076178" cy="956604"/>
            <wp:effectExtent l="0" t="0" r="0"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2528" cy="962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7177" w14:textId="44FAE202" w:rsidR="00EF25B7" w:rsidRDefault="00EF25B7" w:rsidP="003E3846">
      <w:pPr>
        <w:spacing w:line="276" w:lineRule="auto"/>
        <w:ind w:left="0" w:firstLine="0"/>
        <w:jc w:val="both"/>
        <w:rPr>
          <w:rFonts w:eastAsiaTheme="minorEastAsia"/>
          <w:b/>
          <w:lang w:eastAsia="zh-HK"/>
        </w:rPr>
      </w:pPr>
    </w:p>
    <w:p w14:paraId="2FED2BCB" w14:textId="03927D93" w:rsidR="00EF25B7" w:rsidRDefault="00A3539B"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1996160" behindDoc="0" locked="0" layoutInCell="1" allowOverlap="1" wp14:anchorId="7D6B596B" wp14:editId="3F26FDD4">
                <wp:simplePos x="0" y="0"/>
                <wp:positionH relativeFrom="column">
                  <wp:posOffset>905614</wp:posOffset>
                </wp:positionH>
                <wp:positionV relativeFrom="paragraph">
                  <wp:posOffset>56231</wp:posOffset>
                </wp:positionV>
                <wp:extent cx="2783840" cy="367665"/>
                <wp:effectExtent l="0" t="0" r="416560" b="13335"/>
                <wp:wrapNone/>
                <wp:docPr id="242" name="圓角矩形圖說文字 242"/>
                <wp:cNvGraphicFramePr/>
                <a:graphic xmlns:a="http://schemas.openxmlformats.org/drawingml/2006/main">
                  <a:graphicData uri="http://schemas.microsoft.com/office/word/2010/wordprocessingShape">
                    <wps:wsp>
                      <wps:cNvSpPr/>
                      <wps:spPr>
                        <a:xfrm>
                          <a:off x="0" y="0"/>
                          <a:ext cx="2783840" cy="367665"/>
                        </a:xfrm>
                        <a:prstGeom prst="wedgeRoundRectCallout">
                          <a:avLst>
                            <a:gd name="adj1" fmla="val 63734"/>
                            <a:gd name="adj2" fmla="val -3698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1DDCDF" w14:textId="32C58D87" w:rsidR="00C21AA7" w:rsidRPr="007E50B6" w:rsidRDefault="00C21AA7" w:rsidP="00C86408">
                            <w:pPr>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誰可登記成為地方選區選民？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B59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2" o:spid="_x0000_s1053" type="#_x0000_t62" style="position:absolute;left:0;text-align:left;margin-left:71.3pt;margin-top:4.45pt;width:219.2pt;height:28.9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" adj="24567,2811" fillcolor="#fde9d9 [665]" strokecolor="black [3213]" strokeweight="1pt">
                <v:textbox>
                  <w:txbxContent>
                    <w:p w14:paraId="3B1DDCDF" w14:textId="32C58D87" w:rsidR="00C21AA7" w:rsidRPr="007E50B6" w:rsidRDefault="00C21AA7" w:rsidP="00C86408">
                      <w:pPr>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誰可登記成為地方選區選民？</w:t>
                      </w:r>
                    </w:p>
                  </w:txbxContent>
                </v:textbox>
              </v:shape>
            </w:pict>
          </mc:Fallback>
        </mc:AlternateContent>
      </w:r>
    </w:p>
    <w:p w14:paraId="6B67ED91" w14:textId="39C7E7CF" w:rsidR="00EF25B7" w:rsidRDefault="00EF25B7" w:rsidP="003E3846">
      <w:pPr>
        <w:spacing w:line="276" w:lineRule="auto"/>
        <w:ind w:left="0" w:firstLine="0"/>
        <w:jc w:val="both"/>
        <w:rPr>
          <w:rFonts w:eastAsiaTheme="minorEastAsia"/>
          <w:b/>
          <w:lang w:eastAsia="zh-HK"/>
        </w:rPr>
      </w:pPr>
    </w:p>
    <w:p w14:paraId="78B3DE34" w14:textId="437C6408" w:rsidR="00A630E7" w:rsidRDefault="00A630E7" w:rsidP="003E3846">
      <w:pPr>
        <w:spacing w:line="276" w:lineRule="auto"/>
        <w:ind w:left="0" w:firstLine="0"/>
        <w:jc w:val="both"/>
        <w:rPr>
          <w:rFonts w:eastAsiaTheme="minorEastAsia"/>
          <w:b/>
          <w:lang w:eastAsia="zh-HK"/>
        </w:rPr>
      </w:pPr>
    </w:p>
    <w:p w14:paraId="0FE2FAD4" w14:textId="1616512A" w:rsidR="00A630E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9232" behindDoc="0" locked="0" layoutInCell="1" allowOverlap="1" wp14:anchorId="0C86EBF1" wp14:editId="00B0DD55">
            <wp:simplePos x="0" y="0"/>
            <wp:positionH relativeFrom="column">
              <wp:posOffset>327075</wp:posOffset>
            </wp:positionH>
            <wp:positionV relativeFrom="paragraph">
              <wp:posOffset>4103</wp:posOffset>
            </wp:positionV>
            <wp:extent cx="1000726" cy="1111348"/>
            <wp:effectExtent l="0" t="0" r="9525"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6813" cy="11181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b/>
          <w:noProof/>
          <w:lang w:eastAsia="zh-CN"/>
        </w:rPr>
        <mc:AlternateContent>
          <mc:Choice Requires="wps">
            <w:drawing>
              <wp:anchor distT="0" distB="0" distL="114300" distR="114300" simplePos="0" relativeHeight="251998208" behindDoc="0" locked="0" layoutInCell="1" allowOverlap="1" wp14:anchorId="62ECB01F" wp14:editId="171D62BB">
                <wp:simplePos x="0" y="0"/>
                <wp:positionH relativeFrom="column">
                  <wp:posOffset>1622425</wp:posOffset>
                </wp:positionH>
                <wp:positionV relativeFrom="paragraph">
                  <wp:posOffset>3175</wp:posOffset>
                </wp:positionV>
                <wp:extent cx="2783840" cy="845820"/>
                <wp:effectExtent l="514350" t="0" r="16510" b="11430"/>
                <wp:wrapNone/>
                <wp:docPr id="243" name="圓角矩形圖說文字 243"/>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8142"/>
                            <a:gd name="adj2" fmla="val -35120"/>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8D74EC" w14:textId="667C7B94"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如果你是年滿18歲，通常在港居住的香港永久性居民，就可以登記成為地方選區選民。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CB01F" id="圓角矩形圖說文字 243" o:spid="_x0000_s1054" type="#_x0000_t62" style="position:absolute;left:0;text-align:left;margin-left:127.75pt;margin-top:.25pt;width:219.2pt;height:66.6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" adj="-3919,3214" fillcolor="#fde9d9 [665]" strokecolor="black [3213]" strokeweight="1pt">
                <v:textbox>
                  <w:txbxContent>
                    <w:p w14:paraId="7E8D74EC" w14:textId="667C7B94"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如果你是年滿18歲，通常在港居住的香港永久性居民，就可以登記成為地方選區選民。</w:t>
                      </w:r>
                    </w:p>
                  </w:txbxContent>
                </v:textbox>
              </v:shape>
            </w:pict>
          </mc:Fallback>
        </mc:AlternateContent>
      </w:r>
    </w:p>
    <w:p w14:paraId="3FE0480D" w14:textId="37F41D01" w:rsidR="00A630E7" w:rsidRDefault="00A630E7" w:rsidP="003E3846">
      <w:pPr>
        <w:spacing w:line="276" w:lineRule="auto"/>
        <w:ind w:left="0" w:firstLine="0"/>
        <w:jc w:val="both"/>
        <w:rPr>
          <w:rFonts w:eastAsiaTheme="minorEastAsia"/>
          <w:b/>
          <w:lang w:eastAsia="zh-HK"/>
        </w:rPr>
      </w:pPr>
    </w:p>
    <w:p w14:paraId="7B3179AA" w14:textId="7EB03A19" w:rsidR="00A630E7" w:rsidRDefault="00A630E7" w:rsidP="003E3846">
      <w:pPr>
        <w:spacing w:line="276" w:lineRule="auto"/>
        <w:ind w:left="0" w:firstLine="0"/>
        <w:jc w:val="both"/>
        <w:rPr>
          <w:rFonts w:eastAsiaTheme="minorEastAsia"/>
          <w:b/>
          <w:lang w:eastAsia="zh-HK"/>
        </w:rPr>
      </w:pPr>
    </w:p>
    <w:p w14:paraId="225D2FCE" w14:textId="5D393DA4" w:rsidR="00A630E7" w:rsidRDefault="00A630E7" w:rsidP="003E3846">
      <w:pPr>
        <w:spacing w:line="276" w:lineRule="auto"/>
        <w:ind w:left="0" w:firstLine="0"/>
        <w:jc w:val="both"/>
        <w:rPr>
          <w:rFonts w:eastAsiaTheme="minorEastAsia"/>
          <w:b/>
          <w:lang w:eastAsia="zh-HK"/>
        </w:rPr>
      </w:pPr>
    </w:p>
    <w:p w14:paraId="0AB2DBFC" w14:textId="50EDADCA" w:rsidR="00A630E7" w:rsidRDefault="007E50B6" w:rsidP="003E3846">
      <w:pPr>
        <w:spacing w:line="276" w:lineRule="auto"/>
        <w:ind w:left="0" w:firstLine="0"/>
        <w:jc w:val="both"/>
        <w:rPr>
          <w:rFonts w:eastAsiaTheme="minorEastAsia"/>
          <w:b/>
          <w:lang w:eastAsia="zh-HK"/>
        </w:rPr>
      </w:pPr>
      <w:r>
        <w:rPr>
          <w:noProof/>
          <w:lang w:eastAsia="zh-CN"/>
        </w:rPr>
        <w:drawing>
          <wp:anchor distT="0" distB="0" distL="114300" distR="114300" simplePos="0" relativeHeight="252012544" behindDoc="0" locked="0" layoutInCell="1" allowOverlap="1" wp14:anchorId="162D87A5" wp14:editId="2B7A4F14">
            <wp:simplePos x="0" y="0"/>
            <wp:positionH relativeFrom="column">
              <wp:posOffset>4293870</wp:posOffset>
            </wp:positionH>
            <wp:positionV relativeFrom="paragraph">
              <wp:posOffset>139700</wp:posOffset>
            </wp:positionV>
            <wp:extent cx="758825" cy="1294130"/>
            <wp:effectExtent l="0" t="0" r="3175" b="127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2068" t="40022" r="74493" b="19254"/>
                    <a:stretch/>
                  </pic:blipFill>
                  <pic:spPr bwMode="auto">
                    <a:xfrm>
                      <a:off x="0" y="0"/>
                      <a:ext cx="758825"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4BE49" w14:textId="2D3A38FD" w:rsidR="00A630E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2304" behindDoc="0" locked="0" layoutInCell="1" allowOverlap="1" wp14:anchorId="6AD75615" wp14:editId="2AF71916">
                <wp:simplePos x="0" y="0"/>
                <wp:positionH relativeFrom="column">
                  <wp:posOffset>877375</wp:posOffset>
                </wp:positionH>
                <wp:positionV relativeFrom="paragraph">
                  <wp:posOffset>153230</wp:posOffset>
                </wp:positionV>
                <wp:extent cx="2783840" cy="845820"/>
                <wp:effectExtent l="0" t="0" r="702310" b="11430"/>
                <wp:wrapNone/>
                <wp:docPr id="244" name="圓角矩形圖說文字 244"/>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74274"/>
                            <a:gd name="adj2" fmla="val -2140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42735B7" w14:textId="04D1709C"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我在202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w:t>
                            </w:r>
                            <w:r w:rsidR="00154F53">
                              <w:rPr>
                                <w:rFonts w:ascii="微軟正黑體" w:eastAsia="微軟正黑體" w:hAnsi="微軟正黑體"/>
                                <w:b/>
                                <w:color w:val="000000" w:themeColor="text1"/>
                              </w:rPr>
                              <w:t>9</w:t>
                            </w:r>
                            <w:r w:rsidRPr="007E50B6">
                              <w:rPr>
                                <w:rFonts w:ascii="微軟正黑體" w:eastAsia="微軟正黑體" w:hAnsi="微軟正黑體" w:hint="eastAsia"/>
                                <w:b/>
                                <w:color w:val="000000" w:themeColor="text1"/>
                              </w:rPr>
                              <w:t>月底才滿十八歲，而202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年的選民新登記限期則是</w:t>
                            </w:r>
                            <w:r w:rsidR="00154F53">
                              <w:rPr>
                                <w:rFonts w:ascii="微軟正黑體" w:eastAsia="微軟正黑體" w:hAnsi="微軟正黑體"/>
                                <w:b/>
                                <w:color w:val="000000" w:themeColor="text1"/>
                              </w:rPr>
                              <w:t>6</w:t>
                            </w:r>
                            <w:r w:rsidRPr="007E50B6">
                              <w:rPr>
                                <w:rFonts w:ascii="微軟正黑體" w:eastAsia="微軟正黑體" w:hAnsi="微軟正黑體" w:hint="eastAsia"/>
                                <w:b/>
                                <w:color w:val="000000" w:themeColor="text1"/>
                              </w:rPr>
                              <w:t>月2日，我現在可不可以先登記做選民？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D756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4" o:spid="_x0000_s1055" type="#_x0000_t62" style="position:absolute;left:0;text-align:left;margin-left:69.1pt;margin-top:12.05pt;width:219.2pt;height:66.6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" adj="26843,6177" fillcolor="#fde9d9 [665]" strokecolor="black [3213]" strokeweight="1pt">
                <v:textbox>
                  <w:txbxContent>
                    <w:p w14:paraId="642735B7" w14:textId="04D1709C"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我在202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w:t>
                      </w:r>
                      <w:r w:rsidR="00154F53">
                        <w:rPr>
                          <w:rFonts w:ascii="微軟正黑體" w:eastAsia="微軟正黑體" w:hAnsi="微軟正黑體"/>
                          <w:b/>
                          <w:color w:val="000000" w:themeColor="text1"/>
                        </w:rPr>
                        <w:t>9</w:t>
                      </w:r>
                      <w:r w:rsidRPr="007E50B6">
                        <w:rPr>
                          <w:rFonts w:ascii="微軟正黑體" w:eastAsia="微軟正黑體" w:hAnsi="微軟正黑體" w:hint="eastAsia"/>
                          <w:b/>
                          <w:color w:val="000000" w:themeColor="text1"/>
                        </w:rPr>
                        <w:t>月底才滿十八歲，而202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年的選民新登記限期則是</w:t>
                      </w:r>
                      <w:r w:rsidR="00154F53">
                        <w:rPr>
                          <w:rFonts w:ascii="微軟正黑體" w:eastAsia="微軟正黑體" w:hAnsi="微軟正黑體"/>
                          <w:b/>
                          <w:color w:val="000000" w:themeColor="text1"/>
                        </w:rPr>
                        <w:t>6</w:t>
                      </w:r>
                      <w:r w:rsidRPr="007E50B6">
                        <w:rPr>
                          <w:rFonts w:ascii="微軟正黑體" w:eastAsia="微軟正黑體" w:hAnsi="微軟正黑體" w:hint="eastAsia"/>
                          <w:b/>
                          <w:color w:val="000000" w:themeColor="text1"/>
                        </w:rPr>
                        <w:t>月2日，我現在可不可以先登記做選民？</w:t>
                      </w:r>
                    </w:p>
                  </w:txbxContent>
                </v:textbox>
              </v:shape>
            </w:pict>
          </mc:Fallback>
        </mc:AlternateContent>
      </w:r>
    </w:p>
    <w:p w14:paraId="739B79D3" w14:textId="54A4CA31" w:rsidR="00EF25B7" w:rsidRDefault="00EF25B7" w:rsidP="003E3846">
      <w:pPr>
        <w:spacing w:line="276" w:lineRule="auto"/>
        <w:ind w:left="0" w:firstLine="0"/>
        <w:jc w:val="both"/>
        <w:rPr>
          <w:rFonts w:eastAsiaTheme="minorEastAsia"/>
          <w:b/>
          <w:lang w:eastAsia="zh-HK"/>
        </w:rPr>
      </w:pPr>
    </w:p>
    <w:p w14:paraId="281A6056" w14:textId="2369CF16" w:rsidR="00EF25B7" w:rsidRDefault="00EF25B7" w:rsidP="003E3846">
      <w:pPr>
        <w:spacing w:line="276" w:lineRule="auto"/>
        <w:ind w:left="0" w:firstLine="0"/>
        <w:jc w:val="both"/>
        <w:rPr>
          <w:rFonts w:eastAsiaTheme="minorEastAsia"/>
          <w:b/>
          <w:lang w:eastAsia="zh-HK"/>
        </w:rPr>
      </w:pPr>
    </w:p>
    <w:p w14:paraId="29AA7BB9" w14:textId="492CFA37" w:rsidR="00EF25B7" w:rsidRDefault="00EF25B7" w:rsidP="003E3846">
      <w:pPr>
        <w:spacing w:line="276" w:lineRule="auto"/>
        <w:ind w:left="0" w:firstLine="0"/>
        <w:jc w:val="both"/>
        <w:rPr>
          <w:rFonts w:eastAsiaTheme="minorEastAsia"/>
          <w:b/>
          <w:lang w:eastAsia="zh-HK"/>
        </w:rPr>
      </w:pPr>
    </w:p>
    <w:p w14:paraId="341097DD" w14:textId="3979A362" w:rsidR="00F72612" w:rsidRDefault="00F72612" w:rsidP="003E3846">
      <w:pPr>
        <w:spacing w:line="276" w:lineRule="auto"/>
        <w:ind w:left="0" w:firstLine="0"/>
        <w:jc w:val="both"/>
        <w:rPr>
          <w:rFonts w:eastAsiaTheme="minorEastAsia"/>
          <w:b/>
          <w:lang w:eastAsia="zh-HK"/>
        </w:rPr>
      </w:pPr>
    </w:p>
    <w:p w14:paraId="3FD66FAD" w14:textId="61D140A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4352" behindDoc="0" locked="0" layoutInCell="1" allowOverlap="1" wp14:anchorId="2D5C788B" wp14:editId="08765A11">
            <wp:simplePos x="0" y="0"/>
            <wp:positionH relativeFrom="column">
              <wp:posOffset>298938</wp:posOffset>
            </wp:positionH>
            <wp:positionV relativeFrom="paragraph">
              <wp:posOffset>119868</wp:posOffset>
            </wp:positionV>
            <wp:extent cx="1019908" cy="1153551"/>
            <wp:effectExtent l="0" t="0" r="8890" b="8890"/>
            <wp:wrapNone/>
            <wp:docPr id="247"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2799" cy="115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F3456" w14:textId="45192520"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13568" behindDoc="0" locked="0" layoutInCell="1" allowOverlap="1" wp14:anchorId="5CA5B94C" wp14:editId="735D1DA3">
                <wp:simplePos x="0" y="0"/>
                <wp:positionH relativeFrom="column">
                  <wp:posOffset>1699993</wp:posOffset>
                </wp:positionH>
                <wp:positionV relativeFrom="paragraph">
                  <wp:posOffset>77128</wp:posOffset>
                </wp:positionV>
                <wp:extent cx="2783840" cy="1241947"/>
                <wp:effectExtent l="552450" t="0" r="16510" b="15875"/>
                <wp:wrapNone/>
                <wp:docPr id="245" name="圓角矩形圖說文字 245"/>
                <wp:cNvGraphicFramePr/>
                <a:graphic xmlns:a="http://schemas.openxmlformats.org/drawingml/2006/main">
                  <a:graphicData uri="http://schemas.microsoft.com/office/word/2010/wordprocessingShape">
                    <wps:wsp>
                      <wps:cNvSpPr/>
                      <wps:spPr>
                        <a:xfrm>
                          <a:off x="0" y="0"/>
                          <a:ext cx="2783840" cy="1241947"/>
                        </a:xfrm>
                        <a:prstGeom prst="wedgeRoundRectCallout">
                          <a:avLst>
                            <a:gd name="adj1" fmla="val -69858"/>
                            <a:gd name="adj2" fmla="val -339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04988E" w14:textId="788CCB06"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年正式選民登記冊將在202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w:t>
                            </w:r>
                            <w:r w:rsidR="00154F53">
                              <w:rPr>
                                <w:rFonts w:ascii="微軟正黑體" w:eastAsia="微軟正黑體" w:hAnsi="微軟正黑體"/>
                                <w:color w:val="000000" w:themeColor="text1"/>
                              </w:rPr>
                              <w:t>9</w:t>
                            </w:r>
                            <w:r w:rsidRPr="007E50B6">
                              <w:rPr>
                                <w:rFonts w:ascii="微軟正黑體" w:eastAsia="微軟正黑體" w:hAnsi="微軟正黑體" w:hint="eastAsia"/>
                                <w:color w:val="000000" w:themeColor="text1"/>
                              </w:rPr>
                              <w:t>月25日或之前發表。若你在該日期或之前年滿18歲，又是香港永久性居民，就符合資格，現在已可以申請登記做選民。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B94C" id="圓角矩形圖說文字 245" o:spid="_x0000_s1056" type="#_x0000_t62" style="position:absolute;left:0;text-align:left;margin-left:133.85pt;margin-top:6.05pt;width:219.2pt;height:97.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" adj="-4289,3459" fillcolor="#fde9d9 [665]" strokecolor="black [3213]" strokeweight="1pt">
                <v:textbox>
                  <w:txbxContent>
                    <w:p w14:paraId="1704988E" w14:textId="788CCB06"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年正式選民登記冊將在202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w:t>
                      </w:r>
                      <w:r w:rsidR="00154F53">
                        <w:rPr>
                          <w:rFonts w:ascii="微軟正黑體" w:eastAsia="微軟正黑體" w:hAnsi="微軟正黑體"/>
                          <w:color w:val="000000" w:themeColor="text1"/>
                        </w:rPr>
                        <w:t>9</w:t>
                      </w:r>
                      <w:r w:rsidRPr="007E50B6">
                        <w:rPr>
                          <w:rFonts w:ascii="微軟正黑體" w:eastAsia="微軟正黑體" w:hAnsi="微軟正黑體" w:hint="eastAsia"/>
                          <w:color w:val="000000" w:themeColor="text1"/>
                        </w:rPr>
                        <w:t>月25日或之前發表。若你在該日期或之前年滿18歲，又是香港永久性居民，就符合資格，現在已可以申請登記做選民。</w:t>
                      </w:r>
                    </w:p>
                  </w:txbxContent>
                </v:textbox>
              </v:shape>
            </w:pict>
          </mc:Fallback>
        </mc:AlternateContent>
      </w:r>
    </w:p>
    <w:p w14:paraId="5B85E14D" w14:textId="2E85E5E5" w:rsidR="00F72612" w:rsidRDefault="00F72612" w:rsidP="003E3846">
      <w:pPr>
        <w:spacing w:line="276" w:lineRule="auto"/>
        <w:ind w:left="0" w:firstLine="0"/>
        <w:jc w:val="both"/>
        <w:rPr>
          <w:rFonts w:eastAsiaTheme="minorEastAsia"/>
          <w:b/>
          <w:lang w:eastAsia="zh-HK"/>
        </w:rPr>
      </w:pPr>
    </w:p>
    <w:p w14:paraId="2CBC92D6" w14:textId="396F72D2" w:rsidR="00F72612" w:rsidRDefault="00F72612" w:rsidP="003E3846">
      <w:pPr>
        <w:spacing w:line="276" w:lineRule="auto"/>
        <w:ind w:left="0" w:firstLine="0"/>
        <w:jc w:val="both"/>
        <w:rPr>
          <w:rFonts w:eastAsiaTheme="minorEastAsia"/>
          <w:b/>
          <w:lang w:eastAsia="zh-HK"/>
        </w:rPr>
      </w:pPr>
    </w:p>
    <w:p w14:paraId="2C49F928" w14:textId="1D5B70F0" w:rsidR="00F72612" w:rsidRDefault="00F72612" w:rsidP="003E3846">
      <w:pPr>
        <w:spacing w:line="276" w:lineRule="auto"/>
        <w:ind w:left="0" w:firstLine="0"/>
        <w:jc w:val="both"/>
        <w:rPr>
          <w:rFonts w:eastAsiaTheme="minorEastAsia"/>
          <w:b/>
          <w:lang w:eastAsia="zh-HK"/>
        </w:rPr>
      </w:pPr>
    </w:p>
    <w:p w14:paraId="4403859C" w14:textId="6E02AC39" w:rsidR="00F72612" w:rsidRDefault="00F72612" w:rsidP="003E3846">
      <w:pPr>
        <w:spacing w:line="276" w:lineRule="auto"/>
        <w:ind w:left="0" w:firstLine="0"/>
        <w:jc w:val="both"/>
        <w:rPr>
          <w:rFonts w:eastAsiaTheme="minorEastAsia"/>
          <w:b/>
          <w:lang w:eastAsia="zh-HK"/>
        </w:rPr>
      </w:pPr>
    </w:p>
    <w:p w14:paraId="790A47D1" w14:textId="7D02AF17" w:rsidR="00F72612" w:rsidRDefault="00F72612" w:rsidP="003E3846">
      <w:pPr>
        <w:spacing w:line="276" w:lineRule="auto"/>
        <w:ind w:left="0" w:firstLine="0"/>
        <w:jc w:val="both"/>
        <w:rPr>
          <w:rFonts w:eastAsiaTheme="minorEastAsia"/>
          <w:b/>
          <w:lang w:eastAsia="zh-HK"/>
        </w:rPr>
      </w:pPr>
    </w:p>
    <w:p w14:paraId="6B040A0D" w14:textId="7F62F16B" w:rsidR="00F72612"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2011520" behindDoc="0" locked="0" layoutInCell="1" allowOverlap="1" wp14:anchorId="3F2E55BE" wp14:editId="559FA828">
            <wp:simplePos x="0" y="0"/>
            <wp:positionH relativeFrom="column">
              <wp:posOffset>4161887</wp:posOffset>
            </wp:positionH>
            <wp:positionV relativeFrom="paragraph">
              <wp:posOffset>11039</wp:posOffset>
            </wp:positionV>
            <wp:extent cx="1032510" cy="1228090"/>
            <wp:effectExtent l="0" t="0" r="0" b="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36" cstate="print">
                      <a:extLst>
                        <a:ext uri="{28A0092B-C50C-407E-A947-70E740481C1C}">
                          <a14:useLocalDpi xmlns:a14="http://schemas.microsoft.com/office/drawing/2010/main" val="0"/>
                        </a:ext>
                      </a:extLst>
                    </a:blip>
                    <a:srcRect l="76559" t="62578" r="1071" b="17598"/>
                    <a:stretch/>
                  </pic:blipFill>
                  <pic:spPr bwMode="auto">
                    <a:xfrm>
                      <a:off x="0" y="0"/>
                      <a:ext cx="103251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2CE15" w14:textId="4F7352C4" w:rsidR="00EF25B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7424" behindDoc="0" locked="0" layoutInCell="1" allowOverlap="1" wp14:anchorId="7069F1AF" wp14:editId="382A623A">
                <wp:simplePos x="0" y="0"/>
                <wp:positionH relativeFrom="column">
                  <wp:posOffset>905510</wp:posOffset>
                </wp:positionH>
                <wp:positionV relativeFrom="paragraph">
                  <wp:posOffset>122506</wp:posOffset>
                </wp:positionV>
                <wp:extent cx="2783840" cy="565785"/>
                <wp:effectExtent l="0" t="0" r="683260" b="24765"/>
                <wp:wrapNone/>
                <wp:docPr id="248" name="圓角矩形圖說文字 248"/>
                <wp:cNvGraphicFramePr/>
                <a:graphic xmlns:a="http://schemas.openxmlformats.org/drawingml/2006/main">
                  <a:graphicData uri="http://schemas.microsoft.com/office/word/2010/wordprocessingShape">
                    <wps:wsp>
                      <wps:cNvSpPr/>
                      <wps:spPr>
                        <a:xfrm>
                          <a:off x="0" y="0"/>
                          <a:ext cx="2783840" cy="565785"/>
                        </a:xfrm>
                        <a:prstGeom prst="wedgeRoundRectCallout">
                          <a:avLst>
                            <a:gd name="adj1" fmla="val 73539"/>
                            <a:gd name="adj2" fmla="val -1248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325A9C" w14:textId="45C088BB"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我是由內地新來港定居人士，可否登記做選民？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F1AF" id="圓角矩形圖說文字 248" o:spid="_x0000_s1057" type="#_x0000_t62" style="position:absolute;left:0;text-align:left;margin-left:71.3pt;margin-top:9.65pt;width:219.2pt;height:44.5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" adj="26684,8104" fillcolor="#fde9d9 [665]" strokecolor="black [3213]" strokeweight="1pt">
                <v:textbox>
                  <w:txbxContent>
                    <w:p w14:paraId="03325A9C" w14:textId="45C088BB"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我是由內地新來港定居人士，可否登記做選民？</w:t>
                      </w:r>
                    </w:p>
                  </w:txbxContent>
                </v:textbox>
              </v:shape>
            </w:pict>
          </mc:Fallback>
        </mc:AlternateContent>
      </w:r>
    </w:p>
    <w:p w14:paraId="2411BC9E" w14:textId="6DE7157E" w:rsidR="00F72612" w:rsidRDefault="00F72612" w:rsidP="003E3846">
      <w:pPr>
        <w:spacing w:line="276" w:lineRule="auto"/>
        <w:ind w:left="0" w:firstLine="0"/>
        <w:jc w:val="both"/>
        <w:rPr>
          <w:rFonts w:eastAsiaTheme="minorEastAsia"/>
          <w:b/>
          <w:lang w:eastAsia="zh-HK"/>
        </w:rPr>
      </w:pPr>
    </w:p>
    <w:p w14:paraId="06055AD4" w14:textId="01E87F96" w:rsidR="00F72612" w:rsidRDefault="00F72612" w:rsidP="003E3846">
      <w:pPr>
        <w:spacing w:line="276" w:lineRule="auto"/>
        <w:ind w:left="0" w:firstLine="0"/>
        <w:jc w:val="both"/>
        <w:rPr>
          <w:rFonts w:eastAsiaTheme="minorEastAsia"/>
          <w:b/>
          <w:lang w:eastAsia="zh-HK"/>
        </w:rPr>
      </w:pPr>
    </w:p>
    <w:p w14:paraId="5FC83AA9" w14:textId="003376D9" w:rsidR="00F72612" w:rsidRDefault="00F72612" w:rsidP="003E3846">
      <w:pPr>
        <w:spacing w:line="276" w:lineRule="auto"/>
        <w:ind w:left="0" w:firstLine="0"/>
        <w:jc w:val="both"/>
        <w:rPr>
          <w:rFonts w:eastAsiaTheme="minorEastAsia"/>
          <w:b/>
          <w:lang w:eastAsia="zh-HK"/>
        </w:rPr>
      </w:pPr>
    </w:p>
    <w:p w14:paraId="756C7534" w14:textId="6681D679"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9472" behindDoc="0" locked="0" layoutInCell="1" allowOverlap="1" wp14:anchorId="50727DC1" wp14:editId="529BB804">
            <wp:simplePos x="0" y="0"/>
            <wp:positionH relativeFrom="column">
              <wp:posOffset>277837</wp:posOffset>
            </wp:positionH>
            <wp:positionV relativeFrom="paragraph">
              <wp:posOffset>8891</wp:posOffset>
            </wp:positionV>
            <wp:extent cx="1076178" cy="1188720"/>
            <wp:effectExtent l="0" t="0" r="0" b="0"/>
            <wp:wrapNone/>
            <wp:docPr id="251"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1762" cy="1194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D5031" w14:textId="553070F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8448" behindDoc="0" locked="0" layoutInCell="1" allowOverlap="1" wp14:anchorId="13E49314" wp14:editId="7968AAEA">
                <wp:simplePos x="0" y="0"/>
                <wp:positionH relativeFrom="column">
                  <wp:posOffset>1751135</wp:posOffset>
                </wp:positionH>
                <wp:positionV relativeFrom="paragraph">
                  <wp:posOffset>170668</wp:posOffset>
                </wp:positionV>
                <wp:extent cx="2783840" cy="845820"/>
                <wp:effectExtent l="552450" t="0" r="16510" b="11430"/>
                <wp:wrapNone/>
                <wp:docPr id="249" name="圓角矩形圖說文字 249"/>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9368"/>
                            <a:gd name="adj2" fmla="val -431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7CC45D" w14:textId="7F5C7F93" w:rsidR="00C21AA7" w:rsidRPr="007E50B6" w:rsidRDefault="00C21AA7" w:rsidP="007E50B6">
                            <w:pPr>
                              <w:spacing w:line="320" w:lineRule="exact"/>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所有年滿18歲的香港永久性居民，只要通常在香港居住，就可以登記做選民。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E49314" id="圓角矩形圖說文字 249" o:spid="_x0000_s1058" type="#_x0000_t62" style="position:absolute;left:0;text-align:left;margin-left:137.9pt;margin-top:13.45pt;width:219.2pt;height:66.6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" adj="-4183,1471" fillcolor="#fde9d9 [665]" strokecolor="black [3213]" strokeweight="1pt">
                <v:textbox>
                  <w:txbxContent>
                    <w:p w14:paraId="257CC45D" w14:textId="7F5C7F93" w:rsidR="00C21AA7" w:rsidRPr="007E50B6" w:rsidRDefault="00C21AA7" w:rsidP="007E50B6">
                      <w:pPr>
                        <w:spacing w:line="320" w:lineRule="exact"/>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所有年滿18歲的香港永久性居民，只要通常在香港居住，就可以登記做選民。</w:t>
                      </w:r>
                    </w:p>
                  </w:txbxContent>
                </v:textbox>
              </v:shape>
            </w:pict>
          </mc:Fallback>
        </mc:AlternateContent>
      </w:r>
    </w:p>
    <w:p w14:paraId="4E4A8254" w14:textId="51B9F892" w:rsidR="00F72612" w:rsidRDefault="00F72612" w:rsidP="003E3846">
      <w:pPr>
        <w:spacing w:line="276" w:lineRule="auto"/>
        <w:ind w:left="0" w:firstLine="0"/>
        <w:jc w:val="both"/>
        <w:rPr>
          <w:rFonts w:eastAsiaTheme="minorEastAsia"/>
          <w:b/>
          <w:lang w:eastAsia="zh-HK"/>
        </w:rPr>
      </w:pPr>
    </w:p>
    <w:p w14:paraId="70DFC3BD" w14:textId="596389A1" w:rsidR="00F72612" w:rsidRDefault="00F72612" w:rsidP="003E3846">
      <w:pPr>
        <w:spacing w:line="276" w:lineRule="auto"/>
        <w:ind w:left="0" w:firstLine="0"/>
        <w:jc w:val="both"/>
        <w:rPr>
          <w:rFonts w:eastAsiaTheme="minorEastAsia"/>
          <w:b/>
          <w:lang w:eastAsia="zh-HK"/>
        </w:rPr>
      </w:pPr>
    </w:p>
    <w:p w14:paraId="3BCF1A08" w14:textId="266AAA1B" w:rsidR="00F72612" w:rsidRDefault="00F72612" w:rsidP="003E3846">
      <w:pPr>
        <w:spacing w:line="276" w:lineRule="auto"/>
        <w:ind w:left="0" w:firstLine="0"/>
        <w:jc w:val="both"/>
        <w:rPr>
          <w:rFonts w:eastAsiaTheme="minorEastAsia"/>
          <w:b/>
          <w:lang w:eastAsia="zh-HK"/>
        </w:rPr>
      </w:pPr>
    </w:p>
    <w:p w14:paraId="650C8F98" w14:textId="05CB2CB9" w:rsidR="00F72612" w:rsidRDefault="00F72612" w:rsidP="003E3846">
      <w:pPr>
        <w:spacing w:line="276" w:lineRule="auto"/>
        <w:ind w:left="0" w:firstLine="0"/>
        <w:jc w:val="both"/>
        <w:rPr>
          <w:rFonts w:eastAsiaTheme="minorEastAsia"/>
          <w:b/>
          <w:lang w:eastAsia="zh-HK"/>
        </w:rPr>
      </w:pPr>
    </w:p>
    <w:p w14:paraId="5E7F55E0" w14:textId="03E1A973" w:rsidR="00F72612" w:rsidRDefault="00F72612" w:rsidP="003E3846">
      <w:pPr>
        <w:spacing w:line="276" w:lineRule="auto"/>
        <w:ind w:left="0" w:firstLine="0"/>
        <w:jc w:val="both"/>
        <w:rPr>
          <w:rFonts w:eastAsiaTheme="minorEastAsia"/>
          <w:b/>
          <w:lang w:eastAsia="zh-HK"/>
        </w:rPr>
      </w:pPr>
    </w:p>
    <w:p w14:paraId="39EEF278" w14:textId="50488F92" w:rsidR="007E50B6" w:rsidRDefault="0057760D" w:rsidP="003E3846">
      <w:pPr>
        <w:spacing w:line="276" w:lineRule="auto"/>
        <w:ind w:left="0" w:firstLine="0"/>
        <w:jc w:val="both"/>
        <w:rPr>
          <w:rFonts w:eastAsiaTheme="minorEastAsia"/>
          <w:sz w:val="22"/>
        </w:rPr>
      </w:pPr>
      <w:r>
        <w:rPr>
          <w:rFonts w:eastAsiaTheme="minorEastAsia" w:hint="eastAsia"/>
          <w:sz w:val="22"/>
          <w:lang w:eastAsia="zh-HK"/>
        </w:rPr>
        <w:t>資料來源：香港特別行政區政府選民登記</w:t>
      </w:r>
      <w:r w:rsidR="00675E40" w:rsidRPr="00BC4FEF">
        <w:rPr>
          <w:rFonts w:eastAsiaTheme="minorEastAsia" w:hint="eastAsia"/>
          <w:sz w:val="22"/>
        </w:rPr>
        <w:t>。</w:t>
      </w:r>
    </w:p>
    <w:p w14:paraId="47B10849" w14:textId="4D954A11" w:rsidR="00B9115B" w:rsidRPr="0057760D" w:rsidRDefault="009B08FE" w:rsidP="003E3846">
      <w:pPr>
        <w:spacing w:line="276" w:lineRule="auto"/>
        <w:ind w:left="0" w:firstLine="0"/>
        <w:jc w:val="both"/>
        <w:rPr>
          <w:rFonts w:eastAsiaTheme="minorEastAsia"/>
          <w:sz w:val="22"/>
        </w:rPr>
      </w:pPr>
      <w:r w:rsidRPr="009B08FE">
        <w:rPr>
          <w:rFonts w:eastAsiaTheme="minorEastAsia"/>
          <w:sz w:val="22"/>
        </w:rPr>
        <w:t>https://www.voterregistration.gov.hk/chi/home.html</w:t>
      </w:r>
      <w:r w:rsidR="00BC4FEF" w:rsidRPr="00BC4FEF">
        <w:rPr>
          <w:rFonts w:eastAsiaTheme="minorEastAsia" w:hint="eastAsia"/>
          <w:sz w:val="22"/>
        </w:rPr>
        <w:t>（</w:t>
      </w:r>
      <w:r w:rsidR="00BC4FEF" w:rsidRPr="00BC4FEF">
        <w:rPr>
          <w:rFonts w:eastAsiaTheme="minorEastAsia" w:hint="eastAsia"/>
          <w:sz w:val="22"/>
        </w:rPr>
        <w:t>20</w:t>
      </w:r>
      <w:r w:rsidR="00C25CAC">
        <w:rPr>
          <w:rFonts w:eastAsiaTheme="minorEastAsia" w:hint="eastAsia"/>
          <w:sz w:val="22"/>
        </w:rPr>
        <w:t>2</w:t>
      </w:r>
      <w:r w:rsidR="00635D83">
        <w:rPr>
          <w:rFonts w:eastAsiaTheme="minorEastAsia"/>
          <w:sz w:val="22"/>
        </w:rPr>
        <w:t>5</w:t>
      </w:r>
      <w:r w:rsidR="00BC4FEF" w:rsidRPr="00BC4FEF">
        <w:rPr>
          <w:rFonts w:eastAsiaTheme="minorEastAsia" w:hint="eastAsia"/>
          <w:sz w:val="22"/>
        </w:rPr>
        <w:t>年</w:t>
      </w:r>
      <w:r w:rsidR="00635D83">
        <w:rPr>
          <w:rFonts w:eastAsiaTheme="minorEastAsia"/>
          <w:sz w:val="22"/>
        </w:rPr>
        <w:t>11</w:t>
      </w:r>
      <w:r w:rsidR="00BC4FEF" w:rsidRPr="00BC4FEF">
        <w:rPr>
          <w:rFonts w:eastAsiaTheme="minorEastAsia" w:hint="eastAsia"/>
          <w:sz w:val="22"/>
        </w:rPr>
        <w:t>月）</w:t>
      </w:r>
    </w:p>
    <w:p w14:paraId="27D2EA95" w14:textId="0F523885" w:rsidR="002A4DD0" w:rsidRPr="007E50B6" w:rsidRDefault="002A4DD0" w:rsidP="003E3846">
      <w:pPr>
        <w:spacing w:line="276" w:lineRule="auto"/>
        <w:ind w:left="0" w:firstLine="0"/>
        <w:jc w:val="both"/>
        <w:rPr>
          <w:rFonts w:ascii="微軟正黑體" w:eastAsia="微軟正黑體" w:hAnsi="微軟正黑體"/>
          <w:b/>
          <w:lang w:eastAsia="zh-HK"/>
        </w:rPr>
      </w:pPr>
      <w:r w:rsidRPr="007E50B6">
        <w:rPr>
          <w:rFonts w:ascii="微軟正黑體" w:eastAsia="微軟正黑體" w:hAnsi="微軟正黑體" w:hint="eastAsia"/>
          <w:b/>
          <w:lang w:eastAsia="zh-HK"/>
        </w:rPr>
        <w:lastRenderedPageBreak/>
        <w:t>資料二</w:t>
      </w:r>
      <w:r w:rsidR="005D314A" w:rsidRPr="007E50B6">
        <w:rPr>
          <w:rFonts w:ascii="微軟正黑體" w:eastAsia="微軟正黑體" w:hAnsi="微軟正黑體" w:hint="eastAsia"/>
          <w:b/>
          <w:lang w:eastAsia="zh-HK"/>
        </w:rPr>
        <w:t>：候選人的資格</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A243C" w14:paraId="0A067FD0" w14:textId="77777777" w:rsidTr="000519F7">
        <w:trPr>
          <w:trHeight w:val="5165"/>
        </w:trPr>
        <w:tc>
          <w:tcPr>
            <w:tcW w:w="8494" w:type="dxa"/>
            <w:shd w:val="clear" w:color="auto" w:fill="FDE9D9" w:themeFill="accent6" w:themeFillTint="33"/>
          </w:tcPr>
          <w:p w14:paraId="1466E4DD" w14:textId="728E76E6" w:rsidR="009A243C" w:rsidRPr="007E50B6" w:rsidRDefault="00566093" w:rsidP="007E50B6">
            <w:pPr>
              <w:ind w:left="0" w:firstLine="0"/>
              <w:jc w:val="both"/>
              <w:rPr>
                <w:rFonts w:ascii="微軟正黑體" w:eastAsia="微軟正黑體" w:hAnsi="微軟正黑體"/>
                <w:b/>
                <w:color w:val="000000" w:themeColor="text1"/>
                <w:u w:val="single"/>
              </w:rPr>
            </w:pPr>
            <w:r w:rsidRPr="007E50B6">
              <w:rPr>
                <w:rFonts w:ascii="微軟正黑體" w:eastAsia="微軟正黑體" w:hAnsi="微軟正黑體" w:hint="eastAsia"/>
                <w:b/>
                <w:color w:val="000000" w:themeColor="text1"/>
                <w:u w:val="single"/>
                <w:lang w:eastAsia="zh-HK"/>
              </w:rPr>
              <w:t>第</w:t>
            </w:r>
            <w:r w:rsidRPr="007E50B6">
              <w:rPr>
                <w:rFonts w:ascii="微軟正黑體" w:eastAsia="微軟正黑體" w:hAnsi="微軟正黑體"/>
                <w:b/>
                <w:color w:val="000000" w:themeColor="text1"/>
                <w:u w:val="single"/>
              </w:rPr>
              <w:t>547</w:t>
            </w:r>
            <w:r w:rsidRPr="007E50B6">
              <w:rPr>
                <w:rFonts w:ascii="微軟正黑體" w:eastAsia="微軟正黑體" w:hAnsi="微軟正黑體" w:hint="eastAsia"/>
                <w:b/>
                <w:color w:val="000000" w:themeColor="text1"/>
                <w:u w:val="single"/>
                <w:lang w:eastAsia="zh-HK"/>
              </w:rPr>
              <w:t>章</w:t>
            </w:r>
            <w:r w:rsidR="009A243C" w:rsidRPr="007E50B6">
              <w:rPr>
                <w:rFonts w:ascii="微軟正黑體" w:eastAsia="微軟正黑體" w:hAnsi="微軟正黑體" w:hint="eastAsia"/>
                <w:b/>
                <w:color w:val="000000" w:themeColor="text1"/>
                <w:u w:val="single"/>
              </w:rPr>
              <w:t>《區議會條例》</w:t>
            </w:r>
          </w:p>
          <w:p w14:paraId="4A66A95B" w14:textId="77777777"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第3分部民選議員</w:t>
            </w:r>
          </w:p>
          <w:p w14:paraId="5F7BF54D" w14:textId="125AFC70"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20.</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獲提名為候選人的資格</w:t>
            </w:r>
          </w:p>
          <w:p w14:paraId="317E84BB" w14:textId="327A74AD"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(1)</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符合以下條件的人方有資格在選舉中獲提名為候選人——</w:t>
            </w:r>
          </w:p>
          <w:p w14:paraId="5DB6DA24" w14:textId="7AC1825F" w:rsidR="009A243C" w:rsidRPr="007E50B6" w:rsidRDefault="009A243C" w:rsidP="007E50B6">
            <w:pPr>
              <w:ind w:left="72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年滿21歲；</w:t>
            </w:r>
            <w:r w:rsidRPr="007E50B6">
              <w:rPr>
                <w:rFonts w:ascii="微軟正黑體" w:eastAsia="微軟正黑體" w:hAnsi="微軟正黑體"/>
                <w:color w:val="000000" w:themeColor="text1"/>
              </w:rPr>
              <w:t>… …</w:t>
            </w:r>
          </w:p>
          <w:p w14:paraId="60D52A0A" w14:textId="3998033F" w:rsidR="009A243C" w:rsidRPr="007E50B6" w:rsidRDefault="00566093" w:rsidP="007E50B6">
            <w:pPr>
              <w:ind w:left="0" w:firstLine="0"/>
              <w:jc w:val="both"/>
              <w:rPr>
                <w:rFonts w:ascii="微軟正黑體" w:eastAsia="微軟正黑體" w:hAnsi="微軟正黑體"/>
                <w:b/>
                <w:color w:val="000000" w:themeColor="text1"/>
                <w:u w:val="single"/>
              </w:rPr>
            </w:pPr>
            <w:r w:rsidRPr="007E50B6">
              <w:rPr>
                <w:rFonts w:ascii="微軟正黑體" w:eastAsia="微軟正黑體" w:hAnsi="微軟正黑體" w:hint="eastAsia"/>
                <w:b/>
                <w:color w:val="000000" w:themeColor="text1"/>
                <w:u w:val="single"/>
              </w:rPr>
              <w:t>第</w:t>
            </w:r>
            <w:r w:rsidRPr="007E50B6">
              <w:rPr>
                <w:rFonts w:ascii="微軟正黑體" w:eastAsia="微軟正黑體" w:hAnsi="微軟正黑體"/>
                <w:b/>
                <w:color w:val="000000" w:themeColor="text1"/>
                <w:u w:val="single"/>
              </w:rPr>
              <w:t>542</w:t>
            </w:r>
            <w:r w:rsidRPr="007E50B6">
              <w:rPr>
                <w:rFonts w:ascii="微軟正黑體" w:eastAsia="微軟正黑體" w:hAnsi="微軟正黑體" w:hint="eastAsia"/>
                <w:b/>
                <w:color w:val="000000" w:themeColor="text1"/>
                <w:u w:val="single"/>
              </w:rPr>
              <w:t>章</w:t>
            </w:r>
            <w:r w:rsidR="009A243C" w:rsidRPr="007E50B6">
              <w:rPr>
                <w:rFonts w:ascii="微軟正黑體" w:eastAsia="微軟正黑體" w:hAnsi="微軟正黑體" w:hint="eastAsia"/>
                <w:b/>
                <w:color w:val="000000" w:themeColor="text1"/>
                <w:u w:val="single"/>
              </w:rPr>
              <w:t>《立法會條例》</w:t>
            </w:r>
          </w:p>
          <w:p w14:paraId="6CBAAFB3" w14:textId="7693EE87"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37.</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獲提名為候選人的資格</w:t>
            </w:r>
          </w:p>
          <w:p w14:paraId="50F35FB6" w14:textId="4E677F40"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(1)</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符合以下條件的人方有資格在地方選區的選舉中獲提名為候選人——</w:t>
            </w:r>
          </w:p>
          <w:p w14:paraId="23ABA25C" w14:textId="56DDDA71" w:rsidR="009A243C" w:rsidRPr="007E50B6" w:rsidRDefault="009A243C" w:rsidP="007E50B6">
            <w:pPr>
              <w:ind w:left="72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 xml:space="preserve">年滿21歲； </w:t>
            </w:r>
            <w:r w:rsidRPr="007E50B6">
              <w:rPr>
                <w:rFonts w:ascii="微軟正黑體" w:eastAsia="微軟正黑體" w:hAnsi="微軟正黑體"/>
                <w:color w:val="000000" w:themeColor="text1"/>
              </w:rPr>
              <w:t>… …</w:t>
            </w:r>
          </w:p>
          <w:p w14:paraId="0A8063B7" w14:textId="738986E6"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(2)</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符合以下條件的人方有資格在某功能界別的選舉中獲提名為候選人——</w:t>
            </w:r>
          </w:p>
          <w:p w14:paraId="60E34622" w14:textId="7E091EC9" w:rsidR="009A243C" w:rsidRDefault="009A243C" w:rsidP="007E50B6">
            <w:pPr>
              <w:ind w:left="720" w:firstLine="0"/>
              <w:jc w:val="both"/>
              <w:rPr>
                <w:rFonts w:eastAsiaTheme="minorEastAsia"/>
                <w:b/>
                <w:lang w:eastAsia="zh-HK"/>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年滿21歲；</w:t>
            </w:r>
            <w:r w:rsidRPr="007E50B6">
              <w:rPr>
                <w:rFonts w:ascii="微軟正黑體" w:eastAsia="微軟正黑體" w:hAnsi="微軟正黑體"/>
                <w:color w:val="000000" w:themeColor="text1"/>
              </w:rPr>
              <w:t>… …</w:t>
            </w:r>
          </w:p>
        </w:tc>
      </w:tr>
    </w:tbl>
    <w:p w14:paraId="5EC6223E" w14:textId="14E8FE15" w:rsidR="009A243C" w:rsidRDefault="002A4DD0" w:rsidP="003018E6">
      <w:pPr>
        <w:spacing w:line="276" w:lineRule="auto"/>
        <w:ind w:left="0" w:firstLine="0"/>
        <w:jc w:val="both"/>
        <w:rPr>
          <w:rFonts w:eastAsiaTheme="minorEastAsia"/>
          <w:sz w:val="22"/>
        </w:rPr>
      </w:pPr>
      <w:r w:rsidRPr="002A4DD0">
        <w:rPr>
          <w:rFonts w:eastAsiaTheme="minorEastAsia" w:hint="eastAsia"/>
          <w:sz w:val="22"/>
          <w:lang w:eastAsia="zh-HK"/>
        </w:rPr>
        <w:t>資料來源：</w:t>
      </w:r>
      <w:r w:rsidRPr="002A4DD0">
        <w:rPr>
          <w:rFonts w:eastAsiaTheme="minorEastAsia" w:hint="eastAsia"/>
          <w:sz w:val="22"/>
        </w:rPr>
        <w:t>電子版香港法例</w:t>
      </w:r>
      <w:r w:rsidRPr="002A4DD0">
        <w:rPr>
          <w:rFonts w:eastAsiaTheme="minorEastAsia" w:hint="eastAsia"/>
          <w:sz w:val="22"/>
          <w:lang w:eastAsia="zh-HK"/>
        </w:rPr>
        <w:t>網頁</w:t>
      </w:r>
      <w:r w:rsidR="00675E40" w:rsidRPr="002A4DD0">
        <w:rPr>
          <w:rFonts w:eastAsiaTheme="minorEastAsia" w:hint="eastAsia"/>
          <w:sz w:val="22"/>
        </w:rPr>
        <w:t>。</w:t>
      </w:r>
      <w:r w:rsidR="004F3927" w:rsidRPr="004F3927">
        <w:rPr>
          <w:rFonts w:eastAsiaTheme="minorEastAsia"/>
          <w:sz w:val="22"/>
        </w:rPr>
        <w:t>https://www.elegislation.gov.hk/</w:t>
      </w:r>
    </w:p>
    <w:p w14:paraId="71462EF7" w14:textId="77777777" w:rsidR="002A4DD0" w:rsidRPr="002A4DD0" w:rsidRDefault="002A4DD0" w:rsidP="000519F7">
      <w:pPr>
        <w:spacing w:line="276" w:lineRule="auto"/>
        <w:ind w:left="0" w:firstLine="0"/>
        <w:jc w:val="both"/>
        <w:rPr>
          <w:rFonts w:eastAsiaTheme="minorEastAsia"/>
          <w:lang w:eastAsia="zh-HK"/>
        </w:rPr>
      </w:pPr>
    </w:p>
    <w:p w14:paraId="7F81D119" w14:textId="724DE718" w:rsidR="00B874FB" w:rsidRDefault="00253B1F" w:rsidP="00EC41DB">
      <w:pPr>
        <w:pStyle w:val="a6"/>
        <w:numPr>
          <w:ilvl w:val="0"/>
          <w:numId w:val="7"/>
        </w:numPr>
        <w:spacing w:line="276" w:lineRule="auto"/>
        <w:ind w:left="482" w:hanging="482"/>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01B1BC94" w14:textId="194A7E61" w:rsidR="00253B1F" w:rsidRPr="00B874FB" w:rsidRDefault="00253B1F" w:rsidP="000519F7">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要</w:t>
      </w:r>
      <w:r w:rsidRPr="00B874FB">
        <w:rPr>
          <w:rFonts w:eastAsiaTheme="minorEastAsia" w:hint="eastAsia"/>
          <w:lang w:eastAsia="zh-HK"/>
        </w:rPr>
        <w:t>登記</w:t>
      </w:r>
      <w:r>
        <w:rPr>
          <w:rFonts w:eastAsiaTheme="minorEastAsia" w:hint="eastAsia"/>
          <w:lang w:eastAsia="zh-HK"/>
        </w:rPr>
        <w:t>成</w:t>
      </w:r>
      <w:r w:rsidRPr="00B874FB">
        <w:rPr>
          <w:rFonts w:eastAsiaTheme="minorEastAsia" w:hint="eastAsia"/>
          <w:lang w:eastAsia="zh-HK"/>
        </w:rPr>
        <w:t>為地方選區選民</w:t>
      </w:r>
      <w:r>
        <w:rPr>
          <w:rFonts w:eastAsiaTheme="minorEastAsia" w:hint="eastAsia"/>
          <w:lang w:eastAsia="zh-HK"/>
        </w:rPr>
        <w:t>必須符合哪些條件？</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253B1F" w:rsidRPr="006805A7" w14:paraId="75C266B6" w14:textId="77777777" w:rsidTr="000519F7">
        <w:tc>
          <w:tcPr>
            <w:tcW w:w="7313" w:type="dxa"/>
          </w:tcPr>
          <w:p w14:paraId="1A9C35A3" w14:textId="3BE66DA3" w:rsidR="00253B1F" w:rsidRPr="00253B1F" w:rsidRDefault="00253B1F" w:rsidP="00412A03">
            <w:pPr>
              <w:pStyle w:val="a6"/>
              <w:numPr>
                <w:ilvl w:val="0"/>
                <w:numId w:val="38"/>
              </w:numPr>
              <w:spacing w:line="360" w:lineRule="auto"/>
              <w:rPr>
                <w:i/>
                <w:color w:val="FF0000"/>
              </w:rPr>
            </w:pPr>
            <w:r w:rsidRPr="00C86408">
              <w:rPr>
                <w:rFonts w:hint="eastAsia"/>
                <w:i/>
                <w:color w:val="FF0000"/>
              </w:rPr>
              <w:t>年滿</w:t>
            </w:r>
            <w:r w:rsidRPr="00C86408">
              <w:rPr>
                <w:rFonts w:hint="eastAsia"/>
                <w:i/>
                <w:color w:val="FF0000"/>
              </w:rPr>
              <w:t>18</w:t>
            </w:r>
            <w:r w:rsidRPr="00C86408">
              <w:rPr>
                <w:rFonts w:hint="eastAsia"/>
                <w:i/>
                <w:color w:val="FF0000"/>
              </w:rPr>
              <w:t>歲</w:t>
            </w:r>
          </w:p>
        </w:tc>
      </w:tr>
      <w:tr w:rsidR="00253B1F" w:rsidRPr="006805A7" w14:paraId="50BFE0CB" w14:textId="77777777" w:rsidTr="000519F7">
        <w:tc>
          <w:tcPr>
            <w:tcW w:w="7313" w:type="dxa"/>
          </w:tcPr>
          <w:p w14:paraId="445D778B" w14:textId="7A00F080" w:rsidR="00253B1F" w:rsidRPr="00253B1F" w:rsidRDefault="00253B1F" w:rsidP="00412A03">
            <w:pPr>
              <w:pStyle w:val="a6"/>
              <w:numPr>
                <w:ilvl w:val="0"/>
                <w:numId w:val="38"/>
              </w:numPr>
              <w:spacing w:line="360" w:lineRule="auto"/>
              <w:rPr>
                <w:i/>
                <w:color w:val="FF0000"/>
              </w:rPr>
            </w:pPr>
            <w:r w:rsidRPr="00C86408">
              <w:rPr>
                <w:rFonts w:hint="eastAsia"/>
                <w:i/>
                <w:color w:val="FF0000"/>
              </w:rPr>
              <w:t>通常在</w:t>
            </w:r>
            <w:r w:rsidR="00461C98">
              <w:rPr>
                <w:rFonts w:hint="eastAsia"/>
                <w:i/>
                <w:color w:val="FF0000"/>
                <w:lang w:eastAsia="zh-HK"/>
              </w:rPr>
              <w:t>香</w:t>
            </w:r>
            <w:r w:rsidRPr="00C86408">
              <w:rPr>
                <w:rFonts w:hint="eastAsia"/>
                <w:i/>
                <w:color w:val="FF0000"/>
              </w:rPr>
              <w:t>港居住</w:t>
            </w:r>
          </w:p>
        </w:tc>
      </w:tr>
      <w:tr w:rsidR="00253B1F" w:rsidRPr="006805A7" w14:paraId="5279ED92" w14:textId="77777777" w:rsidTr="000519F7">
        <w:tc>
          <w:tcPr>
            <w:tcW w:w="7313" w:type="dxa"/>
          </w:tcPr>
          <w:p w14:paraId="5FE21701" w14:textId="77777777" w:rsidR="00253B1F" w:rsidRDefault="00253B1F" w:rsidP="00412A03">
            <w:pPr>
              <w:pStyle w:val="a6"/>
              <w:numPr>
                <w:ilvl w:val="0"/>
                <w:numId w:val="38"/>
              </w:numPr>
              <w:spacing w:line="360" w:lineRule="auto"/>
              <w:rPr>
                <w:i/>
                <w:color w:val="FF0000"/>
              </w:rPr>
            </w:pPr>
            <w:r>
              <w:rPr>
                <w:rFonts w:hint="eastAsia"/>
                <w:i/>
                <w:color w:val="FF0000"/>
                <w:lang w:eastAsia="zh-HK"/>
              </w:rPr>
              <w:t>屬</w:t>
            </w:r>
            <w:r w:rsidRPr="00C86408">
              <w:rPr>
                <w:rFonts w:hint="eastAsia"/>
                <w:i/>
                <w:color w:val="FF0000"/>
              </w:rPr>
              <w:t>香港永久性居民</w:t>
            </w:r>
          </w:p>
          <w:p w14:paraId="378A5F61" w14:textId="718A40BA" w:rsidR="000519F7" w:rsidRPr="00253B1F" w:rsidRDefault="000519F7" w:rsidP="00412A03">
            <w:pPr>
              <w:pStyle w:val="a6"/>
              <w:spacing w:line="360" w:lineRule="auto"/>
              <w:ind w:left="360" w:firstLine="0"/>
              <w:rPr>
                <w:i/>
                <w:color w:val="FF0000"/>
              </w:rPr>
            </w:pPr>
          </w:p>
        </w:tc>
      </w:tr>
    </w:tbl>
    <w:p w14:paraId="7AED9397" w14:textId="77777777" w:rsidR="00B9115B" w:rsidRPr="00B874FB" w:rsidRDefault="00B9115B" w:rsidP="000519F7">
      <w:pPr>
        <w:spacing w:line="276" w:lineRule="auto"/>
        <w:ind w:left="0" w:firstLine="0"/>
        <w:jc w:val="both"/>
        <w:rPr>
          <w:rFonts w:eastAsiaTheme="minorEastAsia"/>
          <w:lang w:eastAsia="zh-HK"/>
        </w:rPr>
      </w:pPr>
    </w:p>
    <w:p w14:paraId="539AADD6" w14:textId="00AA90CA" w:rsidR="00B9115B" w:rsidRPr="001642EC" w:rsidRDefault="00B874FB" w:rsidP="000519F7">
      <w:pPr>
        <w:spacing w:line="276" w:lineRule="auto"/>
        <w:ind w:left="964" w:hanging="482"/>
        <w:jc w:val="both"/>
      </w:pPr>
      <w:r w:rsidRPr="001642EC">
        <w:t>(b)</w:t>
      </w:r>
      <w:r w:rsidRPr="001642EC">
        <w:tab/>
      </w:r>
      <w:r w:rsidR="00C12E49">
        <w:rPr>
          <w:rFonts w:hint="eastAsia"/>
          <w:lang w:eastAsia="zh-HK"/>
        </w:rPr>
        <w:t>香港</w:t>
      </w:r>
      <w:r w:rsidR="00253B1F">
        <w:rPr>
          <w:rFonts w:hint="eastAsia"/>
          <w:lang w:eastAsia="zh-HK"/>
        </w:rPr>
        <w:t>特區</w:t>
      </w:r>
      <w:r w:rsidR="001642EC">
        <w:rPr>
          <w:rFonts w:hint="eastAsia"/>
          <w:lang w:eastAsia="zh-HK"/>
        </w:rPr>
        <w:t>政府以甚麼作</w:t>
      </w:r>
      <w:r w:rsidR="009E5121">
        <w:rPr>
          <w:rFonts w:hint="eastAsia"/>
          <w:lang w:eastAsia="zh-HK"/>
        </w:rPr>
        <w:t>為</w:t>
      </w:r>
      <w:r w:rsidR="00253B1F">
        <w:rPr>
          <w:rFonts w:hint="eastAsia"/>
          <w:lang w:eastAsia="zh-HK"/>
        </w:rPr>
        <w:t>「</w:t>
      </w:r>
      <w:r w:rsidR="00253B1F" w:rsidRPr="00C86408">
        <w:rPr>
          <w:rFonts w:hint="eastAsia"/>
        </w:rPr>
        <w:t>年滿</w:t>
      </w:r>
      <w:r w:rsidR="00253B1F" w:rsidRPr="00C86408">
        <w:rPr>
          <w:rFonts w:hint="eastAsia"/>
        </w:rPr>
        <w:t>18</w:t>
      </w:r>
      <w:r w:rsidR="00253B1F" w:rsidRPr="00C86408">
        <w:rPr>
          <w:rFonts w:hint="eastAsia"/>
        </w:rPr>
        <w:t>歲</w:t>
      </w:r>
      <w:r w:rsidR="00253B1F">
        <w:rPr>
          <w:rFonts w:hint="eastAsia"/>
          <w:lang w:eastAsia="zh-HK"/>
        </w:rPr>
        <w:t>」的</w:t>
      </w:r>
      <w:r w:rsidR="009E5121" w:rsidRPr="001642EC">
        <w:rPr>
          <w:rFonts w:hint="eastAsia"/>
          <w:lang w:eastAsia="zh-HK"/>
        </w:rPr>
        <w:t>分界線</w:t>
      </w:r>
      <w:r w:rsidR="00253B1F">
        <w:rPr>
          <w:rFonts w:hint="eastAsia"/>
          <w:lang w:eastAsia="zh-HK"/>
        </w:rPr>
        <w:t>，</w:t>
      </w:r>
      <w:r w:rsidR="009E5121">
        <w:rPr>
          <w:rFonts w:hint="eastAsia"/>
          <w:lang w:eastAsia="zh-HK"/>
        </w:rPr>
        <w:t>以決定申請人是否</w:t>
      </w:r>
      <w:r w:rsidR="00B526FE">
        <w:rPr>
          <w:rFonts w:hint="eastAsia"/>
          <w:lang w:eastAsia="zh-HK"/>
        </w:rPr>
        <w:t>符合</w:t>
      </w:r>
      <w:r w:rsidR="00253B1F">
        <w:rPr>
          <w:rFonts w:hint="eastAsia"/>
          <w:lang w:eastAsia="zh-HK"/>
        </w:rPr>
        <w:t>題</w:t>
      </w:r>
      <w:r w:rsidR="00B526FE">
        <w:rPr>
          <w:rFonts w:hint="eastAsia"/>
        </w:rPr>
        <w:t>1</w:t>
      </w:r>
      <w:r w:rsidR="00B526FE">
        <w:rPr>
          <w:lang w:eastAsia="zh-HK"/>
        </w:rPr>
        <w:t>(a)</w:t>
      </w:r>
      <w:r w:rsidR="00B526FE">
        <w:rPr>
          <w:rFonts w:hint="eastAsia"/>
          <w:lang w:eastAsia="zh-HK"/>
        </w:rPr>
        <w:t>所述的規定</w:t>
      </w:r>
      <w:r w:rsidR="009E5121">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E5121" w:rsidRPr="006805A7" w14:paraId="44F6394C" w14:textId="77777777" w:rsidTr="000519F7">
        <w:tc>
          <w:tcPr>
            <w:tcW w:w="7313" w:type="dxa"/>
          </w:tcPr>
          <w:p w14:paraId="008802A2" w14:textId="77777777" w:rsidR="009E5121" w:rsidRDefault="009E5121" w:rsidP="00412A03">
            <w:pPr>
              <w:spacing w:line="360" w:lineRule="auto"/>
              <w:ind w:left="0" w:firstLine="0"/>
              <w:rPr>
                <w:i/>
                <w:color w:val="FF0000"/>
              </w:rPr>
            </w:pPr>
            <w:r>
              <w:rPr>
                <w:rFonts w:hint="eastAsia"/>
                <w:i/>
                <w:color w:val="FF0000"/>
                <w:lang w:eastAsia="zh-HK"/>
              </w:rPr>
              <w:t>正式</w:t>
            </w:r>
            <w:r w:rsidRPr="009E5121">
              <w:rPr>
                <w:rFonts w:hint="eastAsia"/>
                <w:i/>
                <w:color w:val="FF0000"/>
                <w:lang w:eastAsia="zh-HK"/>
              </w:rPr>
              <w:t>選民登記冊</w:t>
            </w:r>
            <w:r>
              <w:rPr>
                <w:rFonts w:hint="eastAsia"/>
                <w:i/>
                <w:color w:val="FF0000"/>
                <w:lang w:eastAsia="zh-HK"/>
              </w:rPr>
              <w:t>的發表日期</w:t>
            </w:r>
            <w:r>
              <w:rPr>
                <w:rFonts w:hint="eastAsia"/>
                <w:i/>
                <w:color w:val="FF0000"/>
              </w:rPr>
              <w:t>。</w:t>
            </w:r>
          </w:p>
          <w:p w14:paraId="23566891" w14:textId="03D43F2B" w:rsidR="000519F7" w:rsidRPr="006805A7" w:rsidRDefault="000519F7" w:rsidP="00412A03">
            <w:pPr>
              <w:spacing w:line="360" w:lineRule="auto"/>
              <w:ind w:left="0" w:firstLine="0"/>
              <w:rPr>
                <w:i/>
                <w:color w:val="FF0000"/>
              </w:rPr>
            </w:pPr>
          </w:p>
        </w:tc>
      </w:tr>
    </w:tbl>
    <w:p w14:paraId="2168EFDA" w14:textId="77777777" w:rsidR="00B874FB" w:rsidRPr="001642EC" w:rsidRDefault="00B874FB" w:rsidP="000519F7">
      <w:pPr>
        <w:spacing w:line="276" w:lineRule="auto"/>
        <w:ind w:leftChars="236" w:left="991" w:hangingChars="177"/>
        <w:jc w:val="both"/>
      </w:pPr>
    </w:p>
    <w:p w14:paraId="5AAF029F" w14:textId="18C493A2" w:rsidR="00B874FB" w:rsidRPr="001642EC" w:rsidRDefault="00B874FB" w:rsidP="000519F7">
      <w:pPr>
        <w:spacing w:line="276" w:lineRule="auto"/>
        <w:ind w:left="964" w:hanging="482"/>
        <w:jc w:val="both"/>
      </w:pPr>
      <w:r w:rsidRPr="001642EC">
        <w:t>(c)</w:t>
      </w:r>
      <w:r w:rsidRPr="001642EC">
        <w:tab/>
      </w:r>
      <w:r w:rsidR="001642EC" w:rsidRPr="001642EC">
        <w:rPr>
          <w:lang w:eastAsia="zh-HK"/>
        </w:rPr>
        <w:t>新來港人士</w:t>
      </w:r>
      <w:r w:rsidR="00253B1F">
        <w:rPr>
          <w:rFonts w:hint="eastAsia"/>
          <w:lang w:eastAsia="zh-HK"/>
        </w:rPr>
        <w:t>只</w:t>
      </w:r>
      <w:r w:rsidR="001642EC">
        <w:rPr>
          <w:rFonts w:hint="eastAsia"/>
          <w:lang w:eastAsia="zh-HK"/>
        </w:rPr>
        <w:t>要符合</w:t>
      </w:r>
      <w:r w:rsidR="00324770">
        <w:rPr>
          <w:rFonts w:hint="eastAsia"/>
          <w:lang w:eastAsia="zh-HK"/>
        </w:rPr>
        <w:t>有關</w:t>
      </w:r>
      <w:r w:rsidR="001642EC">
        <w:rPr>
          <w:rFonts w:hint="eastAsia"/>
          <w:lang w:eastAsia="zh-HK"/>
        </w:rPr>
        <w:t>條件</w:t>
      </w:r>
      <w:r w:rsidR="00253B1F">
        <w:rPr>
          <w:rFonts w:hint="eastAsia"/>
          <w:lang w:eastAsia="zh-HK"/>
        </w:rPr>
        <w:t>，</w:t>
      </w:r>
      <w:r w:rsidR="001642EC">
        <w:rPr>
          <w:rFonts w:hint="eastAsia"/>
          <w:lang w:eastAsia="zh-HK"/>
        </w:rPr>
        <w:t>便可登記</w:t>
      </w:r>
      <w:r w:rsidR="00253B1F">
        <w:rPr>
          <w:rFonts w:hint="eastAsia"/>
          <w:lang w:eastAsia="zh-HK"/>
        </w:rPr>
        <w:t>成</w:t>
      </w:r>
      <w:r w:rsidR="001642EC">
        <w:rPr>
          <w:rFonts w:hint="eastAsia"/>
          <w:lang w:eastAsia="zh-HK"/>
        </w:rPr>
        <w:t>為</w:t>
      </w:r>
      <w:r w:rsidR="00253B1F" w:rsidRPr="00B874FB">
        <w:rPr>
          <w:rFonts w:eastAsiaTheme="minorEastAsia" w:hint="eastAsia"/>
          <w:lang w:eastAsia="zh-HK"/>
        </w:rPr>
        <w:t>地方選區</w:t>
      </w:r>
      <w:r w:rsidR="001642EC">
        <w:rPr>
          <w:rFonts w:hint="eastAsia"/>
          <w:lang w:eastAsia="zh-HK"/>
        </w:rPr>
        <w:t>選民</w:t>
      </w:r>
      <w:r w:rsidR="00253B1F">
        <w:rPr>
          <w:rFonts w:hint="eastAsia"/>
          <w:lang w:eastAsia="zh-HK"/>
        </w:rPr>
        <w:t>。</w:t>
      </w:r>
      <w:r w:rsidR="00324770">
        <w:rPr>
          <w:rFonts w:hint="eastAsia"/>
          <w:lang w:eastAsia="zh-HK"/>
        </w:rPr>
        <w:t>其中哪一項條件與《基本法》第二十六條的規定相吻</w:t>
      </w:r>
      <w:r w:rsidR="00324770">
        <w:rPr>
          <w:rFonts w:hint="eastAsia"/>
        </w:rPr>
        <w:t>合</w:t>
      </w:r>
      <w:r w:rsidR="00324770">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324770" w:rsidRPr="006805A7" w14:paraId="771BF7EC" w14:textId="77777777" w:rsidTr="000519F7">
        <w:tc>
          <w:tcPr>
            <w:tcW w:w="7313" w:type="dxa"/>
          </w:tcPr>
          <w:p w14:paraId="44302B7C" w14:textId="77777777" w:rsidR="00324770" w:rsidRDefault="00324770" w:rsidP="00412A03">
            <w:pPr>
              <w:spacing w:line="360" w:lineRule="auto"/>
              <w:ind w:left="0" w:firstLine="0"/>
              <w:rPr>
                <w:i/>
                <w:color w:val="FF0000"/>
                <w:lang w:eastAsia="zh-HK"/>
              </w:rPr>
            </w:pPr>
            <w:r w:rsidRPr="00324770">
              <w:rPr>
                <w:rFonts w:hint="eastAsia"/>
                <w:i/>
                <w:color w:val="FF0000"/>
                <w:lang w:eastAsia="zh-HK"/>
              </w:rPr>
              <w:t>香港特別行政區永久性居民</w:t>
            </w:r>
            <w:r>
              <w:rPr>
                <w:rFonts w:hint="eastAsia"/>
                <w:i/>
                <w:color w:val="FF0000"/>
                <w:lang w:eastAsia="zh-HK"/>
              </w:rPr>
              <w:t>。</w:t>
            </w:r>
          </w:p>
          <w:p w14:paraId="59C8601C" w14:textId="7CD9A231" w:rsidR="000519F7" w:rsidRPr="006805A7" w:rsidRDefault="000519F7" w:rsidP="000519F7">
            <w:pPr>
              <w:spacing w:line="276" w:lineRule="auto"/>
              <w:ind w:left="0" w:firstLine="0"/>
              <w:rPr>
                <w:i/>
                <w:color w:val="FF0000"/>
              </w:rPr>
            </w:pPr>
          </w:p>
        </w:tc>
      </w:tr>
    </w:tbl>
    <w:p w14:paraId="21D4691B" w14:textId="3191FCE7" w:rsidR="00412A03" w:rsidRDefault="00412A03" w:rsidP="000519F7">
      <w:pPr>
        <w:spacing w:line="276" w:lineRule="auto"/>
        <w:ind w:leftChars="236" w:left="991" w:hangingChars="177"/>
        <w:jc w:val="both"/>
      </w:pPr>
    </w:p>
    <w:p w14:paraId="489FEEED" w14:textId="77777777" w:rsidR="00412A03" w:rsidRDefault="00412A03">
      <w:r>
        <w:br w:type="page"/>
      </w:r>
    </w:p>
    <w:p w14:paraId="470F508D" w14:textId="77777777" w:rsidR="00B874FB" w:rsidRPr="001642EC" w:rsidRDefault="00B874FB" w:rsidP="000519F7">
      <w:pPr>
        <w:spacing w:line="276" w:lineRule="auto"/>
        <w:ind w:leftChars="236" w:left="991" w:hangingChars="177"/>
        <w:jc w:val="both"/>
      </w:pPr>
    </w:p>
    <w:p w14:paraId="5746E31A" w14:textId="51B73279" w:rsidR="00B9115B" w:rsidRPr="001642EC" w:rsidRDefault="00D14BCA" w:rsidP="00EC41DB">
      <w:pPr>
        <w:pStyle w:val="a6"/>
        <w:numPr>
          <w:ilvl w:val="0"/>
          <w:numId w:val="7"/>
        </w:numPr>
        <w:spacing w:line="276" w:lineRule="auto"/>
        <w:jc w:val="both"/>
      </w:pPr>
      <w:r>
        <w:rPr>
          <w:rFonts w:hint="eastAsia"/>
          <w:lang w:eastAsia="zh-HK"/>
        </w:rPr>
        <w:t>根據資料二</w:t>
      </w:r>
      <w:r w:rsidR="002C7126">
        <w:rPr>
          <w:rFonts w:hint="eastAsia"/>
          <w:lang w:eastAsia="zh-HK"/>
        </w:rPr>
        <w:t>，</w:t>
      </w:r>
    </w:p>
    <w:p w14:paraId="1CD54108" w14:textId="7C183621" w:rsidR="00D14BCA" w:rsidRPr="00B874FB" w:rsidRDefault="00D14BCA" w:rsidP="000519F7">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sidR="00111C62">
        <w:rPr>
          <w:rFonts w:eastAsiaTheme="minorEastAsia" w:hint="eastAsia"/>
          <w:lang w:eastAsia="zh-HK"/>
        </w:rPr>
        <w:t>只有</w:t>
      </w:r>
      <w:r w:rsidRPr="00B874FB">
        <w:rPr>
          <w:rFonts w:eastAsiaTheme="minorEastAsia" w:hint="eastAsia"/>
          <w:lang w:eastAsia="zh-HK"/>
        </w:rPr>
        <w:t>年滿多少歲才能</w:t>
      </w:r>
      <w:r>
        <w:rPr>
          <w:rFonts w:eastAsiaTheme="minorEastAsia" w:hint="eastAsia"/>
          <w:lang w:eastAsia="zh-HK"/>
        </w:rPr>
        <w:t>獲提名為區議會和立法會選舉的候選人</w:t>
      </w:r>
      <w:r w:rsidRPr="00B874FB">
        <w:rPr>
          <w:rFonts w:eastAsiaTheme="minorEastAsia"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13F54A0D" w14:textId="77777777" w:rsidTr="000519F7">
        <w:tc>
          <w:tcPr>
            <w:tcW w:w="7313" w:type="dxa"/>
          </w:tcPr>
          <w:p w14:paraId="50223C41" w14:textId="77777777" w:rsidR="00D14BCA" w:rsidRDefault="00D14BCA" w:rsidP="00412A03">
            <w:pPr>
              <w:spacing w:line="360" w:lineRule="auto"/>
              <w:ind w:left="0" w:firstLine="0"/>
              <w:rPr>
                <w:i/>
                <w:color w:val="FF0000"/>
                <w:lang w:eastAsia="zh-HK"/>
              </w:rPr>
            </w:pPr>
            <w:r>
              <w:rPr>
                <w:rFonts w:hint="eastAsia"/>
                <w:i/>
                <w:color w:val="FF0000"/>
                <w:lang w:eastAsia="zh-HK"/>
              </w:rPr>
              <w:t>21</w:t>
            </w:r>
            <w:r>
              <w:rPr>
                <w:rFonts w:hint="eastAsia"/>
                <w:i/>
                <w:color w:val="FF0000"/>
                <w:lang w:eastAsia="zh-HK"/>
              </w:rPr>
              <w:t>歲。</w:t>
            </w:r>
          </w:p>
          <w:p w14:paraId="3C2C8BA0" w14:textId="070118D4" w:rsidR="000519F7" w:rsidRPr="006805A7" w:rsidRDefault="000519F7" w:rsidP="00412A03">
            <w:pPr>
              <w:spacing w:line="360" w:lineRule="auto"/>
              <w:ind w:left="0" w:firstLine="0"/>
              <w:rPr>
                <w:i/>
                <w:color w:val="FF0000"/>
                <w:lang w:eastAsia="zh-HK"/>
              </w:rPr>
            </w:pPr>
          </w:p>
        </w:tc>
      </w:tr>
    </w:tbl>
    <w:p w14:paraId="44268ECB" w14:textId="77777777" w:rsidR="00D14BCA" w:rsidRPr="00B874FB" w:rsidRDefault="00D14BCA" w:rsidP="000519F7">
      <w:pPr>
        <w:spacing w:line="276" w:lineRule="auto"/>
        <w:ind w:left="0" w:firstLine="0"/>
        <w:jc w:val="both"/>
        <w:rPr>
          <w:rFonts w:eastAsiaTheme="minorEastAsia"/>
          <w:lang w:eastAsia="zh-HK"/>
        </w:rPr>
      </w:pPr>
    </w:p>
    <w:p w14:paraId="1640D2D2" w14:textId="17E5044F" w:rsidR="00D14BCA" w:rsidRPr="001642EC" w:rsidRDefault="00D14BCA" w:rsidP="000519F7">
      <w:pPr>
        <w:spacing w:line="276" w:lineRule="auto"/>
        <w:ind w:left="964" w:hanging="482"/>
        <w:jc w:val="both"/>
      </w:pPr>
      <w:r w:rsidRPr="001642EC">
        <w:t>(b)</w:t>
      </w:r>
      <w:r w:rsidRPr="001642EC">
        <w:tab/>
      </w:r>
      <w:r>
        <w:rPr>
          <w:rFonts w:hint="eastAsia"/>
          <w:lang w:eastAsia="zh-HK"/>
        </w:rPr>
        <w:t>資料二和</w:t>
      </w:r>
      <w:r w:rsidR="00111C62">
        <w:rPr>
          <w:rFonts w:hint="eastAsia"/>
          <w:lang w:eastAsia="zh-HK"/>
        </w:rPr>
        <w:t>題</w:t>
      </w:r>
      <w:r>
        <w:rPr>
          <w:rFonts w:hint="eastAsia"/>
        </w:rPr>
        <w:t>2</w:t>
      </w:r>
      <w:r>
        <w:t>(a)</w:t>
      </w:r>
      <w:r>
        <w:rPr>
          <w:rFonts w:hint="eastAsia"/>
          <w:lang w:eastAsia="zh-HK"/>
        </w:rPr>
        <w:t>所述及的要求如何符合《基本法》第二十六條有關被選舉權的規定？</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0D9A4E71" w14:textId="77777777" w:rsidTr="000519F7">
        <w:tc>
          <w:tcPr>
            <w:tcW w:w="7313" w:type="dxa"/>
          </w:tcPr>
          <w:p w14:paraId="4FE48A4B" w14:textId="0B2B904E" w:rsidR="00D14BCA" w:rsidRPr="006805A7" w:rsidRDefault="00D14BCA" w:rsidP="00412A03">
            <w:pPr>
              <w:spacing w:line="360" w:lineRule="auto"/>
              <w:ind w:left="0" w:firstLine="0"/>
              <w:rPr>
                <w:i/>
                <w:color w:val="FF0000"/>
                <w:lang w:eastAsia="zh-HK"/>
              </w:rPr>
            </w:pPr>
            <w:r>
              <w:rPr>
                <w:rFonts w:hint="eastAsia"/>
                <w:i/>
                <w:color w:val="FF0000"/>
                <w:lang w:eastAsia="zh-HK"/>
              </w:rPr>
              <w:t>有關要求是透過法例而規定的，即</w:t>
            </w:r>
            <w:r w:rsidRPr="00D14BCA">
              <w:rPr>
                <w:rFonts w:hint="eastAsia"/>
                <w:i/>
                <w:color w:val="FF0000"/>
                <w:lang w:eastAsia="zh-HK"/>
              </w:rPr>
              <w:t>香港特別行政區永久性居民</w:t>
            </w:r>
            <w:r>
              <w:rPr>
                <w:rFonts w:hint="eastAsia"/>
                <w:i/>
                <w:color w:val="FF0000"/>
                <w:lang w:eastAsia="zh-HK"/>
              </w:rPr>
              <w:t>是</w:t>
            </w:r>
            <w:r w:rsidRPr="00D14BCA">
              <w:rPr>
                <w:rFonts w:hint="eastAsia"/>
                <w:i/>
                <w:color w:val="FF0000"/>
                <w:lang w:eastAsia="zh-HK"/>
              </w:rPr>
              <w:t>依</w:t>
            </w:r>
          </w:p>
        </w:tc>
      </w:tr>
      <w:tr w:rsidR="008E5996" w:rsidRPr="006805A7" w14:paraId="5A6218A7" w14:textId="77777777" w:rsidTr="000519F7">
        <w:tc>
          <w:tcPr>
            <w:tcW w:w="7313" w:type="dxa"/>
          </w:tcPr>
          <w:p w14:paraId="1E2196E3" w14:textId="5E54F374" w:rsidR="008E5996" w:rsidRDefault="008E5996" w:rsidP="00412A03">
            <w:pPr>
              <w:spacing w:line="360" w:lineRule="auto"/>
              <w:ind w:left="0" w:firstLine="0"/>
              <w:rPr>
                <w:i/>
                <w:color w:val="FF0000"/>
                <w:lang w:eastAsia="zh-HK"/>
              </w:rPr>
            </w:pPr>
            <w:r w:rsidRPr="00D14BCA">
              <w:rPr>
                <w:rFonts w:hint="eastAsia"/>
                <w:i/>
                <w:color w:val="FF0000"/>
                <w:lang w:eastAsia="zh-HK"/>
              </w:rPr>
              <w:t>法享有被選舉權。</w:t>
            </w:r>
          </w:p>
          <w:p w14:paraId="7C0CA033" w14:textId="77777777" w:rsidR="000519F7" w:rsidRDefault="000519F7" w:rsidP="00412A03">
            <w:pPr>
              <w:spacing w:line="360" w:lineRule="auto"/>
              <w:ind w:left="0" w:firstLine="0"/>
              <w:rPr>
                <w:i/>
                <w:color w:val="FF0000"/>
                <w:lang w:eastAsia="zh-HK"/>
              </w:rPr>
            </w:pPr>
          </w:p>
          <w:p w14:paraId="138E6FC2" w14:textId="69D7FD69" w:rsidR="000519F7" w:rsidRPr="00D14BCA" w:rsidRDefault="000519F7" w:rsidP="00412A03">
            <w:pPr>
              <w:spacing w:line="360" w:lineRule="auto"/>
              <w:ind w:left="0" w:firstLine="0"/>
              <w:rPr>
                <w:i/>
                <w:color w:val="FF0000"/>
                <w:lang w:eastAsia="zh-HK"/>
              </w:rPr>
            </w:pPr>
          </w:p>
        </w:tc>
      </w:tr>
    </w:tbl>
    <w:p w14:paraId="6D265486" w14:textId="77777777" w:rsidR="000519F7" w:rsidRDefault="000519F7" w:rsidP="00C86408">
      <w:pPr>
        <w:spacing w:line="276" w:lineRule="auto"/>
        <w:rPr>
          <w:rFonts w:eastAsia="微軟正黑體"/>
          <w:b/>
          <w:sz w:val="28"/>
          <w:szCs w:val="28"/>
        </w:rPr>
      </w:pPr>
    </w:p>
    <w:p w14:paraId="057B7F00" w14:textId="77777777" w:rsidR="000519F7" w:rsidRDefault="000519F7">
      <w:pPr>
        <w:rPr>
          <w:rFonts w:eastAsia="微軟正黑體"/>
          <w:b/>
          <w:sz w:val="28"/>
          <w:szCs w:val="28"/>
        </w:rPr>
      </w:pPr>
      <w:r>
        <w:rPr>
          <w:rFonts w:eastAsia="微軟正黑體"/>
          <w:b/>
          <w:sz w:val="28"/>
          <w:szCs w:val="28"/>
        </w:rPr>
        <w:br w:type="page"/>
      </w:r>
    </w:p>
    <w:p w14:paraId="67AEA04E" w14:textId="0BAF5E39" w:rsidR="00FC4CCF" w:rsidRDefault="009C68DB" w:rsidP="00C86408">
      <w:pPr>
        <w:spacing w:line="276" w:lineRule="auto"/>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八</w:t>
      </w:r>
      <w:r>
        <w:rPr>
          <w:rFonts w:eastAsia="微軟正黑體"/>
          <w:b/>
          <w:sz w:val="28"/>
          <w:szCs w:val="28"/>
        </w:rPr>
        <w:t>：</w:t>
      </w:r>
      <w:r w:rsidR="00A9251A">
        <w:rPr>
          <w:rFonts w:eastAsia="微軟正黑體" w:hint="eastAsia"/>
          <w:b/>
          <w:sz w:val="28"/>
          <w:szCs w:val="28"/>
          <w:lang w:eastAsia="zh-HK"/>
        </w:rPr>
        <w:t>香港特別行政區永久性居民中的中國公民</w:t>
      </w:r>
    </w:p>
    <w:p w14:paraId="12A4784F" w14:textId="2AA8A39B" w:rsidR="00851E06" w:rsidRPr="000519F7" w:rsidRDefault="00904C0C" w:rsidP="000519F7">
      <w:pPr>
        <w:ind w:left="0" w:firstLine="0"/>
        <w:jc w:val="both"/>
        <w:rPr>
          <w:rFonts w:ascii="微軟正黑體" w:eastAsia="微軟正黑體" w:hAnsi="微軟正黑體"/>
        </w:rPr>
      </w:pPr>
      <w:r w:rsidRPr="000519F7">
        <w:rPr>
          <w:rFonts w:ascii="微軟正黑體" w:eastAsia="微軟正黑體" w:hAnsi="微軟正黑體" w:hint="eastAsia"/>
          <w:lang w:eastAsia="zh-HK"/>
        </w:rPr>
        <w:t>在工作紙</w:t>
      </w:r>
      <w:r w:rsidR="00AB1DBD" w:rsidRPr="00C54B78">
        <w:rPr>
          <w:rFonts w:ascii="微軟正黑體" w:eastAsia="微軟正黑體" w:hAnsi="微軟正黑體" w:hint="eastAsia"/>
          <w:lang w:eastAsia="zh-HK"/>
        </w:rPr>
        <w:t>六</w:t>
      </w:r>
      <w:r w:rsidRPr="000519F7">
        <w:rPr>
          <w:rFonts w:ascii="微軟正黑體" w:eastAsia="微軟正黑體" w:hAnsi="微軟正黑體" w:hint="eastAsia"/>
        </w:rPr>
        <w:t>，</w:t>
      </w:r>
      <w:r w:rsidR="008469B6" w:rsidRPr="000519F7">
        <w:rPr>
          <w:rFonts w:ascii="微軟正黑體" w:eastAsia="微軟正黑體" w:hAnsi="微軟正黑體" w:hint="eastAsia"/>
          <w:lang w:eastAsia="zh-HK"/>
        </w:rPr>
        <w:t>大家</w:t>
      </w:r>
      <w:r w:rsidRPr="000519F7">
        <w:rPr>
          <w:rFonts w:ascii="微軟正黑體" w:eastAsia="微軟正黑體" w:hAnsi="微軟正黑體" w:hint="eastAsia"/>
          <w:lang w:eastAsia="zh-HK"/>
        </w:rPr>
        <w:t>已了解到香港特別行政區永久性居民包括中國公民和非中國籍人</w:t>
      </w:r>
      <w:r w:rsidR="00463BC3" w:rsidRPr="000519F7">
        <w:rPr>
          <w:rFonts w:ascii="微軟正黑體" w:eastAsia="微軟正黑體" w:hAnsi="微軟正黑體" w:hint="eastAsia"/>
          <w:lang w:eastAsia="zh-HK"/>
        </w:rPr>
        <w:t>士</w:t>
      </w:r>
      <w:r w:rsidR="00851E06" w:rsidRPr="000519F7">
        <w:rPr>
          <w:rFonts w:ascii="微軟正黑體" w:eastAsia="微軟正黑體" w:hAnsi="微軟正黑體" w:hint="eastAsia"/>
          <w:lang w:eastAsia="zh-HK"/>
        </w:rPr>
        <w:t>；</w:t>
      </w:r>
      <w:r w:rsidR="008469B6" w:rsidRPr="000519F7">
        <w:rPr>
          <w:rFonts w:ascii="微軟正黑體" w:eastAsia="微軟正黑體" w:hAnsi="微軟正黑體" w:hint="eastAsia"/>
          <w:lang w:eastAsia="zh-HK"/>
        </w:rPr>
        <w:t>而在</w:t>
      </w:r>
      <w:r w:rsidR="008469B6" w:rsidRPr="00C54B78">
        <w:rPr>
          <w:rFonts w:ascii="微軟正黑體" w:eastAsia="微軟正黑體" w:hAnsi="微軟正黑體" w:hint="eastAsia"/>
          <w:lang w:eastAsia="zh-HK"/>
        </w:rPr>
        <w:t>家課一</w:t>
      </w:r>
      <w:r w:rsidR="008469B6" w:rsidRPr="000519F7">
        <w:rPr>
          <w:rFonts w:ascii="微軟正黑體" w:eastAsia="微軟正黑體" w:hAnsi="微軟正黑體" w:hint="eastAsia"/>
        </w:rPr>
        <w:t>，</w:t>
      </w:r>
      <w:r w:rsidR="003A4102" w:rsidRPr="000519F7">
        <w:rPr>
          <w:rFonts w:ascii="微軟正黑體" w:eastAsia="微軟正黑體" w:hAnsi="微軟正黑體" w:hint="eastAsia"/>
          <w:lang w:eastAsia="zh-HK"/>
        </w:rPr>
        <w:t>大家已</w:t>
      </w:r>
      <w:r w:rsidR="00150A84" w:rsidRPr="000519F7">
        <w:rPr>
          <w:rFonts w:ascii="微軟正黑體" w:eastAsia="微軟正黑體" w:hAnsi="微軟正黑體" w:hint="eastAsia"/>
          <w:lang w:eastAsia="zh-HK"/>
        </w:rPr>
        <w:t>了解</w:t>
      </w:r>
      <w:r w:rsidR="00851E06" w:rsidRPr="000519F7">
        <w:rPr>
          <w:rFonts w:ascii="微軟正黑體" w:eastAsia="微軟正黑體" w:hAnsi="微軟正黑體" w:hint="eastAsia"/>
          <w:lang w:eastAsia="zh-HK"/>
        </w:rPr>
        <w:t>他們所獲簽發的旅行證件的相關</w:t>
      </w:r>
      <w:r w:rsidR="008469B6" w:rsidRPr="000519F7">
        <w:rPr>
          <w:rFonts w:ascii="微軟正黑體" w:eastAsia="微軟正黑體" w:hAnsi="微軟正黑體" w:hint="eastAsia"/>
          <w:lang w:eastAsia="zh-HK"/>
        </w:rPr>
        <w:t>資料</w:t>
      </w:r>
      <w:r w:rsidR="008469B6" w:rsidRPr="000519F7">
        <w:rPr>
          <w:rFonts w:ascii="微軟正黑體" w:eastAsia="微軟正黑體" w:hAnsi="微軟正黑體" w:hint="eastAsia"/>
        </w:rPr>
        <w:t>。</w:t>
      </w:r>
      <w:r w:rsidR="00150A84" w:rsidRPr="000519F7">
        <w:rPr>
          <w:rFonts w:ascii="微軟正黑體" w:eastAsia="微軟正黑體" w:hAnsi="微軟正黑體" w:hint="eastAsia"/>
          <w:lang w:eastAsia="zh-HK"/>
        </w:rPr>
        <w:t>試回答下列各題：</w:t>
      </w:r>
    </w:p>
    <w:p w14:paraId="274FDED5" w14:textId="77777777" w:rsidR="00851E06" w:rsidRDefault="00851E06" w:rsidP="00C86408">
      <w:pPr>
        <w:spacing w:line="276" w:lineRule="auto"/>
        <w:ind w:left="0" w:firstLine="0"/>
        <w:jc w:val="both"/>
        <w:rPr>
          <w:rFonts w:eastAsiaTheme="minorEastAsia"/>
        </w:rPr>
      </w:pPr>
    </w:p>
    <w:p w14:paraId="744F6A06" w14:textId="11E50B6E" w:rsidR="00D5319D" w:rsidRDefault="00D5319D" w:rsidP="00EC41DB">
      <w:pPr>
        <w:pStyle w:val="a6"/>
        <w:numPr>
          <w:ilvl w:val="0"/>
          <w:numId w:val="8"/>
        </w:numPr>
        <w:spacing w:line="276" w:lineRule="auto"/>
        <w:ind w:left="482" w:hanging="482"/>
        <w:jc w:val="both"/>
        <w:rPr>
          <w:rFonts w:eastAsiaTheme="minorEastAsia"/>
          <w:lang w:eastAsia="zh-HK"/>
        </w:rPr>
      </w:pPr>
      <w:r>
        <w:rPr>
          <w:rFonts w:eastAsiaTheme="minorEastAsia" w:hint="eastAsia"/>
          <w:lang w:eastAsia="zh-HK"/>
        </w:rPr>
        <w:t>根據《基本法》</w:t>
      </w:r>
      <w:r>
        <w:rPr>
          <w:rFonts w:eastAsiaTheme="minorEastAsia" w:hint="eastAsia"/>
        </w:rPr>
        <w:t>，</w:t>
      </w:r>
      <w:r w:rsidR="00150A84">
        <w:rPr>
          <w:rFonts w:eastAsiaTheme="minorEastAsia" w:hint="eastAsia"/>
          <w:lang w:eastAsia="zh-HK"/>
        </w:rPr>
        <w:t>哪類香港居民</w:t>
      </w:r>
      <w:r w:rsidR="00C77158">
        <w:rPr>
          <w:rFonts w:eastAsiaTheme="minorEastAsia" w:hint="eastAsia"/>
          <w:lang w:eastAsia="zh-HK"/>
        </w:rPr>
        <w:t>依法</w:t>
      </w:r>
      <w:r>
        <w:rPr>
          <w:rFonts w:eastAsiaTheme="minorEastAsia" w:hint="eastAsia"/>
          <w:lang w:eastAsia="zh-HK"/>
        </w:rPr>
        <w:t>享有被選舉權？</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5319D" w:rsidRPr="006805A7" w14:paraId="5A2D1D85" w14:textId="77777777" w:rsidTr="000519F7">
        <w:tc>
          <w:tcPr>
            <w:tcW w:w="7739" w:type="dxa"/>
          </w:tcPr>
          <w:p w14:paraId="79D357F2" w14:textId="77777777" w:rsidR="00D5319D" w:rsidRDefault="00D5319D" w:rsidP="00412A03">
            <w:pPr>
              <w:spacing w:line="360" w:lineRule="auto"/>
              <w:ind w:left="0" w:firstLine="0"/>
              <w:rPr>
                <w:i/>
                <w:color w:val="FF0000"/>
              </w:rPr>
            </w:pPr>
            <w:r w:rsidRPr="00B75759">
              <w:rPr>
                <w:rFonts w:hint="eastAsia"/>
                <w:i/>
                <w:color w:val="FF0000"/>
              </w:rPr>
              <w:t>香港</w:t>
            </w:r>
            <w:r>
              <w:rPr>
                <w:rFonts w:hint="eastAsia"/>
                <w:i/>
                <w:color w:val="FF0000"/>
                <w:lang w:eastAsia="zh-HK"/>
              </w:rPr>
              <w:t>永久性居民</w:t>
            </w:r>
            <w:r>
              <w:rPr>
                <w:rFonts w:hint="eastAsia"/>
                <w:i/>
                <w:color w:val="FF0000"/>
              </w:rPr>
              <w:t>。</w:t>
            </w:r>
          </w:p>
          <w:p w14:paraId="53FE3466" w14:textId="4530BD1A" w:rsidR="000519F7" w:rsidRPr="006805A7" w:rsidRDefault="000519F7" w:rsidP="00150A84">
            <w:pPr>
              <w:spacing w:line="276" w:lineRule="auto"/>
              <w:ind w:left="0" w:firstLine="0"/>
              <w:rPr>
                <w:i/>
                <w:color w:val="FF0000"/>
              </w:rPr>
            </w:pPr>
          </w:p>
        </w:tc>
      </w:tr>
    </w:tbl>
    <w:p w14:paraId="3753B856" w14:textId="74F9045D" w:rsidR="00D5319D" w:rsidRPr="00D5319D" w:rsidRDefault="00D5319D" w:rsidP="00C86408">
      <w:pPr>
        <w:spacing w:line="276" w:lineRule="auto"/>
        <w:ind w:left="0" w:firstLine="0"/>
        <w:jc w:val="both"/>
        <w:rPr>
          <w:rFonts w:eastAsiaTheme="minorEastAsia"/>
          <w:lang w:eastAsia="zh-HK"/>
        </w:rPr>
      </w:pPr>
    </w:p>
    <w:p w14:paraId="6E1B9142" w14:textId="7D8003B3" w:rsidR="009C68DB" w:rsidRPr="00851E06" w:rsidRDefault="00CF13EE" w:rsidP="00EC41DB">
      <w:pPr>
        <w:pStyle w:val="a6"/>
        <w:numPr>
          <w:ilvl w:val="0"/>
          <w:numId w:val="8"/>
        </w:numPr>
        <w:tabs>
          <w:tab w:val="left" w:pos="567"/>
          <w:tab w:val="left" w:pos="993"/>
        </w:tabs>
        <w:spacing w:line="276" w:lineRule="auto"/>
        <w:ind w:left="964" w:hanging="964"/>
        <w:jc w:val="both"/>
        <w:rPr>
          <w:rFonts w:eastAsiaTheme="minorEastAsia"/>
          <w:lang w:eastAsia="zh-HK"/>
        </w:rPr>
      </w:pPr>
      <w:r>
        <w:rPr>
          <w:rFonts w:eastAsiaTheme="minorEastAsia" w:hint="eastAsia"/>
        </w:rPr>
        <w:t>(</w:t>
      </w:r>
      <w:r>
        <w:rPr>
          <w:rFonts w:eastAsiaTheme="minorEastAsia"/>
          <w:lang w:eastAsia="zh-HK"/>
        </w:rPr>
        <w:t>a)</w:t>
      </w:r>
      <w:r w:rsidR="000519F7">
        <w:rPr>
          <w:rFonts w:eastAsiaTheme="minorEastAsia"/>
          <w:lang w:eastAsia="zh-HK"/>
        </w:rPr>
        <w:tab/>
      </w:r>
      <w:r>
        <w:rPr>
          <w:rFonts w:eastAsiaTheme="minorEastAsia" w:hint="eastAsia"/>
          <w:lang w:eastAsia="zh-HK"/>
        </w:rPr>
        <w:t>下表列出涉及選舉</w:t>
      </w:r>
      <w:r>
        <w:rPr>
          <w:rFonts w:eastAsiaTheme="minorEastAsia" w:hint="eastAsia"/>
        </w:rPr>
        <w:t>，</w:t>
      </w:r>
      <w:r w:rsidR="00150A84">
        <w:rPr>
          <w:rFonts w:eastAsiaTheme="minorEastAsia" w:hint="eastAsia"/>
          <w:lang w:eastAsia="zh-HK"/>
        </w:rPr>
        <w:t>並</w:t>
      </w:r>
      <w:r w:rsidR="00851E06" w:rsidRPr="00851E06">
        <w:rPr>
          <w:rFonts w:eastAsiaTheme="minorEastAsia" w:hint="eastAsia"/>
          <w:lang w:eastAsia="zh-HK"/>
        </w:rPr>
        <w:t>只有</w:t>
      </w:r>
      <w:r w:rsidR="00D552D1" w:rsidRPr="00D552D1">
        <w:rPr>
          <w:rFonts w:eastAsiaTheme="minorEastAsia" w:hint="eastAsia"/>
        </w:rPr>
        <w:t>／</w:t>
      </w:r>
      <w:r w:rsidR="00EC765B">
        <w:rPr>
          <w:rFonts w:eastAsiaTheme="minorEastAsia" w:hint="eastAsia"/>
          <w:lang w:eastAsia="zh-HK"/>
        </w:rPr>
        <w:t>主要由</w:t>
      </w:r>
      <w:r w:rsidR="00851E06" w:rsidRPr="00851E06">
        <w:rPr>
          <w:rFonts w:eastAsiaTheme="minorEastAsia" w:hint="eastAsia"/>
          <w:lang w:eastAsia="zh-HK"/>
        </w:rPr>
        <w:t>香港永久性居民中的中國公民才能出任的公職</w:t>
      </w:r>
      <w:r w:rsidR="00851E06" w:rsidRPr="00851E06">
        <w:rPr>
          <w:rFonts w:eastAsiaTheme="minorEastAsia" w:hint="eastAsia"/>
        </w:rPr>
        <w:t>，</w:t>
      </w:r>
      <w:r w:rsidR="00150A84">
        <w:rPr>
          <w:rFonts w:eastAsiaTheme="minorEastAsia" w:hint="eastAsia"/>
          <w:lang w:eastAsia="zh-HK"/>
        </w:rPr>
        <w:t>試在下表的空格內</w:t>
      </w:r>
      <w:r w:rsidR="00D55A55">
        <w:rPr>
          <w:rFonts w:eastAsiaTheme="minorEastAsia" w:hint="eastAsia"/>
          <w:lang w:eastAsia="zh-HK"/>
        </w:rPr>
        <w:t>填寫相關職位的名稱</w:t>
      </w:r>
      <w:r w:rsidR="00851E06" w:rsidRPr="00851E06">
        <w:rPr>
          <w:rFonts w:eastAsiaTheme="minorEastAsia" w:hint="eastAsia"/>
        </w:rPr>
        <w:t>。</w:t>
      </w:r>
    </w:p>
    <w:p w14:paraId="2DB2EC56" w14:textId="63F95414" w:rsidR="00630D70" w:rsidRDefault="00630D70" w:rsidP="00C86408">
      <w:pPr>
        <w:spacing w:line="276" w:lineRule="auto"/>
        <w:ind w:left="0" w:firstLine="0"/>
        <w:jc w:val="both"/>
        <w:rPr>
          <w:rFonts w:eastAsiaTheme="minorEastAsia"/>
          <w:lang w:eastAsia="zh-HK"/>
        </w:rPr>
      </w:pPr>
    </w:p>
    <w:tbl>
      <w:tblPr>
        <w:tblStyle w:val="5-5"/>
        <w:tblW w:w="7219" w:type="dxa"/>
        <w:tblInd w:w="9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10"/>
        <w:gridCol w:w="1474"/>
        <w:gridCol w:w="3426"/>
        <w:gridCol w:w="1809"/>
      </w:tblGrid>
      <w:tr w:rsidR="00587A2D" w:rsidRPr="000519F7" w14:paraId="18D2930A" w14:textId="77777777" w:rsidTr="0005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tcPr>
          <w:p w14:paraId="34DD1E17" w14:textId="77777777" w:rsidR="00587A2D" w:rsidRPr="000519F7" w:rsidRDefault="00587A2D" w:rsidP="000519F7">
            <w:pPr>
              <w:ind w:left="0" w:firstLine="0"/>
              <w:jc w:val="center"/>
              <w:rPr>
                <w:rFonts w:ascii="微軟正黑體" w:eastAsia="微軟正黑體" w:hAnsi="微軟正黑體"/>
                <w:lang w:eastAsia="zh-HK"/>
              </w:rPr>
            </w:pPr>
          </w:p>
        </w:tc>
        <w:tc>
          <w:tcPr>
            <w:tcW w:w="4900" w:type="dxa"/>
            <w:gridSpan w:val="2"/>
            <w:tcBorders>
              <w:top w:val="none" w:sz="0" w:space="0" w:color="auto"/>
              <w:left w:val="none" w:sz="0" w:space="0" w:color="auto"/>
              <w:right w:val="none" w:sz="0" w:space="0" w:color="auto"/>
            </w:tcBorders>
          </w:tcPr>
          <w:p w14:paraId="79AE35B4" w14:textId="3E8FFCAC" w:rsidR="00587A2D" w:rsidRPr="000519F7" w:rsidRDefault="00587A2D" w:rsidP="000519F7">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《基本法》條文</w:t>
            </w:r>
          </w:p>
        </w:tc>
        <w:tc>
          <w:tcPr>
            <w:tcW w:w="1809" w:type="dxa"/>
            <w:vMerge w:val="restart"/>
            <w:tcBorders>
              <w:top w:val="none" w:sz="0" w:space="0" w:color="auto"/>
              <w:left w:val="none" w:sz="0" w:space="0" w:color="auto"/>
              <w:right w:val="none" w:sz="0" w:space="0" w:color="auto"/>
            </w:tcBorders>
          </w:tcPr>
          <w:p w14:paraId="2B4F35E0" w14:textId="3ECA861A" w:rsidR="00587A2D" w:rsidRPr="000519F7" w:rsidRDefault="000C3108" w:rsidP="000C3108">
            <w:pPr>
              <w:spacing w:beforeLines="50" w:before="120"/>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Pr>
                <w:rFonts w:ascii="微軟正黑體" w:eastAsia="微軟正黑體" w:hAnsi="微軟正黑體" w:hint="eastAsia"/>
                <w:lang w:eastAsia="zh-HK"/>
              </w:rPr>
              <w:t>公</w:t>
            </w:r>
            <w:r w:rsidR="00587A2D" w:rsidRPr="000519F7">
              <w:rPr>
                <w:rFonts w:ascii="微軟正黑體" w:eastAsia="微軟正黑體" w:hAnsi="微軟正黑體" w:hint="eastAsia"/>
                <w:lang w:eastAsia="zh-HK"/>
              </w:rPr>
              <w:t>職名稱</w:t>
            </w:r>
          </w:p>
        </w:tc>
      </w:tr>
      <w:tr w:rsidR="00587A2D" w:rsidRPr="000519F7" w14:paraId="3EE25C9E"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tcPr>
          <w:p w14:paraId="79E009D0" w14:textId="77777777" w:rsidR="00587A2D" w:rsidRPr="000519F7" w:rsidRDefault="00587A2D" w:rsidP="000519F7">
            <w:pPr>
              <w:ind w:left="0" w:firstLine="0"/>
              <w:jc w:val="center"/>
              <w:rPr>
                <w:rFonts w:ascii="微軟正黑體" w:eastAsia="微軟正黑體" w:hAnsi="微軟正黑體"/>
                <w:lang w:eastAsia="zh-HK"/>
              </w:rPr>
            </w:pPr>
          </w:p>
        </w:tc>
        <w:tc>
          <w:tcPr>
            <w:tcW w:w="1474" w:type="dxa"/>
          </w:tcPr>
          <w:p w14:paraId="615FB71B" w14:textId="21D81666"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0519F7">
              <w:rPr>
                <w:rFonts w:ascii="微軟正黑體" w:eastAsia="微軟正黑體" w:hAnsi="微軟正黑體" w:hint="eastAsia"/>
                <w:b/>
                <w:lang w:eastAsia="zh-HK"/>
              </w:rPr>
              <w:t>編號</w:t>
            </w:r>
          </w:p>
        </w:tc>
        <w:tc>
          <w:tcPr>
            <w:tcW w:w="3426" w:type="dxa"/>
          </w:tcPr>
          <w:p w14:paraId="300063CC" w14:textId="2F10D31F" w:rsidR="00587A2D" w:rsidRPr="000519F7" w:rsidRDefault="00587A2D" w:rsidP="000C3108">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0519F7">
              <w:rPr>
                <w:rFonts w:ascii="微軟正黑體" w:eastAsia="微軟正黑體" w:hAnsi="微軟正黑體" w:hint="eastAsia"/>
                <w:b/>
                <w:lang w:eastAsia="zh-HK"/>
              </w:rPr>
              <w:t>出任相關</w:t>
            </w:r>
            <w:r w:rsidR="000C3108">
              <w:rPr>
                <w:rFonts w:ascii="微軟正黑體" w:eastAsia="微軟正黑體" w:hAnsi="微軟正黑體" w:hint="eastAsia"/>
                <w:b/>
                <w:lang w:eastAsia="zh-HK"/>
              </w:rPr>
              <w:t>公</w:t>
            </w:r>
            <w:r w:rsidRPr="000519F7">
              <w:rPr>
                <w:rFonts w:ascii="微軟正黑體" w:eastAsia="微軟正黑體" w:hAnsi="微軟正黑體" w:hint="eastAsia"/>
                <w:b/>
                <w:lang w:eastAsia="zh-HK"/>
              </w:rPr>
              <w:t>職的要求</w:t>
            </w:r>
          </w:p>
        </w:tc>
        <w:tc>
          <w:tcPr>
            <w:tcW w:w="1809" w:type="dxa"/>
            <w:vMerge/>
          </w:tcPr>
          <w:p w14:paraId="1A014C8C" w14:textId="77777777"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p>
        </w:tc>
      </w:tr>
      <w:tr w:rsidR="00EC765B" w:rsidRPr="000519F7" w14:paraId="5A08DEF1" w14:textId="77777777" w:rsidTr="000519F7">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vAlign w:val="center"/>
          </w:tcPr>
          <w:p w14:paraId="563B0B80" w14:textId="23F14159" w:rsidR="00EC765B" w:rsidRPr="000519F7" w:rsidRDefault="00EC765B" w:rsidP="000519F7">
            <w:pPr>
              <w:ind w:left="0" w:firstLine="0"/>
              <w:rPr>
                <w:rFonts w:ascii="微軟正黑體" w:eastAsia="微軟正黑體" w:hAnsi="微軟正黑體"/>
                <w:b w:val="0"/>
                <w:lang w:eastAsia="zh-HK"/>
              </w:rPr>
            </w:pPr>
            <w:r w:rsidRPr="000519F7">
              <w:rPr>
                <w:rFonts w:ascii="微軟正黑體" w:eastAsia="微軟正黑體" w:hAnsi="微軟正黑體" w:hint="eastAsia"/>
                <w:b w:val="0"/>
                <w:lang w:eastAsia="zh-HK"/>
              </w:rPr>
              <w:t>(</w:t>
            </w:r>
            <w:proofErr w:type="spellStart"/>
            <w:r w:rsidRPr="000519F7">
              <w:rPr>
                <w:rFonts w:ascii="微軟正黑體" w:eastAsia="微軟正黑體" w:hAnsi="微軟正黑體" w:hint="eastAsia"/>
                <w:b w:val="0"/>
                <w:lang w:eastAsia="zh-HK"/>
              </w:rPr>
              <w:t>i</w:t>
            </w:r>
            <w:proofErr w:type="spellEnd"/>
            <w:r w:rsidRPr="000519F7">
              <w:rPr>
                <w:rFonts w:ascii="微軟正黑體" w:eastAsia="微軟正黑體" w:hAnsi="微軟正黑體" w:hint="eastAsia"/>
                <w:b w:val="0"/>
                <w:lang w:eastAsia="zh-HK"/>
              </w:rPr>
              <w:t>)</w:t>
            </w:r>
          </w:p>
        </w:tc>
        <w:tc>
          <w:tcPr>
            <w:tcW w:w="1474" w:type="dxa"/>
            <w:vAlign w:val="center"/>
          </w:tcPr>
          <w:p w14:paraId="0D07F75D" w14:textId="22E56AB3" w:rsidR="00EC765B" w:rsidRPr="000519F7" w:rsidRDefault="00EC765B"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第四十四條</w:t>
            </w:r>
          </w:p>
        </w:tc>
        <w:tc>
          <w:tcPr>
            <w:tcW w:w="3426" w:type="dxa"/>
          </w:tcPr>
          <w:p w14:paraId="05A955B9" w14:textId="35A849AF" w:rsidR="00EC765B" w:rsidRPr="000519F7" w:rsidRDefault="00EC765B" w:rsidP="000519F7">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年滿四十周歲，在香港通常居住連續滿二十年並在外國無居留權的香港特別行政區永久性居民中的中國公民擔任</w:t>
            </w:r>
          </w:p>
        </w:tc>
        <w:tc>
          <w:tcPr>
            <w:tcW w:w="1809" w:type="dxa"/>
            <w:vAlign w:val="center"/>
          </w:tcPr>
          <w:p w14:paraId="4C4A50C1" w14:textId="695BA9D4" w:rsidR="00EC765B" w:rsidRPr="000519F7" w:rsidRDefault="00EC765B"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lang w:eastAsia="zh-HK"/>
              </w:rPr>
            </w:pPr>
            <w:r w:rsidRPr="000519F7">
              <w:rPr>
                <w:rFonts w:asciiTheme="minorEastAsia" w:eastAsiaTheme="minorEastAsia" w:hAnsiTheme="minorEastAsia" w:hint="eastAsia"/>
                <w:i/>
                <w:color w:val="FF0000"/>
                <w:lang w:eastAsia="zh-HK"/>
              </w:rPr>
              <w:t>行政長官</w:t>
            </w:r>
          </w:p>
        </w:tc>
      </w:tr>
      <w:tr w:rsidR="00EC765B" w:rsidRPr="000519F7" w14:paraId="4DDEBC17"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tcBorders>
            <w:vAlign w:val="center"/>
          </w:tcPr>
          <w:p w14:paraId="37B502C9" w14:textId="1EE32FD4" w:rsidR="00EC765B" w:rsidRPr="000519F7" w:rsidRDefault="00EC765B" w:rsidP="000519F7">
            <w:pPr>
              <w:ind w:left="0" w:firstLine="0"/>
              <w:rPr>
                <w:rFonts w:ascii="微軟正黑體" w:eastAsia="微軟正黑體" w:hAnsi="微軟正黑體"/>
                <w:b w:val="0"/>
                <w:lang w:eastAsia="zh-HK"/>
              </w:rPr>
            </w:pPr>
            <w:r w:rsidRPr="000519F7">
              <w:rPr>
                <w:rFonts w:ascii="微軟正黑體" w:eastAsia="微軟正黑體" w:hAnsi="微軟正黑體" w:hint="eastAsia"/>
                <w:b w:val="0"/>
                <w:lang w:eastAsia="zh-HK"/>
              </w:rPr>
              <w:t>(ii)</w:t>
            </w:r>
          </w:p>
        </w:tc>
        <w:tc>
          <w:tcPr>
            <w:tcW w:w="1474" w:type="dxa"/>
            <w:vAlign w:val="center"/>
          </w:tcPr>
          <w:p w14:paraId="0A8D5FF0" w14:textId="3235095D" w:rsidR="00EC765B" w:rsidRPr="000519F7" w:rsidRDefault="00EC765B"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第六十七條</w:t>
            </w:r>
          </w:p>
        </w:tc>
        <w:tc>
          <w:tcPr>
            <w:tcW w:w="3426" w:type="dxa"/>
          </w:tcPr>
          <w:p w14:paraId="6CA61F80" w14:textId="313D8972" w:rsidR="00EC765B" w:rsidRPr="000519F7" w:rsidRDefault="00EC765B" w:rsidP="000519F7">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在外國無居留權的香港特別行政區永久性居民中的中國公民</w:t>
            </w:r>
            <w:r w:rsidR="00150A84" w:rsidRPr="000519F7">
              <w:rPr>
                <w:rFonts w:ascii="微軟正黑體" w:eastAsia="微軟正黑體" w:hAnsi="微軟正黑體"/>
                <w:color w:val="000000" w:themeColor="text1"/>
              </w:rPr>
              <w:t>… …</w:t>
            </w:r>
          </w:p>
        </w:tc>
        <w:tc>
          <w:tcPr>
            <w:tcW w:w="1809" w:type="dxa"/>
            <w:vAlign w:val="center"/>
          </w:tcPr>
          <w:p w14:paraId="3C135CDF" w14:textId="3230A3C2" w:rsidR="00EC765B" w:rsidRPr="000519F7" w:rsidRDefault="00EC765B"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i/>
                <w:lang w:eastAsia="zh-HK"/>
              </w:rPr>
            </w:pPr>
            <w:r w:rsidRPr="000519F7">
              <w:rPr>
                <w:rFonts w:asciiTheme="minorEastAsia" w:eastAsiaTheme="minorEastAsia" w:hAnsiTheme="minorEastAsia" w:hint="eastAsia"/>
                <w:i/>
                <w:color w:val="FF0000"/>
                <w:lang w:eastAsia="zh-HK"/>
              </w:rPr>
              <w:t>立法會議員</w:t>
            </w:r>
          </w:p>
        </w:tc>
      </w:tr>
    </w:tbl>
    <w:p w14:paraId="2D923BF5" w14:textId="38F136BB" w:rsidR="00723DF6" w:rsidRDefault="00723DF6" w:rsidP="00C86408">
      <w:pPr>
        <w:spacing w:line="276" w:lineRule="auto"/>
        <w:ind w:left="0" w:firstLine="0"/>
        <w:jc w:val="both"/>
        <w:rPr>
          <w:rFonts w:eastAsiaTheme="minorEastAsia"/>
          <w:lang w:eastAsia="zh-HK"/>
        </w:rPr>
      </w:pPr>
    </w:p>
    <w:p w14:paraId="4DDE69EF" w14:textId="606B65BB" w:rsidR="000519F7" w:rsidRDefault="00CF13EE"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hint="eastAsia"/>
          <w:lang w:eastAsia="zh-HK"/>
        </w:rPr>
        <w:t>(b)</w:t>
      </w:r>
      <w:r>
        <w:rPr>
          <w:rFonts w:eastAsiaTheme="minorEastAsia"/>
          <w:lang w:eastAsia="zh-HK"/>
        </w:rPr>
        <w:tab/>
      </w:r>
      <w:r w:rsidR="00150A84">
        <w:rPr>
          <w:rFonts w:eastAsiaTheme="minorEastAsia" w:hint="eastAsia"/>
          <w:lang w:eastAsia="zh-HK"/>
        </w:rPr>
        <w:t>試到《基本法》網頁</w:t>
      </w:r>
      <w:r w:rsidR="000519F7">
        <w:rPr>
          <w:rFonts w:eastAsiaTheme="minorEastAsia" w:hint="eastAsia"/>
          <w:lang w:eastAsia="zh-HK"/>
        </w:rPr>
        <w:t>，找出第六十七條的條文內容：</w:t>
      </w:r>
    </w:p>
    <w:p w14:paraId="55968965" w14:textId="132AAF32" w:rsidR="00150A84" w:rsidRDefault="000519F7"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lang w:eastAsia="zh-HK"/>
        </w:rPr>
        <w:tab/>
      </w:r>
      <w:r>
        <w:rPr>
          <w:rFonts w:eastAsiaTheme="minorEastAsia" w:hint="eastAsia"/>
          <w:lang w:eastAsia="zh-HK"/>
        </w:rPr>
        <w:t>（</w:t>
      </w:r>
      <w:r w:rsidRPr="00D3299E">
        <w:rPr>
          <w:color w:val="000000" w:themeColor="text1"/>
        </w:rPr>
        <w:t>https://www.basiclaw.gov.hk/tc/basiclawtext/index.html</w:t>
      </w:r>
      <w:r>
        <w:rPr>
          <w:rFonts w:eastAsiaTheme="minorEastAsia" w:hint="eastAsia"/>
          <w:lang w:eastAsia="zh-HK"/>
        </w:rPr>
        <w:t>）</w:t>
      </w:r>
    </w:p>
    <w:p w14:paraId="35C4B7B1" w14:textId="36AF7F96" w:rsidR="00630D70" w:rsidRPr="00CF13EE" w:rsidRDefault="00150A84" w:rsidP="00C86408">
      <w:pPr>
        <w:tabs>
          <w:tab w:val="left" w:pos="567"/>
          <w:tab w:val="left" w:pos="993"/>
          <w:tab w:val="left" w:pos="1418"/>
        </w:tabs>
        <w:spacing w:line="276" w:lineRule="auto"/>
        <w:ind w:leftChars="238" w:left="1418" w:hangingChars="353" w:hanging="847"/>
        <w:jc w:val="both"/>
        <w:rPr>
          <w:rFonts w:eastAsiaTheme="minorEastAsia"/>
        </w:rPr>
      </w:pPr>
      <w:r>
        <w:rPr>
          <w:rFonts w:eastAsiaTheme="minorEastAsia"/>
          <w:lang w:eastAsia="zh-HK"/>
        </w:rPr>
        <w:tab/>
      </w:r>
      <w:r w:rsidR="00EC765B">
        <w:rPr>
          <w:rFonts w:eastAsiaTheme="minorEastAsia" w:hint="eastAsia"/>
        </w:rPr>
        <w:t>(</w:t>
      </w:r>
      <w:proofErr w:type="spellStart"/>
      <w:r w:rsidR="00EC765B">
        <w:rPr>
          <w:rFonts w:eastAsiaTheme="minorEastAsia"/>
        </w:rPr>
        <w:t>i</w:t>
      </w:r>
      <w:proofErr w:type="spellEnd"/>
      <w:r w:rsidR="00EC765B">
        <w:rPr>
          <w:rFonts w:eastAsiaTheme="minorEastAsia" w:hint="eastAsia"/>
          <w:lang w:eastAsia="zh-HK"/>
        </w:rPr>
        <w:t>)</w:t>
      </w:r>
      <w:r w:rsidR="00EC765B">
        <w:rPr>
          <w:rFonts w:eastAsiaTheme="minorEastAsia"/>
          <w:lang w:eastAsia="zh-HK"/>
        </w:rPr>
        <w:tab/>
      </w:r>
      <w:r w:rsidR="00CF13EE" w:rsidRPr="00CF13EE">
        <w:rPr>
          <w:rFonts w:eastAsiaTheme="minorEastAsia" w:hint="eastAsia"/>
          <w:lang w:eastAsia="zh-HK"/>
        </w:rPr>
        <w:t>根據《基本法》</w:t>
      </w:r>
      <w:r w:rsidR="00CF13EE" w:rsidRPr="00CF13EE">
        <w:rPr>
          <w:rFonts w:eastAsiaTheme="minorEastAsia" w:hint="eastAsia"/>
        </w:rPr>
        <w:t>，</w:t>
      </w:r>
      <w:r w:rsidR="00CF13EE" w:rsidRPr="00CF13EE">
        <w:rPr>
          <w:rFonts w:eastAsiaTheme="minorEastAsia" w:hint="eastAsia"/>
          <w:lang w:eastAsia="zh-HK"/>
        </w:rPr>
        <w:t>除了</w:t>
      </w:r>
      <w:r w:rsidR="00EC765B" w:rsidRPr="00D5319D">
        <w:rPr>
          <w:rFonts w:eastAsiaTheme="minorEastAsia" w:hint="eastAsia"/>
          <w:lang w:eastAsia="zh-HK"/>
        </w:rPr>
        <w:t>香港永久性居民中的中國公民</w:t>
      </w:r>
      <w:r w:rsidR="00EC765B">
        <w:rPr>
          <w:rFonts w:eastAsiaTheme="minorEastAsia" w:hint="eastAsia"/>
          <w:lang w:eastAsia="zh-HK"/>
        </w:rPr>
        <w:t>可以出任</w:t>
      </w:r>
      <w:r>
        <w:rPr>
          <w:rFonts w:eastAsiaTheme="minorEastAsia" w:hint="eastAsia"/>
          <w:lang w:eastAsia="zh-HK"/>
        </w:rPr>
        <w:t>題</w:t>
      </w:r>
      <w:r w:rsidR="00EC765B">
        <w:rPr>
          <w:rFonts w:eastAsiaTheme="minorEastAsia" w:hint="eastAsia"/>
        </w:rPr>
        <w:t>2(</w:t>
      </w:r>
      <w:r w:rsidR="00EC765B">
        <w:rPr>
          <w:rFonts w:eastAsiaTheme="minorEastAsia"/>
        </w:rPr>
        <w:t>a)(ii)</w:t>
      </w:r>
      <w:r w:rsidR="00EC765B">
        <w:rPr>
          <w:rFonts w:eastAsiaTheme="minorEastAsia" w:hint="eastAsia"/>
          <w:lang w:eastAsia="zh-HK"/>
        </w:rPr>
        <w:t>所述的公職外</w:t>
      </w:r>
      <w:r w:rsidR="00EC765B">
        <w:rPr>
          <w:rFonts w:eastAsiaTheme="minorEastAsia" w:hint="eastAsia"/>
        </w:rPr>
        <w:t>，</w:t>
      </w:r>
      <w:r w:rsidR="00EC765B">
        <w:rPr>
          <w:rFonts w:eastAsiaTheme="minorEastAsia" w:hint="eastAsia"/>
          <w:lang w:eastAsia="zh-HK"/>
        </w:rPr>
        <w:t>還有哪兩類人士可以出任該等公職？</w:t>
      </w:r>
    </w:p>
    <w:tbl>
      <w:tblPr>
        <w:tblStyle w:val="a5"/>
        <w:tblW w:w="6799" w:type="dxa"/>
        <w:tblInd w:w="1418" w:type="dxa"/>
        <w:tblBorders>
          <w:insideH w:val="none" w:sz="0" w:space="0" w:color="auto"/>
          <w:insideV w:val="none" w:sz="0" w:space="0" w:color="auto"/>
        </w:tblBorders>
        <w:tblLook w:val="04A0" w:firstRow="1" w:lastRow="0" w:firstColumn="1" w:lastColumn="0" w:noHBand="0" w:noVBand="1"/>
      </w:tblPr>
      <w:tblGrid>
        <w:gridCol w:w="6799"/>
      </w:tblGrid>
      <w:tr w:rsidR="00EC765B" w:rsidRPr="006805A7" w14:paraId="3E298FEA" w14:textId="77777777" w:rsidTr="000519F7">
        <w:tc>
          <w:tcPr>
            <w:tcW w:w="6799" w:type="dxa"/>
          </w:tcPr>
          <w:p w14:paraId="5118C425" w14:textId="5A6E2ED8" w:rsidR="00EC765B" w:rsidRPr="006805A7" w:rsidRDefault="00EC765B" w:rsidP="00412A03">
            <w:pPr>
              <w:spacing w:line="360" w:lineRule="auto"/>
              <w:ind w:left="0" w:firstLine="0"/>
              <w:rPr>
                <w:i/>
                <w:color w:val="FF0000"/>
              </w:rPr>
            </w:pPr>
            <w:r w:rsidRPr="00EC765B">
              <w:rPr>
                <w:rFonts w:hint="eastAsia"/>
                <w:i/>
                <w:color w:val="FF0000"/>
              </w:rPr>
              <w:t>非中國籍的香港特別行政區永久性居民和在外國有居留權的香</w:t>
            </w:r>
          </w:p>
        </w:tc>
      </w:tr>
      <w:tr w:rsidR="00EC765B" w:rsidRPr="006805A7" w14:paraId="3EBF8F30" w14:textId="77777777" w:rsidTr="000519F7">
        <w:tc>
          <w:tcPr>
            <w:tcW w:w="6799" w:type="dxa"/>
          </w:tcPr>
          <w:p w14:paraId="5706F79F" w14:textId="77777777" w:rsidR="00EC765B" w:rsidRDefault="00EC765B" w:rsidP="00412A03">
            <w:pPr>
              <w:spacing w:line="360" w:lineRule="auto"/>
              <w:ind w:left="0" w:firstLine="0"/>
              <w:rPr>
                <w:i/>
                <w:color w:val="FF0000"/>
              </w:rPr>
            </w:pPr>
            <w:r w:rsidRPr="00EC765B">
              <w:rPr>
                <w:rFonts w:hint="eastAsia"/>
                <w:i/>
                <w:color w:val="FF0000"/>
              </w:rPr>
              <w:t>港特別行政區永久性居民</w:t>
            </w:r>
            <w:r>
              <w:rPr>
                <w:rFonts w:hint="eastAsia"/>
                <w:i/>
                <w:color w:val="FF0000"/>
              </w:rPr>
              <w:t>。</w:t>
            </w:r>
          </w:p>
          <w:p w14:paraId="6E2C90E5" w14:textId="5B8B3BBF" w:rsidR="000519F7" w:rsidRPr="00EC765B" w:rsidRDefault="000519F7" w:rsidP="00412A03">
            <w:pPr>
              <w:spacing w:line="360" w:lineRule="auto"/>
              <w:ind w:left="0" w:firstLine="0"/>
              <w:rPr>
                <w:i/>
                <w:color w:val="FF0000"/>
              </w:rPr>
            </w:pPr>
          </w:p>
        </w:tc>
      </w:tr>
    </w:tbl>
    <w:p w14:paraId="79192474" w14:textId="01BC2210" w:rsidR="002470B5" w:rsidRPr="00EC765B" w:rsidRDefault="002470B5" w:rsidP="00C86408">
      <w:pPr>
        <w:spacing w:line="276" w:lineRule="auto"/>
        <w:ind w:left="0" w:firstLine="0"/>
        <w:jc w:val="both"/>
        <w:rPr>
          <w:rFonts w:eastAsiaTheme="minorEastAsia"/>
          <w:lang w:eastAsia="zh-HK"/>
        </w:rPr>
      </w:pPr>
    </w:p>
    <w:p w14:paraId="29737B88" w14:textId="4F12D489" w:rsidR="00EC765B" w:rsidRDefault="00EC765B" w:rsidP="00C86408">
      <w:pPr>
        <w:tabs>
          <w:tab w:val="left" w:pos="567"/>
          <w:tab w:val="left" w:pos="993"/>
          <w:tab w:val="left" w:pos="1418"/>
        </w:tabs>
        <w:spacing w:line="276" w:lineRule="auto"/>
        <w:ind w:leftChars="238" w:left="1418" w:hangingChars="353" w:hanging="847"/>
        <w:jc w:val="both"/>
        <w:rPr>
          <w:rFonts w:eastAsiaTheme="minorEastAsia"/>
        </w:rPr>
      </w:pPr>
      <w:r>
        <w:rPr>
          <w:rFonts w:eastAsiaTheme="minorEastAsia"/>
          <w:lang w:eastAsia="zh-HK"/>
        </w:rPr>
        <w:tab/>
        <w:t>(ii)</w:t>
      </w:r>
      <w:r>
        <w:rPr>
          <w:rFonts w:eastAsiaTheme="minorEastAsia"/>
          <w:lang w:eastAsia="zh-HK"/>
        </w:rPr>
        <w:tab/>
      </w:r>
      <w:r w:rsidRPr="00CF13EE">
        <w:rPr>
          <w:rFonts w:eastAsiaTheme="minorEastAsia" w:hint="eastAsia"/>
          <w:lang w:eastAsia="zh-HK"/>
        </w:rPr>
        <w:t>根據《基本法》</w:t>
      </w:r>
      <w:r w:rsidRPr="00CF13EE">
        <w:rPr>
          <w:rFonts w:eastAsiaTheme="minorEastAsia" w:hint="eastAsia"/>
        </w:rPr>
        <w:t>，</w:t>
      </w:r>
      <w:r w:rsidR="00241D95">
        <w:rPr>
          <w:rFonts w:eastAsiaTheme="minorEastAsia" w:hint="eastAsia"/>
        </w:rPr>
        <w:t>題</w:t>
      </w:r>
      <w:r>
        <w:rPr>
          <w:rFonts w:eastAsiaTheme="minorEastAsia" w:hint="eastAsia"/>
        </w:rPr>
        <w:t>2</w:t>
      </w:r>
      <w:r>
        <w:rPr>
          <w:rFonts w:eastAsiaTheme="minorEastAsia"/>
        </w:rPr>
        <w:t>(b)(</w:t>
      </w:r>
      <w:proofErr w:type="spellStart"/>
      <w:r>
        <w:rPr>
          <w:rFonts w:eastAsiaTheme="minorEastAsia"/>
        </w:rPr>
        <w:t>i</w:t>
      </w:r>
      <w:proofErr w:type="spellEnd"/>
      <w:r>
        <w:rPr>
          <w:rFonts w:eastAsiaTheme="minorEastAsia"/>
        </w:rPr>
        <w:t>)</w:t>
      </w:r>
      <w:r>
        <w:rPr>
          <w:rFonts w:eastAsiaTheme="minorEastAsia" w:hint="eastAsia"/>
          <w:lang w:eastAsia="zh-HK"/>
        </w:rPr>
        <w:t>所述的兩類人士在出任該等公職時有甚麼規</w:t>
      </w:r>
      <w:r w:rsidR="00EF258C">
        <w:rPr>
          <w:rFonts w:eastAsiaTheme="minorEastAsia" w:hint="eastAsia"/>
          <w:lang w:eastAsia="zh-HK"/>
        </w:rPr>
        <w:t>限</w:t>
      </w:r>
      <w:r>
        <w:rPr>
          <w:rFonts w:eastAsiaTheme="minorEastAsia" w:hint="eastAsia"/>
          <w:lang w:eastAsia="zh-HK"/>
        </w:rPr>
        <w:t>？</w:t>
      </w:r>
    </w:p>
    <w:tbl>
      <w:tblPr>
        <w:tblStyle w:val="a5"/>
        <w:tblW w:w="0" w:type="auto"/>
        <w:tblInd w:w="1418" w:type="dxa"/>
        <w:tblBorders>
          <w:insideH w:val="none" w:sz="0" w:space="0" w:color="auto"/>
          <w:insideV w:val="none" w:sz="0" w:space="0" w:color="auto"/>
        </w:tblBorders>
        <w:tblLook w:val="04A0" w:firstRow="1" w:lastRow="0" w:firstColumn="1" w:lastColumn="0" w:noHBand="0" w:noVBand="1"/>
      </w:tblPr>
      <w:tblGrid>
        <w:gridCol w:w="6878"/>
      </w:tblGrid>
      <w:tr w:rsidR="00EC765B" w:rsidRPr="00EC765B" w14:paraId="4B8E10AE" w14:textId="77777777" w:rsidTr="000519F7">
        <w:tc>
          <w:tcPr>
            <w:tcW w:w="6888" w:type="dxa"/>
          </w:tcPr>
          <w:p w14:paraId="2F335CDD" w14:textId="77777777" w:rsidR="00EC765B" w:rsidRDefault="00EC765B" w:rsidP="00412A03">
            <w:pPr>
              <w:spacing w:line="360" w:lineRule="auto"/>
              <w:ind w:left="0" w:firstLine="0"/>
              <w:jc w:val="both"/>
              <w:rPr>
                <w:rFonts w:eastAsiaTheme="minorEastAsia"/>
                <w:i/>
                <w:color w:val="FF0000"/>
              </w:rPr>
            </w:pPr>
            <w:r w:rsidRPr="00EC765B">
              <w:rPr>
                <w:rFonts w:eastAsiaTheme="minorEastAsia" w:hint="eastAsia"/>
                <w:i/>
                <w:color w:val="FF0000"/>
                <w:lang w:eastAsia="zh-HK"/>
              </w:rPr>
              <w:t>其所佔比例不得超過立法會全體議員的百分之二十</w:t>
            </w:r>
            <w:r w:rsidRPr="00EC765B">
              <w:rPr>
                <w:rFonts w:eastAsiaTheme="minorEastAsia" w:hint="eastAsia"/>
                <w:i/>
                <w:color w:val="FF0000"/>
              </w:rPr>
              <w:t>。</w:t>
            </w:r>
          </w:p>
          <w:p w14:paraId="66C6D861" w14:textId="77777777" w:rsidR="000519F7" w:rsidRDefault="000519F7" w:rsidP="00412A03">
            <w:pPr>
              <w:spacing w:line="360" w:lineRule="auto"/>
              <w:ind w:left="0" w:firstLine="0"/>
              <w:jc w:val="both"/>
              <w:rPr>
                <w:rFonts w:eastAsiaTheme="minorEastAsia"/>
                <w:i/>
                <w:lang w:eastAsia="zh-HK"/>
              </w:rPr>
            </w:pPr>
          </w:p>
          <w:p w14:paraId="30266218" w14:textId="55B6F44C" w:rsidR="000519F7" w:rsidRPr="00EC765B" w:rsidRDefault="000519F7" w:rsidP="00C86408">
            <w:pPr>
              <w:spacing w:line="276" w:lineRule="auto"/>
              <w:ind w:left="0" w:firstLine="0"/>
              <w:jc w:val="both"/>
              <w:rPr>
                <w:rFonts w:eastAsiaTheme="minorEastAsia"/>
                <w:i/>
                <w:lang w:eastAsia="zh-HK"/>
              </w:rPr>
            </w:pPr>
          </w:p>
        </w:tc>
      </w:tr>
    </w:tbl>
    <w:p w14:paraId="18D89753" w14:textId="11B0BE85" w:rsidR="00CD77E4" w:rsidRDefault="004958B1" w:rsidP="00C86408">
      <w:pPr>
        <w:spacing w:line="276" w:lineRule="auto"/>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1943936" behindDoc="1" locked="0" layoutInCell="1" allowOverlap="1" wp14:anchorId="4137FA0D" wp14:editId="39ADDEB3">
            <wp:simplePos x="0" y="0"/>
            <wp:positionH relativeFrom="margin">
              <wp:posOffset>-616527</wp:posOffset>
            </wp:positionH>
            <wp:positionV relativeFrom="paragraph">
              <wp:posOffset>-408709</wp:posOffset>
            </wp:positionV>
            <wp:extent cx="6589022" cy="8790709"/>
            <wp:effectExtent l="0" t="0" r="254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590537" cy="8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88CBC" w14:textId="5ADAA9CB" w:rsidR="00EC765B" w:rsidRPr="00EC765B" w:rsidRDefault="00D60322" w:rsidP="002470B5">
      <w:pPr>
        <w:ind w:left="0" w:firstLine="0"/>
        <w:jc w:val="both"/>
        <w:rPr>
          <w:rFonts w:eastAsiaTheme="minorEastAsia"/>
          <w:lang w:eastAsia="zh-HK"/>
        </w:rPr>
      </w:pPr>
      <w:r>
        <w:rPr>
          <w:rFonts w:ascii="微軟正黑體" w:eastAsia="微軟正黑體" w:hAnsi="微軟正黑體" w:hint="eastAsia"/>
          <w:noProof/>
          <w:lang w:eastAsia="zh-CN"/>
        </w:rPr>
        <w:drawing>
          <wp:anchor distT="0" distB="0" distL="114300" distR="114300" simplePos="0" relativeHeight="251810816" behindDoc="0" locked="0" layoutInCell="1" allowOverlap="1" wp14:anchorId="1310D867" wp14:editId="345155E9">
            <wp:simplePos x="0" y="0"/>
            <wp:positionH relativeFrom="column">
              <wp:posOffset>339725</wp:posOffset>
            </wp:positionH>
            <wp:positionV relativeFrom="paragraph">
              <wp:posOffset>175895</wp:posOffset>
            </wp:positionV>
            <wp:extent cx="716280" cy="919480"/>
            <wp:effectExtent l="0" t="0" r="7620" b="0"/>
            <wp:wrapNone/>
            <wp:docPr id="59" name="圖片 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29" w:rsidRPr="003C5218">
        <w:rPr>
          <w:rFonts w:eastAsiaTheme="minorEastAsia"/>
          <w:noProof/>
          <w:lang w:eastAsia="zh-CN"/>
        </w:rPr>
        <mc:AlternateContent>
          <mc:Choice Requires="wps">
            <w:drawing>
              <wp:anchor distT="45720" distB="45720" distL="114300" distR="114300" simplePos="0" relativeHeight="252066816" behindDoc="0" locked="0" layoutInCell="1" allowOverlap="1" wp14:anchorId="57883CC2" wp14:editId="34BDDBE0">
                <wp:simplePos x="0" y="0"/>
                <wp:positionH relativeFrom="column">
                  <wp:posOffset>4049150</wp:posOffset>
                </wp:positionH>
                <wp:positionV relativeFrom="paragraph">
                  <wp:posOffset>-2735</wp:posOffset>
                </wp:positionV>
                <wp:extent cx="745490" cy="1404620"/>
                <wp:effectExtent l="0" t="0" r="0" b="635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6822A0F4" w14:textId="2A8CB606" w:rsidR="00C21AA7" w:rsidRPr="000519F7" w:rsidRDefault="00C21AA7" w:rsidP="00A118DE">
                            <w:pPr>
                              <w:jc w:val="right"/>
                              <w:rPr>
                                <w:bCs/>
                              </w:rPr>
                            </w:pPr>
                            <w:r w:rsidRPr="000519F7">
                              <w:rPr>
                                <w:rFonts w:hint="eastAsia"/>
                                <w:bCs/>
                              </w:rPr>
                              <w:t>附錄三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83CC2" id="_x0000_s1059" type="#_x0000_t202" style="position:absolute;left:0;text-align:left;margin-left:318.85pt;margin-top:-.2pt;width:58.7pt;height:110.6pt;z-index:25206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" stroked="f">
                <v:textbox style="mso-fit-shape-to-text:t">
                  <w:txbxContent>
                    <w:p w14:paraId="6822A0F4" w14:textId="2A8CB606" w:rsidR="00C21AA7" w:rsidRPr="000519F7" w:rsidRDefault="00C21AA7" w:rsidP="00A118DE">
                      <w:pPr>
                        <w:jc w:val="right"/>
                        <w:rPr>
                          <w:bCs/>
                        </w:rPr>
                      </w:pPr>
                      <w:r w:rsidRPr="000519F7">
                        <w:rPr>
                          <w:rFonts w:hint="eastAsia"/>
                          <w:bCs/>
                        </w:rPr>
                        <w:t>附錄</w:t>
                      </w:r>
                      <w:proofErr w:type="gramStart"/>
                      <w:r w:rsidRPr="000519F7">
                        <w:rPr>
                          <w:rFonts w:hint="eastAsia"/>
                          <w:bCs/>
                        </w:rPr>
                        <w:t>三</w:t>
                      </w:r>
                      <w:proofErr w:type="gramEnd"/>
                    </w:p>
                  </w:txbxContent>
                </v:textbox>
              </v:shape>
            </w:pict>
          </mc:Fallback>
        </mc:AlternateContent>
      </w:r>
    </w:p>
    <w:p w14:paraId="069B49D3" w14:textId="16BC0896" w:rsidR="00CF13EE" w:rsidRDefault="0029309B" w:rsidP="00CF13EE">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809791" behindDoc="0" locked="0" layoutInCell="1" allowOverlap="1" wp14:anchorId="173393C9" wp14:editId="11AA18F7">
                <wp:simplePos x="0" y="0"/>
                <wp:positionH relativeFrom="margin">
                  <wp:posOffset>-52754</wp:posOffset>
                </wp:positionH>
                <wp:positionV relativeFrom="paragraph">
                  <wp:posOffset>211602</wp:posOffset>
                </wp:positionV>
                <wp:extent cx="5404514" cy="6717323"/>
                <wp:effectExtent l="0" t="0" r="5715" b="7620"/>
                <wp:wrapNone/>
                <wp:docPr id="60" name="文字方塊 60"/>
                <wp:cNvGraphicFramePr/>
                <a:graphic xmlns:a="http://schemas.openxmlformats.org/drawingml/2006/main">
                  <a:graphicData uri="http://schemas.microsoft.com/office/word/2010/wordprocessingShape">
                    <wps:wsp>
                      <wps:cNvSpPr txBox="1"/>
                      <wps:spPr>
                        <a:xfrm>
                          <a:off x="0" y="0"/>
                          <a:ext cx="5404514" cy="6717323"/>
                        </a:xfrm>
                        <a:prstGeom prst="rect">
                          <a:avLst/>
                        </a:prstGeom>
                        <a:solidFill>
                          <a:sysClr val="window" lastClr="FFFFFF"/>
                        </a:solidFill>
                        <a:ln w="6350">
                          <a:noFill/>
                        </a:ln>
                      </wps:spPr>
                      <wps:txbx>
                        <w:txbxContent>
                          <w:p w14:paraId="47EF540F" w14:textId="052150BA" w:rsidR="00C21AA7" w:rsidRPr="00D60322" w:rsidRDefault="00C21AA7" w:rsidP="00CD77E4">
                            <w:pPr>
                              <w:ind w:leftChars="708" w:left="1700" w:hanging="1"/>
                              <w:rPr>
                                <w:rFonts w:ascii="微軟正黑體" w:eastAsia="微軟正黑體" w:hAnsi="微軟正黑體"/>
                                <w:b/>
                                <w:sz w:val="28"/>
                                <w:szCs w:val="28"/>
                                <w:shd w:val="clear" w:color="auto" w:fill="FFFFFF" w:themeFill="background1"/>
                              </w:rPr>
                            </w:pPr>
                            <w:r w:rsidRPr="00D60322">
                              <w:rPr>
                                <w:rFonts w:ascii="微軟正黑體" w:eastAsia="微軟正黑體" w:hAnsi="微軟正黑體" w:hint="eastAsia"/>
                                <w:b/>
                                <w:sz w:val="28"/>
                                <w:szCs w:val="28"/>
                                <w:shd w:val="clear" w:color="auto" w:fill="FFFFFF" w:themeFill="background1"/>
                              </w:rPr>
                              <w:t>知多一點點：其他只有香港特別行政區永久性</w:t>
                            </w:r>
                            <w:r w:rsidRPr="00D60322">
                              <w:rPr>
                                <w:rFonts w:ascii="微軟正黑體" w:eastAsia="微軟正黑體" w:hAnsi="微軟正黑體"/>
                                <w:b/>
                                <w:sz w:val="28"/>
                                <w:szCs w:val="28"/>
                                <w:shd w:val="clear" w:color="auto" w:fill="FFFFFF" w:themeFill="background1"/>
                              </w:rPr>
                              <w:br/>
                            </w:r>
                            <w:r w:rsidRPr="00D60322">
                              <w:rPr>
                                <w:rFonts w:ascii="微軟正黑體" w:eastAsia="微軟正黑體" w:hAnsi="微軟正黑體" w:hint="eastAsia"/>
                                <w:b/>
                                <w:sz w:val="28"/>
                                <w:szCs w:val="28"/>
                                <w:shd w:val="clear" w:color="auto" w:fill="FFFFFF" w:themeFill="background1"/>
                              </w:rPr>
                              <w:t>居民中的中國公民才能出任的公職【不涉及選舉】</w:t>
                            </w:r>
                          </w:p>
                          <w:p w14:paraId="5C3D86A5" w14:textId="4A2320AC" w:rsidR="00C21AA7" w:rsidRPr="004958B1" w:rsidRDefault="00C21AA7" w:rsidP="003E3846">
                            <w:pPr>
                              <w:spacing w:line="276" w:lineRule="auto"/>
                              <w:ind w:leftChars="58" w:left="140" w:hanging="1"/>
                              <w:rPr>
                                <w:b/>
                                <w:shd w:val="clear" w:color="auto" w:fill="FFFFFF" w:themeFill="background1"/>
                              </w:rPr>
                            </w:pPr>
                          </w:p>
                          <w:p w14:paraId="40A9384E" w14:textId="2D5CE548" w:rsidR="00C21AA7" w:rsidRPr="00D60322" w:rsidRDefault="00C21AA7" w:rsidP="00D60322">
                            <w:pPr>
                              <w:ind w:leftChars="58" w:left="140" w:hanging="1"/>
                              <w:rPr>
                                <w:rFonts w:ascii="微軟正黑體" w:eastAsia="微軟正黑體" w:hAnsi="微軟正黑體"/>
                                <w:shd w:val="clear" w:color="auto" w:fill="FFFFFF" w:themeFill="background1"/>
                              </w:rPr>
                            </w:pPr>
                            <w:r w:rsidRPr="00D60322">
                              <w:rPr>
                                <w:rFonts w:ascii="微軟正黑體" w:eastAsia="微軟正黑體" w:hAnsi="微軟正黑體" w:hint="eastAsia"/>
                                <w:shd w:val="clear" w:color="auto" w:fill="FFFFFF" w:themeFill="background1"/>
                              </w:rPr>
                              <w:t>工</w:t>
                            </w:r>
                            <w:r w:rsidRPr="00D60322">
                              <w:rPr>
                                <w:rFonts w:ascii="微軟正黑體" w:eastAsia="微軟正黑體" w:hAnsi="微軟正黑體"/>
                                <w:shd w:val="clear" w:color="auto" w:fill="FFFFFF" w:themeFill="background1"/>
                              </w:rPr>
                              <w:t>作紙</w:t>
                            </w:r>
                            <w:r>
                              <w:rPr>
                                <w:rFonts w:ascii="微軟正黑體" w:eastAsia="微軟正黑體" w:hAnsi="微軟正黑體" w:hint="eastAsia"/>
                                <w:shd w:val="clear" w:color="auto" w:fill="FFFFFF" w:themeFill="background1"/>
                              </w:rPr>
                              <w:t>八</w:t>
                            </w:r>
                            <w:r w:rsidRPr="00D60322">
                              <w:rPr>
                                <w:rFonts w:ascii="微軟正黑體" w:eastAsia="微軟正黑體" w:hAnsi="微軟正黑體" w:hint="eastAsia"/>
                                <w:shd w:val="clear" w:color="auto" w:fill="FFFFFF" w:themeFill="background1"/>
                              </w:rPr>
                              <w:t>提</w:t>
                            </w:r>
                            <w:r w:rsidRPr="00D60322">
                              <w:rPr>
                                <w:rFonts w:ascii="微軟正黑體" w:eastAsia="微軟正黑體" w:hAnsi="微軟正黑體"/>
                                <w:shd w:val="clear" w:color="auto" w:fill="FFFFFF" w:themeFill="background1"/>
                              </w:rPr>
                              <w:t>到</w:t>
                            </w:r>
                            <w:r w:rsidRPr="00D60322">
                              <w:rPr>
                                <w:rFonts w:ascii="微軟正黑體" w:eastAsia="微軟正黑體" w:hAnsi="微軟正黑體" w:hint="eastAsia"/>
                                <w:shd w:val="clear" w:color="auto" w:fill="FFFFFF" w:themeFill="background1"/>
                              </w:rPr>
                              <w:t>，</w:t>
                            </w:r>
                            <w:r w:rsidRPr="00D60322">
                              <w:rPr>
                                <w:rFonts w:ascii="微軟正黑體" w:eastAsia="微軟正黑體" w:hAnsi="微軟正黑體" w:hint="eastAsia"/>
                                <w:shd w:val="clear" w:color="auto" w:fill="FFFFFF" w:themeFill="background1"/>
                                <w:lang w:eastAsia="zh-HK"/>
                              </w:rPr>
                              <w:t>行政長官須由香港永久性居民中的中國公民才能出任；立法會議員由香港永久性居民中的中國公民所組成。那麼，其他</w:t>
                            </w:r>
                            <w:r>
                              <w:rPr>
                                <w:rFonts w:ascii="微軟正黑體" w:eastAsia="微軟正黑體" w:hAnsi="微軟正黑體" w:hint="eastAsia"/>
                                <w:shd w:val="clear" w:color="auto" w:fill="FFFFFF" w:themeFill="background1"/>
                                <w:lang w:eastAsia="zh-HK"/>
                              </w:rPr>
                              <w:t>公</w:t>
                            </w:r>
                            <w:r w:rsidRPr="00D60322">
                              <w:rPr>
                                <w:rFonts w:ascii="微軟正黑體" w:eastAsia="微軟正黑體" w:hAnsi="微軟正黑體" w:hint="eastAsia"/>
                                <w:shd w:val="clear" w:color="auto" w:fill="FFFFFF" w:themeFill="background1"/>
                                <w:lang w:eastAsia="zh-HK"/>
                              </w:rPr>
                              <w:t>職如行政會議成員、主要官員、</w:t>
                            </w:r>
                            <w:r w:rsidRPr="00D60322">
                              <w:rPr>
                                <w:rFonts w:ascii="微軟正黑體" w:eastAsia="微軟正黑體" w:hAnsi="微軟正黑體"/>
                                <w:shd w:val="clear" w:color="auto" w:fill="FFFFFF" w:themeFill="background1"/>
                                <w:lang w:eastAsia="zh-HK"/>
                              </w:rPr>
                              <w:t>立</w:t>
                            </w:r>
                            <w:r w:rsidRPr="00D60322">
                              <w:rPr>
                                <w:rFonts w:ascii="微軟正黑體" w:eastAsia="微軟正黑體" w:hAnsi="微軟正黑體" w:hint="eastAsia"/>
                                <w:shd w:val="clear" w:color="auto" w:fill="FFFFFF" w:themeFill="background1"/>
                                <w:lang w:eastAsia="zh-HK"/>
                              </w:rPr>
                              <w:t>法會主席、終審法院和高等法院的首席法官須由哪類人士出任？</w:t>
                            </w:r>
                          </w:p>
                          <w:p w14:paraId="19FB2AE7" w14:textId="77777777" w:rsidR="00C21AA7" w:rsidRPr="00D60322" w:rsidRDefault="00C21AA7" w:rsidP="003E3846">
                            <w:pPr>
                              <w:spacing w:line="276" w:lineRule="auto"/>
                              <w:ind w:leftChars="58" w:left="140" w:hanging="1"/>
                              <w:rPr>
                                <w:b/>
                                <w:shd w:val="clear" w:color="auto" w:fill="FFFFFF" w:themeFill="background1"/>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《基本法》條文</w:t>
                                  </w:r>
                                </w:p>
                              </w:tc>
                              <w:tc>
                                <w:tcPr>
                                  <w:tcW w:w="1961" w:type="dxa"/>
                                  <w:vMerge w:val="restart"/>
                                  <w:shd w:val="clear" w:color="auto" w:fill="FFFFFF" w:themeFill="background1"/>
                                  <w:vAlign w:val="center"/>
                                </w:tcPr>
                                <w:p w14:paraId="42F360F8" w14:textId="0260E49B" w:rsidR="00C21AA7" w:rsidRPr="00D60322" w:rsidRDefault="00C21AA7"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職名稱</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編號</w:t>
                                  </w:r>
                                </w:p>
                              </w:tc>
                              <w:tc>
                                <w:tcPr>
                                  <w:tcW w:w="3969" w:type="dxa"/>
                                  <w:shd w:val="clear" w:color="auto" w:fill="FFFFFF" w:themeFill="background1"/>
                                  <w:vAlign w:val="center"/>
                                </w:tcPr>
                                <w:p w14:paraId="2D1C3D75" w14:textId="3EA21F50" w:rsidR="00C21AA7" w:rsidRPr="00D60322" w:rsidRDefault="00C21AA7"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出任相關</w:t>
                                  </w: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第五十五條第二款</w:t>
                                  </w:r>
                                </w:p>
                              </w:tc>
                              <w:tc>
                                <w:tcPr>
                                  <w:tcW w:w="3969" w:type="dxa"/>
                                </w:tcPr>
                                <w:p w14:paraId="4524AD52"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2B19EADF"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行政會議成員</w:t>
                                  </w:r>
                                </w:p>
                              </w:tc>
                            </w:tr>
                            <w:tr w:rsidR="00C21AA7" w:rsidRPr="00D60322" w14:paraId="180E9F5D" w14:textId="77777777" w:rsidTr="00C86408">
                              <w:tc>
                                <w:tcPr>
                                  <w:tcW w:w="2258" w:type="dxa"/>
                                  <w:vAlign w:val="center"/>
                                </w:tcPr>
                                <w:p w14:paraId="3219B2B1" w14:textId="563AC693"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第六十一條／</w:t>
                                  </w:r>
                                  <w:r w:rsidRPr="00D60322">
                                    <w:rPr>
                                      <w:rFonts w:ascii="微軟正黑體" w:eastAsia="微軟正黑體" w:hAnsi="微軟正黑體"/>
                                      <w:shd w:val="clear" w:color="auto" w:fill="FFFFFF" w:themeFill="background1"/>
                                      <w:lang w:eastAsia="zh-HK"/>
                                    </w:rPr>
                                    <w:br/>
                                  </w:r>
                                  <w:r w:rsidRPr="00D60322">
                                    <w:rPr>
                                      <w:rFonts w:ascii="微軟正黑體" w:eastAsia="微軟正黑體" w:hAnsi="微軟正黑體" w:hint="eastAsia"/>
                                      <w:shd w:val="clear" w:color="auto" w:fill="FFFFFF" w:themeFill="background1"/>
                                      <w:lang w:eastAsia="zh-HK"/>
                                    </w:rPr>
                                    <w:t>第一百零一條第一款</w:t>
                                  </w:r>
                                </w:p>
                              </w:tc>
                              <w:tc>
                                <w:tcPr>
                                  <w:tcW w:w="3969" w:type="dxa"/>
                                </w:tcPr>
                                <w:p w14:paraId="1EE8F2B1"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在香港通常居住連續滿十五年並在外國無居留權的香港特別行政區永久性居民中的中國公民擔任</w:t>
                                  </w:r>
                                </w:p>
                              </w:tc>
                              <w:tc>
                                <w:tcPr>
                                  <w:tcW w:w="1961" w:type="dxa"/>
                                  <w:vAlign w:val="center"/>
                                </w:tcPr>
                                <w:p w14:paraId="69B3213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主要官員</w:t>
                                  </w:r>
                                </w:p>
                              </w:tc>
                            </w:tr>
                            <w:tr w:rsidR="00C21AA7" w:rsidRPr="00D60322" w14:paraId="142898E5" w14:textId="77777777" w:rsidTr="00C86408">
                              <w:tc>
                                <w:tcPr>
                                  <w:tcW w:w="2258" w:type="dxa"/>
                                  <w:vAlign w:val="center"/>
                                </w:tcPr>
                                <w:p w14:paraId="5D04B16D"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第七十一條第二款</w:t>
                                  </w:r>
                                </w:p>
                              </w:tc>
                              <w:tc>
                                <w:tcPr>
                                  <w:tcW w:w="3969" w:type="dxa"/>
                                </w:tcPr>
                                <w:p w14:paraId="18178E59"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年滿四十周歲，在香港通常居住連續滿二十年並在外國無居留權的香港特別行政區永久性居民中的中國公民擔任</w:t>
                                  </w:r>
                                </w:p>
                              </w:tc>
                              <w:tc>
                                <w:tcPr>
                                  <w:tcW w:w="1961" w:type="dxa"/>
                                  <w:vAlign w:val="center"/>
                                </w:tcPr>
                                <w:p w14:paraId="5ABCB2E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立法會主席</w:t>
                                  </w:r>
                                </w:p>
                              </w:tc>
                            </w:tr>
                            <w:tr w:rsidR="00C21AA7" w:rsidRPr="00D60322" w14:paraId="2EE970A8" w14:textId="77777777" w:rsidTr="00C86408">
                              <w:tc>
                                <w:tcPr>
                                  <w:tcW w:w="2258" w:type="dxa"/>
                                  <w:vAlign w:val="center"/>
                                </w:tcPr>
                                <w:p w14:paraId="747E5384"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第九十條第一款</w:t>
                                  </w:r>
                                </w:p>
                              </w:tc>
                              <w:tc>
                                <w:tcPr>
                                  <w:tcW w:w="3969" w:type="dxa"/>
                                </w:tcPr>
                                <w:p w14:paraId="2D56F65A"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7C3596DC"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終審法院和高等法院的首席法官</w:t>
                                  </w:r>
                                </w:p>
                              </w:tc>
                            </w:tr>
                          </w:tbl>
                          <w:p w14:paraId="08A86B64" w14:textId="77777777" w:rsidR="00C21AA7" w:rsidRPr="00D60322" w:rsidRDefault="00C21AA7" w:rsidP="00CF13EE">
                            <w:pPr>
                              <w:ind w:left="0" w:hanging="1"/>
                              <w:rPr>
                                <w:shd w:val="clear" w:color="auto" w:fill="FFFFFF" w:themeFill="background1"/>
                              </w:rPr>
                            </w:pPr>
                          </w:p>
                          <w:p w14:paraId="437898DE" w14:textId="77777777" w:rsidR="00C21AA7" w:rsidRPr="00D60322" w:rsidRDefault="00C21AA7" w:rsidP="00CF13EE">
                            <w:pPr>
                              <w:ind w:left="0"/>
                              <w:rPr>
                                <w:shd w:val="clear" w:color="auto" w:fill="FFFFFF" w:themeFill="background1"/>
                              </w:rPr>
                            </w:pPr>
                          </w:p>
                          <w:p w14:paraId="7443DB57" w14:textId="77777777" w:rsidR="00C21AA7" w:rsidRPr="00D60322" w:rsidRDefault="00C21AA7" w:rsidP="00CF13EE">
                            <w:pPr>
                              <w:ind w:left="0"/>
                              <w:rPr>
                                <w:shd w:val="clear" w:color="auto" w:fill="FFFFFF" w:themeFill="background1"/>
                              </w:rPr>
                            </w:pPr>
                          </w:p>
                          <w:p w14:paraId="6A427F08" w14:textId="77777777" w:rsidR="00C21AA7" w:rsidRPr="00D60322" w:rsidRDefault="00C21AA7" w:rsidP="00CF13EE">
                            <w:pPr>
                              <w:ind w:left="0"/>
                              <w:rPr>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93C9" id="文字方塊 60" o:spid="_x0000_s1060" type="#_x0000_t202" style="position:absolute;margin-left:-4.15pt;margin-top:16.65pt;width:425.55pt;height:528.9pt;z-index:25180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" fillcolor="window" stroked="f" strokeweight=".5pt">
                <v:textbox>
                  <w:txbxContent>
                    <w:p w14:paraId="47EF540F" w14:textId="052150BA" w:rsidR="00C21AA7" w:rsidRPr="00D60322" w:rsidRDefault="00C21AA7" w:rsidP="00CD77E4">
                      <w:pPr>
                        <w:ind w:leftChars="708" w:left="1700" w:hanging="1"/>
                        <w:rPr>
                          <w:rFonts w:ascii="微軟正黑體" w:eastAsia="微軟正黑體" w:hAnsi="微軟正黑體"/>
                          <w:b/>
                          <w:sz w:val="28"/>
                          <w:szCs w:val="28"/>
                          <w:shd w:val="clear" w:color="auto" w:fill="FFFFFF" w:themeFill="background1"/>
                        </w:rPr>
                      </w:pPr>
                      <w:r w:rsidRPr="00D60322">
                        <w:rPr>
                          <w:rFonts w:ascii="微軟正黑體" w:eastAsia="微軟正黑體" w:hAnsi="微軟正黑體" w:hint="eastAsia"/>
                          <w:b/>
                          <w:sz w:val="28"/>
                          <w:szCs w:val="28"/>
                          <w:shd w:val="clear" w:color="auto" w:fill="FFFFFF" w:themeFill="background1"/>
                        </w:rPr>
                        <w:t>知多一點點：其他只有香港特別行政區永久性</w:t>
                      </w:r>
                      <w:r w:rsidRPr="00D60322">
                        <w:rPr>
                          <w:rFonts w:ascii="微軟正黑體" w:eastAsia="微軟正黑體" w:hAnsi="微軟正黑體"/>
                          <w:b/>
                          <w:sz w:val="28"/>
                          <w:szCs w:val="28"/>
                          <w:shd w:val="clear" w:color="auto" w:fill="FFFFFF" w:themeFill="background1"/>
                        </w:rPr>
                        <w:br/>
                      </w:r>
                      <w:r w:rsidRPr="00D60322">
                        <w:rPr>
                          <w:rFonts w:ascii="微軟正黑體" w:eastAsia="微軟正黑體" w:hAnsi="微軟正黑體" w:hint="eastAsia"/>
                          <w:b/>
                          <w:sz w:val="28"/>
                          <w:szCs w:val="28"/>
                          <w:shd w:val="clear" w:color="auto" w:fill="FFFFFF" w:themeFill="background1"/>
                        </w:rPr>
                        <w:t>居民中的中國公民才能出任的公職【不涉及選舉】</w:t>
                      </w:r>
                    </w:p>
                    <w:p w14:paraId="5C3D86A5" w14:textId="4A2320AC" w:rsidR="00C21AA7" w:rsidRPr="004958B1" w:rsidRDefault="00C21AA7" w:rsidP="003E3846">
                      <w:pPr>
                        <w:spacing w:line="276" w:lineRule="auto"/>
                        <w:ind w:leftChars="58" w:left="140" w:hanging="1"/>
                        <w:rPr>
                          <w:b/>
                          <w:shd w:val="clear" w:color="auto" w:fill="FFFFFF" w:themeFill="background1"/>
                        </w:rPr>
                      </w:pPr>
                    </w:p>
                    <w:p w14:paraId="40A9384E" w14:textId="2D5CE548" w:rsidR="00C21AA7" w:rsidRPr="00D60322" w:rsidRDefault="00C21AA7" w:rsidP="00D60322">
                      <w:pPr>
                        <w:ind w:leftChars="58" w:left="140" w:hanging="1"/>
                        <w:rPr>
                          <w:rFonts w:ascii="微軟正黑體" w:eastAsia="微軟正黑體" w:hAnsi="微軟正黑體"/>
                          <w:shd w:val="clear" w:color="auto" w:fill="FFFFFF" w:themeFill="background1"/>
                        </w:rPr>
                      </w:pPr>
                      <w:r w:rsidRPr="00D60322">
                        <w:rPr>
                          <w:rFonts w:ascii="微軟正黑體" w:eastAsia="微軟正黑體" w:hAnsi="微軟正黑體" w:hint="eastAsia"/>
                          <w:shd w:val="clear" w:color="auto" w:fill="FFFFFF" w:themeFill="background1"/>
                        </w:rPr>
                        <w:t>工</w:t>
                      </w:r>
                      <w:r w:rsidRPr="00D60322">
                        <w:rPr>
                          <w:rFonts w:ascii="微軟正黑體" w:eastAsia="微軟正黑體" w:hAnsi="微軟正黑體"/>
                          <w:shd w:val="clear" w:color="auto" w:fill="FFFFFF" w:themeFill="background1"/>
                        </w:rPr>
                        <w:t>作紙</w:t>
                      </w:r>
                      <w:r>
                        <w:rPr>
                          <w:rFonts w:ascii="微軟正黑體" w:eastAsia="微軟正黑體" w:hAnsi="微軟正黑體" w:hint="eastAsia"/>
                          <w:shd w:val="clear" w:color="auto" w:fill="FFFFFF" w:themeFill="background1"/>
                        </w:rPr>
                        <w:t>八</w:t>
                      </w:r>
                      <w:r w:rsidRPr="00D60322">
                        <w:rPr>
                          <w:rFonts w:ascii="微軟正黑體" w:eastAsia="微軟正黑體" w:hAnsi="微軟正黑體" w:hint="eastAsia"/>
                          <w:shd w:val="clear" w:color="auto" w:fill="FFFFFF" w:themeFill="background1"/>
                        </w:rPr>
                        <w:t>提</w:t>
                      </w:r>
                      <w:r w:rsidRPr="00D60322">
                        <w:rPr>
                          <w:rFonts w:ascii="微軟正黑體" w:eastAsia="微軟正黑體" w:hAnsi="微軟正黑體"/>
                          <w:shd w:val="clear" w:color="auto" w:fill="FFFFFF" w:themeFill="background1"/>
                        </w:rPr>
                        <w:t>到</w:t>
                      </w:r>
                      <w:r w:rsidRPr="00D60322">
                        <w:rPr>
                          <w:rFonts w:ascii="微軟正黑體" w:eastAsia="微軟正黑體" w:hAnsi="微軟正黑體" w:hint="eastAsia"/>
                          <w:shd w:val="clear" w:color="auto" w:fill="FFFFFF" w:themeFill="background1"/>
                        </w:rPr>
                        <w:t>，</w:t>
                      </w:r>
                      <w:r w:rsidRPr="00D60322">
                        <w:rPr>
                          <w:rFonts w:ascii="微軟正黑體" w:eastAsia="微軟正黑體" w:hAnsi="微軟正黑體" w:hint="eastAsia"/>
                          <w:shd w:val="clear" w:color="auto" w:fill="FFFFFF" w:themeFill="background1"/>
                          <w:lang w:eastAsia="zh-HK"/>
                        </w:rPr>
                        <w:t>行政長官須由香港永久性居民中的中國公民才能出任；立法會議員由香港永久性居民中的中國公民所組成。那麼，其他</w:t>
                      </w:r>
                      <w:r>
                        <w:rPr>
                          <w:rFonts w:ascii="微軟正黑體" w:eastAsia="微軟正黑體" w:hAnsi="微軟正黑體" w:hint="eastAsia"/>
                          <w:shd w:val="clear" w:color="auto" w:fill="FFFFFF" w:themeFill="background1"/>
                          <w:lang w:eastAsia="zh-HK"/>
                        </w:rPr>
                        <w:t>公</w:t>
                      </w:r>
                      <w:r w:rsidRPr="00D60322">
                        <w:rPr>
                          <w:rFonts w:ascii="微軟正黑體" w:eastAsia="微軟正黑體" w:hAnsi="微軟正黑體" w:hint="eastAsia"/>
                          <w:shd w:val="clear" w:color="auto" w:fill="FFFFFF" w:themeFill="background1"/>
                          <w:lang w:eastAsia="zh-HK"/>
                        </w:rPr>
                        <w:t>職如行政會議成員、主要官員、</w:t>
                      </w:r>
                      <w:r w:rsidRPr="00D60322">
                        <w:rPr>
                          <w:rFonts w:ascii="微軟正黑體" w:eastAsia="微軟正黑體" w:hAnsi="微軟正黑體"/>
                          <w:shd w:val="clear" w:color="auto" w:fill="FFFFFF" w:themeFill="background1"/>
                          <w:lang w:eastAsia="zh-HK"/>
                        </w:rPr>
                        <w:t>立</w:t>
                      </w:r>
                      <w:r w:rsidRPr="00D60322">
                        <w:rPr>
                          <w:rFonts w:ascii="微軟正黑體" w:eastAsia="微軟正黑體" w:hAnsi="微軟正黑體" w:hint="eastAsia"/>
                          <w:shd w:val="clear" w:color="auto" w:fill="FFFFFF" w:themeFill="background1"/>
                          <w:lang w:eastAsia="zh-HK"/>
                        </w:rPr>
                        <w:t>法會主席、終審法院和高等法院的首席法官須由哪類人士出任？</w:t>
                      </w:r>
                    </w:p>
                    <w:p w14:paraId="19FB2AE7" w14:textId="77777777" w:rsidR="00C21AA7" w:rsidRPr="00D60322" w:rsidRDefault="00C21AA7" w:rsidP="003E3846">
                      <w:pPr>
                        <w:spacing w:line="276" w:lineRule="auto"/>
                        <w:ind w:leftChars="58" w:left="140" w:hanging="1"/>
                        <w:rPr>
                          <w:b/>
                          <w:shd w:val="clear" w:color="auto" w:fill="FFFFFF" w:themeFill="background1"/>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《基本法》條文</w:t>
                            </w:r>
                          </w:p>
                        </w:tc>
                        <w:tc>
                          <w:tcPr>
                            <w:tcW w:w="1961" w:type="dxa"/>
                            <w:vMerge w:val="restart"/>
                            <w:shd w:val="clear" w:color="auto" w:fill="FFFFFF" w:themeFill="background1"/>
                            <w:vAlign w:val="center"/>
                          </w:tcPr>
                          <w:p w14:paraId="42F360F8" w14:textId="0260E49B" w:rsidR="00C21AA7" w:rsidRPr="00D60322" w:rsidRDefault="00C21AA7"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職名稱</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編號</w:t>
                            </w:r>
                          </w:p>
                        </w:tc>
                        <w:tc>
                          <w:tcPr>
                            <w:tcW w:w="3969" w:type="dxa"/>
                            <w:shd w:val="clear" w:color="auto" w:fill="FFFFFF" w:themeFill="background1"/>
                            <w:vAlign w:val="center"/>
                          </w:tcPr>
                          <w:p w14:paraId="2D1C3D75" w14:textId="3EA21F50" w:rsidR="00C21AA7" w:rsidRPr="00D60322" w:rsidRDefault="00C21AA7"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出任相關</w:t>
                            </w: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第五十五條第二款</w:t>
                            </w:r>
                          </w:p>
                        </w:tc>
                        <w:tc>
                          <w:tcPr>
                            <w:tcW w:w="3969" w:type="dxa"/>
                          </w:tcPr>
                          <w:p w14:paraId="4524AD52"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2B19EADF"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行政會議成員</w:t>
                            </w:r>
                          </w:p>
                        </w:tc>
                      </w:tr>
                      <w:tr w:rsidR="00C21AA7" w:rsidRPr="00D60322" w14:paraId="180E9F5D" w14:textId="77777777" w:rsidTr="00C86408">
                        <w:tc>
                          <w:tcPr>
                            <w:tcW w:w="2258" w:type="dxa"/>
                            <w:vAlign w:val="center"/>
                          </w:tcPr>
                          <w:p w14:paraId="3219B2B1" w14:textId="563AC693"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第六十一條／</w:t>
                            </w:r>
                            <w:r w:rsidRPr="00D60322">
                              <w:rPr>
                                <w:rFonts w:ascii="微軟正黑體" w:eastAsia="微軟正黑體" w:hAnsi="微軟正黑體"/>
                                <w:shd w:val="clear" w:color="auto" w:fill="FFFFFF" w:themeFill="background1"/>
                                <w:lang w:eastAsia="zh-HK"/>
                              </w:rPr>
                              <w:br/>
                            </w:r>
                            <w:r w:rsidRPr="00D60322">
                              <w:rPr>
                                <w:rFonts w:ascii="微軟正黑體" w:eastAsia="微軟正黑體" w:hAnsi="微軟正黑體" w:hint="eastAsia"/>
                                <w:shd w:val="clear" w:color="auto" w:fill="FFFFFF" w:themeFill="background1"/>
                                <w:lang w:eastAsia="zh-HK"/>
                              </w:rPr>
                              <w:t>第一百零一條第一款</w:t>
                            </w:r>
                          </w:p>
                        </w:tc>
                        <w:tc>
                          <w:tcPr>
                            <w:tcW w:w="3969" w:type="dxa"/>
                          </w:tcPr>
                          <w:p w14:paraId="1EE8F2B1"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在香港通常居住連續滿十五年並在外國無居留權的香港特別行政區永久性居民中的中國公民擔任</w:t>
                            </w:r>
                          </w:p>
                        </w:tc>
                        <w:tc>
                          <w:tcPr>
                            <w:tcW w:w="1961" w:type="dxa"/>
                            <w:vAlign w:val="center"/>
                          </w:tcPr>
                          <w:p w14:paraId="69B3213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主要官員</w:t>
                            </w:r>
                          </w:p>
                        </w:tc>
                      </w:tr>
                      <w:tr w:rsidR="00C21AA7" w:rsidRPr="00D60322" w14:paraId="142898E5" w14:textId="77777777" w:rsidTr="00C86408">
                        <w:tc>
                          <w:tcPr>
                            <w:tcW w:w="2258" w:type="dxa"/>
                            <w:vAlign w:val="center"/>
                          </w:tcPr>
                          <w:p w14:paraId="5D04B16D"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第七十一條第二款</w:t>
                            </w:r>
                          </w:p>
                        </w:tc>
                        <w:tc>
                          <w:tcPr>
                            <w:tcW w:w="3969" w:type="dxa"/>
                          </w:tcPr>
                          <w:p w14:paraId="18178E59"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年滿四十周歲，在香港通常居住連續滿二十年並在外國無居留權的香港特別行政區永久性居民中的中國公民擔任</w:t>
                            </w:r>
                          </w:p>
                        </w:tc>
                        <w:tc>
                          <w:tcPr>
                            <w:tcW w:w="1961" w:type="dxa"/>
                            <w:vAlign w:val="center"/>
                          </w:tcPr>
                          <w:p w14:paraId="5ABCB2E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立法會主席</w:t>
                            </w:r>
                          </w:p>
                        </w:tc>
                      </w:tr>
                      <w:tr w:rsidR="00C21AA7" w:rsidRPr="00D60322" w14:paraId="2EE970A8" w14:textId="77777777" w:rsidTr="00C86408">
                        <w:tc>
                          <w:tcPr>
                            <w:tcW w:w="2258" w:type="dxa"/>
                            <w:vAlign w:val="center"/>
                          </w:tcPr>
                          <w:p w14:paraId="747E5384"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第九十條第一款</w:t>
                            </w:r>
                          </w:p>
                        </w:tc>
                        <w:tc>
                          <w:tcPr>
                            <w:tcW w:w="3969" w:type="dxa"/>
                          </w:tcPr>
                          <w:p w14:paraId="2D56F65A"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7C3596DC"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終審法院和高等法院的首席法官</w:t>
                            </w:r>
                          </w:p>
                        </w:tc>
                      </w:tr>
                    </w:tbl>
                    <w:p w14:paraId="08A86B64" w14:textId="77777777" w:rsidR="00C21AA7" w:rsidRPr="00D60322" w:rsidRDefault="00C21AA7" w:rsidP="00CF13EE">
                      <w:pPr>
                        <w:ind w:left="0" w:hanging="1"/>
                        <w:rPr>
                          <w:shd w:val="clear" w:color="auto" w:fill="FFFFFF" w:themeFill="background1"/>
                        </w:rPr>
                      </w:pPr>
                    </w:p>
                    <w:p w14:paraId="437898DE" w14:textId="77777777" w:rsidR="00C21AA7" w:rsidRPr="00D60322" w:rsidRDefault="00C21AA7" w:rsidP="00CF13EE">
                      <w:pPr>
                        <w:ind w:left="0"/>
                        <w:rPr>
                          <w:shd w:val="clear" w:color="auto" w:fill="FFFFFF" w:themeFill="background1"/>
                        </w:rPr>
                      </w:pPr>
                    </w:p>
                    <w:p w14:paraId="7443DB57" w14:textId="77777777" w:rsidR="00C21AA7" w:rsidRPr="00D60322" w:rsidRDefault="00C21AA7" w:rsidP="00CF13EE">
                      <w:pPr>
                        <w:ind w:left="0"/>
                        <w:rPr>
                          <w:shd w:val="clear" w:color="auto" w:fill="FFFFFF" w:themeFill="background1"/>
                        </w:rPr>
                      </w:pPr>
                    </w:p>
                    <w:p w14:paraId="6A427F08" w14:textId="77777777" w:rsidR="00C21AA7" w:rsidRPr="00D60322" w:rsidRDefault="00C21AA7" w:rsidP="00CF13EE">
                      <w:pPr>
                        <w:ind w:left="0"/>
                        <w:rPr>
                          <w:shd w:val="clear" w:color="auto" w:fill="FFFFFF" w:themeFill="background1"/>
                        </w:rPr>
                      </w:pPr>
                    </w:p>
                  </w:txbxContent>
                </v:textbox>
                <w10:wrap anchorx="margin"/>
              </v:shape>
            </w:pict>
          </mc:Fallback>
        </mc:AlternateContent>
      </w:r>
    </w:p>
    <w:p w14:paraId="0E6BDC87" w14:textId="4082DD18" w:rsidR="00CF13EE" w:rsidRDefault="00CF13EE" w:rsidP="00CF13EE">
      <w:pPr>
        <w:rPr>
          <w:b/>
        </w:rPr>
      </w:pPr>
      <w:r>
        <w:rPr>
          <w:b/>
        </w:rPr>
        <w:br w:type="page"/>
      </w:r>
    </w:p>
    <w:p w14:paraId="1805DAB3" w14:textId="5246D934" w:rsidR="00D60322" w:rsidRDefault="00650804" w:rsidP="005E6AB6">
      <w:pPr>
        <w:spacing w:line="276" w:lineRule="auto"/>
        <w:ind w:left="0" w:firstLine="0"/>
        <w:jc w:val="center"/>
        <w:rPr>
          <w:rFonts w:ascii="新細明體" w:hAnsi="新細明體"/>
          <w:b/>
          <w:noProof/>
        </w:rPr>
      </w:pPr>
      <w:r w:rsidRPr="00650804">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76FBC428" w14:textId="1E8A71B2" w:rsidR="00D60322" w:rsidRDefault="0042371F" w:rsidP="005E6A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AB1DBD">
        <w:rPr>
          <w:rFonts w:ascii="新細明體" w:hAnsi="新細明體" w:hint="eastAsia"/>
          <w:b/>
          <w:noProof/>
          <w:lang w:eastAsia="zh-HK"/>
        </w:rPr>
        <w:t>六</w:t>
      </w:r>
      <w:r>
        <w:rPr>
          <w:rFonts w:ascii="新細明體" w:hAnsi="新細明體" w:hint="eastAsia"/>
          <w:b/>
          <w:noProof/>
          <w:lang w:eastAsia="zh-HK"/>
        </w:rPr>
        <w:t>課節</w:t>
      </w:r>
      <w:r>
        <w:rPr>
          <w:rFonts w:ascii="新細明體" w:hAnsi="新細明體" w:hint="eastAsia"/>
          <w:b/>
          <w:noProof/>
        </w:rPr>
        <w:t>）</w:t>
      </w:r>
    </w:p>
    <w:p w14:paraId="62733D14" w14:textId="2F1FEE0A" w:rsidR="00F824DE" w:rsidRDefault="0042371F" w:rsidP="005E6AB6">
      <w:pPr>
        <w:spacing w:line="276" w:lineRule="auto"/>
        <w:ind w:left="0" w:firstLine="0"/>
        <w:jc w:val="center"/>
        <w:rPr>
          <w:b/>
          <w:sz w:val="28"/>
        </w:rPr>
      </w:pPr>
      <w:r w:rsidRPr="00CB2EE7">
        <w:rPr>
          <w:rFonts w:ascii="新細明體" w:hAnsi="新細明體" w:hint="eastAsia"/>
          <w:b/>
          <w:lang w:eastAsia="zh-HK"/>
        </w:rPr>
        <w:t>學與教材料</w:t>
      </w:r>
    </w:p>
    <w:p w14:paraId="4D228558" w14:textId="1B242BD7" w:rsidR="005A23AA" w:rsidRPr="005B1BF2" w:rsidRDefault="006F4E3F" w:rsidP="00D60322">
      <w:pPr>
        <w:ind w:left="0" w:firstLine="0"/>
        <w:rPr>
          <w:rFonts w:eastAsia="微軟正黑體"/>
          <w:b/>
          <w:sz w:val="32"/>
          <w:szCs w:val="28"/>
        </w:rPr>
      </w:pPr>
      <w:r w:rsidRPr="005E6AB6">
        <w:rPr>
          <w:rFonts w:ascii="微軟正黑體" w:eastAsia="微軟正黑體" w:hAnsi="微軟正黑體" w:hint="eastAsia"/>
          <w:b/>
          <w:sz w:val="28"/>
          <w:lang w:eastAsia="zh-HK"/>
        </w:rPr>
        <w:t>尊重和體現權責與</w:t>
      </w:r>
      <w:r w:rsidR="007817DF" w:rsidRPr="005E6AB6">
        <w:rPr>
          <w:rFonts w:ascii="微軟正黑體" w:eastAsia="微軟正黑體" w:hAnsi="微軟正黑體" w:hint="eastAsia"/>
          <w:b/>
          <w:sz w:val="28"/>
          <w:lang w:eastAsia="zh-HK"/>
        </w:rPr>
        <w:t>法治的重要性（一）</w:t>
      </w:r>
    </w:p>
    <w:p w14:paraId="16655E58" w14:textId="55A16912" w:rsidR="005A23AA" w:rsidRPr="00E65C3C" w:rsidRDefault="00D54279" w:rsidP="00D60322">
      <w:pPr>
        <w:rPr>
          <w:rFonts w:eastAsiaTheme="minorEastAsia"/>
        </w:rPr>
      </w:pPr>
      <w:r>
        <w:rPr>
          <w:rFonts w:eastAsia="微軟正黑體" w:hint="eastAsia"/>
          <w:b/>
          <w:sz w:val="28"/>
          <w:szCs w:val="28"/>
          <w:lang w:eastAsia="zh-HK"/>
        </w:rPr>
        <w:t>活動</w:t>
      </w:r>
      <w:r w:rsidR="00AB1DBD">
        <w:rPr>
          <w:rFonts w:eastAsia="微軟正黑體" w:hint="eastAsia"/>
          <w:b/>
          <w:sz w:val="28"/>
          <w:szCs w:val="28"/>
          <w:lang w:eastAsia="zh-HK"/>
        </w:rPr>
        <w:t>五</w:t>
      </w:r>
      <w:r w:rsidR="005A23AA" w:rsidRPr="00663CD9">
        <w:rPr>
          <w:rFonts w:eastAsia="微軟正黑體"/>
          <w:b/>
          <w:sz w:val="28"/>
          <w:szCs w:val="28"/>
        </w:rPr>
        <w:t>：</w:t>
      </w:r>
      <w:r w:rsidR="00C74911">
        <w:rPr>
          <w:rFonts w:eastAsia="微軟正黑體" w:hint="eastAsia"/>
          <w:b/>
          <w:sz w:val="28"/>
          <w:szCs w:val="28"/>
          <w:lang w:eastAsia="zh-HK"/>
        </w:rPr>
        <w:t>《基本法》與法治原則</w:t>
      </w:r>
    </w:p>
    <w:p w14:paraId="6307A0B5" w14:textId="2BC0C4B7" w:rsidR="00C74911" w:rsidRPr="00D60322" w:rsidRDefault="00C74911" w:rsidP="00D60322">
      <w:pPr>
        <w:ind w:left="0" w:firstLine="0"/>
        <w:jc w:val="both"/>
        <w:rPr>
          <w:rFonts w:ascii="微軟正黑體" w:eastAsia="微軟正黑體" w:hAnsi="微軟正黑體"/>
          <w:lang w:eastAsia="zh-HK"/>
        </w:rPr>
      </w:pPr>
      <w:r w:rsidRPr="00D60322">
        <w:rPr>
          <w:rFonts w:ascii="微軟正黑體" w:eastAsia="微軟正黑體" w:hAnsi="微軟正黑體" w:hint="eastAsia"/>
          <w:lang w:eastAsia="zh-HK"/>
        </w:rPr>
        <w:t>下表左欄為</w:t>
      </w:r>
      <w:r w:rsidR="00955208" w:rsidRPr="00D60322">
        <w:rPr>
          <w:rFonts w:ascii="微軟正黑體" w:eastAsia="微軟正黑體" w:hAnsi="微軟正黑體" w:hint="eastAsia"/>
          <w:lang w:eastAsia="zh-HK"/>
        </w:rPr>
        <w:t>一些法治原則</w:t>
      </w:r>
      <w:r w:rsidRPr="00D60322">
        <w:rPr>
          <w:rFonts w:ascii="微軟正黑體" w:eastAsia="微軟正黑體" w:hAnsi="微軟正黑體" w:hint="eastAsia"/>
        </w:rPr>
        <w:t>，</w:t>
      </w:r>
      <w:r w:rsidRPr="00D60322">
        <w:rPr>
          <w:rFonts w:ascii="微軟正黑體" w:eastAsia="微軟正黑體" w:hAnsi="微軟正黑體" w:hint="eastAsia"/>
          <w:lang w:eastAsia="zh-HK"/>
        </w:rPr>
        <w:t>右欄為《基本法》</w:t>
      </w:r>
      <w:r w:rsidR="001F37A9" w:rsidRPr="00D60322">
        <w:rPr>
          <w:rFonts w:ascii="微軟正黑體" w:eastAsia="微軟正黑體" w:hAnsi="微軟正黑體" w:hint="eastAsia"/>
          <w:lang w:eastAsia="zh-HK"/>
        </w:rPr>
        <w:t>的</w:t>
      </w:r>
      <w:r w:rsidRPr="00D60322">
        <w:rPr>
          <w:rFonts w:ascii="微軟正黑體" w:eastAsia="微軟正黑體" w:hAnsi="微軟正黑體" w:hint="eastAsia"/>
          <w:lang w:eastAsia="zh-HK"/>
        </w:rPr>
        <w:t>相關條文</w:t>
      </w:r>
      <w:r w:rsidR="00737C43" w:rsidRPr="00D60322">
        <w:rPr>
          <w:rFonts w:ascii="微軟正黑體" w:eastAsia="微軟正黑體" w:hAnsi="微軟正黑體" w:hint="eastAsia"/>
          <w:lang w:eastAsia="zh-HK"/>
        </w:rPr>
        <w:t>。</w:t>
      </w:r>
      <w:r w:rsidRPr="00D60322">
        <w:rPr>
          <w:rFonts w:ascii="微軟正黑體" w:eastAsia="微軟正黑體" w:hAnsi="微軟正黑體" w:hint="eastAsia"/>
          <w:lang w:eastAsia="zh-HK"/>
        </w:rPr>
        <w:t>試</w:t>
      </w:r>
      <w:r w:rsidR="00C30DF2" w:rsidRPr="00D60322">
        <w:rPr>
          <w:rFonts w:ascii="微軟正黑體" w:eastAsia="微軟正黑體" w:hAnsi="微軟正黑體" w:hint="eastAsia"/>
          <w:lang w:eastAsia="zh-HK"/>
        </w:rPr>
        <w:t>找出相對應的項目，並</w:t>
      </w:r>
      <w:r w:rsidRPr="00D60322">
        <w:rPr>
          <w:rFonts w:ascii="微軟正黑體" w:eastAsia="微軟正黑體" w:hAnsi="微軟正黑體" w:hint="eastAsia"/>
          <w:lang w:eastAsia="zh-HK"/>
        </w:rPr>
        <w:t>以直線連結起來</w:t>
      </w:r>
      <w:r w:rsidRPr="00D60322">
        <w:rPr>
          <w:rFonts w:ascii="微軟正黑體" w:eastAsia="微軟正黑體" w:hAnsi="微軟正黑體" w:hint="eastAsia"/>
        </w:rPr>
        <w:t>。</w:t>
      </w:r>
    </w:p>
    <w:p w14:paraId="56622B58" w14:textId="219DCEEC" w:rsidR="00C74911" w:rsidRDefault="00C74911" w:rsidP="002470B5">
      <w:pPr>
        <w:ind w:left="0" w:firstLine="0"/>
        <w:jc w:val="both"/>
        <w:rPr>
          <w:rFonts w:eastAsiaTheme="minorEastAsia"/>
          <w:lang w:eastAsia="zh-HK"/>
        </w:rPr>
      </w:pPr>
    </w:p>
    <w:tbl>
      <w:tblPr>
        <w:tblStyle w:val="a5"/>
        <w:tblW w:w="8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74"/>
        <w:gridCol w:w="1569"/>
        <w:gridCol w:w="283"/>
        <w:gridCol w:w="3392"/>
      </w:tblGrid>
      <w:tr w:rsidR="00F824DE" w14:paraId="189C1EF7" w14:textId="77777777" w:rsidTr="00D60322">
        <w:trPr>
          <w:trHeight w:val="1268"/>
        </w:trPr>
        <w:tc>
          <w:tcPr>
            <w:tcW w:w="2972" w:type="dxa"/>
            <w:tcBorders>
              <w:top w:val="single" w:sz="4" w:space="0" w:color="auto"/>
              <w:left w:val="single" w:sz="4" w:space="0" w:color="auto"/>
              <w:bottom w:val="single" w:sz="4" w:space="0" w:color="auto"/>
              <w:right w:val="single" w:sz="4" w:space="0" w:color="auto"/>
            </w:tcBorders>
          </w:tcPr>
          <w:p w14:paraId="62441487" w14:textId="53321407" w:rsidR="00F824DE" w:rsidRPr="001F37A9" w:rsidRDefault="00F824DE" w:rsidP="00451D09">
            <w:pPr>
              <w:ind w:left="0" w:firstLine="0"/>
              <w:jc w:val="both"/>
              <w:rPr>
                <w:rFonts w:eastAsiaTheme="minorEastAsia"/>
                <w:lang w:eastAsia="zh-HK"/>
              </w:rPr>
            </w:pPr>
            <w:r w:rsidRPr="001F37A9">
              <w:rPr>
                <w:rFonts w:eastAsiaTheme="minorEastAsia" w:hint="eastAsia"/>
                <w:lang w:eastAsia="zh-HK"/>
              </w:rPr>
              <w:t>政府和所有公務人員的權力均來自</w:t>
            </w:r>
            <w:r w:rsidR="00451D09" w:rsidRPr="00451D09">
              <w:rPr>
                <w:rFonts w:eastAsiaTheme="minorEastAsia" w:hint="eastAsia"/>
                <w:lang w:eastAsia="zh-HK"/>
              </w:rPr>
              <w:t>藉</w:t>
            </w:r>
            <w:r w:rsidRPr="001F37A9">
              <w:rPr>
                <w:rFonts w:eastAsiaTheme="minorEastAsia" w:hint="eastAsia"/>
                <w:lang w:eastAsia="zh-HK"/>
              </w:rPr>
              <w:t>法例和獨立法院的判決</w:t>
            </w:r>
            <w:r w:rsidR="00451D09" w:rsidRPr="00451D09">
              <w:rPr>
                <w:rFonts w:eastAsiaTheme="minorEastAsia" w:hint="eastAsia"/>
                <w:lang w:eastAsia="zh-HK"/>
              </w:rPr>
              <w:t>所表述</w:t>
            </w:r>
            <w:r w:rsidRPr="001F37A9">
              <w:rPr>
                <w:rFonts w:eastAsiaTheme="minorEastAsia" w:hint="eastAsia"/>
                <w:lang w:eastAsia="zh-HK"/>
              </w:rPr>
              <w:t>的法律</w:t>
            </w:r>
          </w:p>
        </w:tc>
        <w:tc>
          <w:tcPr>
            <w:tcW w:w="274" w:type="dxa"/>
            <w:vMerge w:val="restart"/>
            <w:tcBorders>
              <w:left w:val="single" w:sz="4" w:space="0" w:color="auto"/>
            </w:tcBorders>
          </w:tcPr>
          <w:p w14:paraId="68D4622C" w14:textId="732CB720"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4048" behindDoc="0" locked="0" layoutInCell="1" allowOverlap="1" wp14:anchorId="29BDF3BD" wp14:editId="50979EE1">
                      <wp:simplePos x="0" y="0"/>
                      <wp:positionH relativeFrom="column">
                        <wp:posOffset>22632</wp:posOffset>
                      </wp:positionH>
                      <wp:positionV relativeFrom="paragraph">
                        <wp:posOffset>75202</wp:posOffset>
                      </wp:positionV>
                      <wp:extent cx="1101977" cy="4303058"/>
                      <wp:effectExtent l="0" t="0" r="22225" b="21590"/>
                      <wp:wrapNone/>
                      <wp:docPr id="265" name="直線接點 265"/>
                      <wp:cNvGraphicFramePr/>
                      <a:graphic xmlns:a="http://schemas.openxmlformats.org/drawingml/2006/main">
                        <a:graphicData uri="http://schemas.microsoft.com/office/word/2010/wordprocessingShape">
                          <wps:wsp>
                            <wps:cNvCnPr/>
                            <wps:spPr>
                              <a:xfrm>
                                <a:off x="0" y="0"/>
                                <a:ext cx="1101977" cy="430305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219AF" id="直線接點 26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pt" to="88.5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32000" behindDoc="0" locked="0" layoutInCell="1" allowOverlap="1" wp14:anchorId="5665FE98" wp14:editId="70CCD5F8">
                      <wp:simplePos x="0" y="0"/>
                      <wp:positionH relativeFrom="column">
                        <wp:posOffset>22632</wp:posOffset>
                      </wp:positionH>
                      <wp:positionV relativeFrom="paragraph">
                        <wp:posOffset>65422</wp:posOffset>
                      </wp:positionV>
                      <wp:extent cx="1114809" cy="1971930"/>
                      <wp:effectExtent l="0" t="0" r="28575" b="28575"/>
                      <wp:wrapNone/>
                      <wp:docPr id="261" name="直線接點 261"/>
                      <wp:cNvGraphicFramePr/>
                      <a:graphic xmlns:a="http://schemas.openxmlformats.org/drawingml/2006/main">
                        <a:graphicData uri="http://schemas.microsoft.com/office/word/2010/wordprocessingShape">
                          <wps:wsp>
                            <wps:cNvCnPr/>
                            <wps:spPr>
                              <a:xfrm>
                                <a:off x="0" y="0"/>
                                <a:ext cx="1114809" cy="19719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92750" id="直線接點 261"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15pt" to="89.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36C717BD" w14:textId="71722C9A" w:rsidR="00F824DE" w:rsidRPr="00FF4F45" w:rsidRDefault="00D60322" w:rsidP="00D373CC">
            <w:pPr>
              <w:ind w:left="0" w:firstLine="0"/>
              <w:jc w:val="both"/>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3024" behindDoc="0" locked="0" layoutInCell="1" allowOverlap="1" wp14:anchorId="3FADF313" wp14:editId="026D7BA2">
                      <wp:simplePos x="0" y="0"/>
                      <wp:positionH relativeFrom="column">
                        <wp:posOffset>-151358</wp:posOffset>
                      </wp:positionH>
                      <wp:positionV relativeFrom="paragraph">
                        <wp:posOffset>84981</wp:posOffset>
                      </wp:positionV>
                      <wp:extent cx="1134240" cy="2922987"/>
                      <wp:effectExtent l="0" t="0" r="27940" b="29845"/>
                      <wp:wrapNone/>
                      <wp:docPr id="266" name="直線接點 266"/>
                      <wp:cNvGraphicFramePr/>
                      <a:graphic xmlns:a="http://schemas.openxmlformats.org/drawingml/2006/main">
                        <a:graphicData uri="http://schemas.microsoft.com/office/word/2010/wordprocessingShape">
                          <wps:wsp>
                            <wps:cNvCnPr/>
                            <wps:spPr>
                              <a:xfrm flipH="1">
                                <a:off x="0" y="0"/>
                                <a:ext cx="1134240" cy="29229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CB21F" id="直線接點 266"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6.7pt" to="77.4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" strokecolor="red" strokeweight="1.5pt"/>
                  </w:pict>
                </mc:Fallback>
              </mc:AlternateContent>
            </w:r>
          </w:p>
        </w:tc>
        <w:tc>
          <w:tcPr>
            <w:tcW w:w="283" w:type="dxa"/>
            <w:vMerge w:val="restart"/>
            <w:tcBorders>
              <w:right w:val="single" w:sz="4" w:space="0" w:color="auto"/>
            </w:tcBorders>
          </w:tcPr>
          <w:p w14:paraId="0EE67AC4" w14:textId="2CAF50D4"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3B006128" w14:textId="1D4778E6" w:rsidR="00F824DE" w:rsidRPr="00FF4F45" w:rsidRDefault="00F824DE" w:rsidP="007124ED">
            <w:pPr>
              <w:ind w:left="0" w:firstLine="0"/>
              <w:jc w:val="both"/>
              <w:rPr>
                <w:rFonts w:eastAsiaTheme="minorEastAsia"/>
                <w:lang w:eastAsia="zh-HK"/>
              </w:rPr>
            </w:pPr>
            <w:r w:rsidRPr="00FF4F45">
              <w:rPr>
                <w:rFonts w:eastAsiaTheme="minorEastAsia" w:hint="eastAsia"/>
                <w:b/>
                <w:lang w:eastAsia="zh-HK"/>
              </w:rPr>
              <w:t>第二條</w:t>
            </w:r>
            <w:r>
              <w:rPr>
                <w:rFonts w:eastAsiaTheme="minorEastAsia" w:hint="eastAsia"/>
                <w:b/>
              </w:rPr>
              <w:t xml:space="preserve">　</w:t>
            </w:r>
            <w:r w:rsidRPr="00FF4F45">
              <w:rPr>
                <w:rFonts w:eastAsiaTheme="minorEastAsia" w:hint="eastAsia"/>
                <w:lang w:eastAsia="zh-HK"/>
              </w:rPr>
              <w:t>全國人民代表大會授權香港特別行政區依照本法的規定實行高度自治，享有行政管理權、立法權、獨立的司法權和終審權。</w:t>
            </w:r>
          </w:p>
        </w:tc>
      </w:tr>
      <w:tr w:rsidR="00F824DE" w14:paraId="5BE2E1E9" w14:textId="77777777" w:rsidTr="00D60322">
        <w:trPr>
          <w:trHeight w:val="190"/>
        </w:trPr>
        <w:tc>
          <w:tcPr>
            <w:tcW w:w="2972" w:type="dxa"/>
            <w:tcBorders>
              <w:top w:val="single" w:sz="4" w:space="0" w:color="auto"/>
            </w:tcBorders>
          </w:tcPr>
          <w:p w14:paraId="412961B4" w14:textId="77777777" w:rsidR="00F824DE" w:rsidRPr="001F37A9" w:rsidRDefault="00F824DE" w:rsidP="00D373CC">
            <w:pPr>
              <w:ind w:left="0" w:firstLine="0"/>
              <w:jc w:val="both"/>
              <w:rPr>
                <w:rFonts w:eastAsiaTheme="minorEastAsia"/>
                <w:lang w:eastAsia="zh-HK"/>
              </w:rPr>
            </w:pPr>
          </w:p>
        </w:tc>
        <w:tc>
          <w:tcPr>
            <w:tcW w:w="274" w:type="dxa"/>
            <w:vMerge/>
          </w:tcPr>
          <w:p w14:paraId="6B95FE9F"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7455F77F" w14:textId="77777777" w:rsidR="00F824DE" w:rsidRPr="00FF4F45" w:rsidRDefault="00F824DE" w:rsidP="00D373CC">
            <w:pPr>
              <w:ind w:left="0" w:firstLine="0"/>
              <w:jc w:val="both"/>
              <w:rPr>
                <w:rFonts w:eastAsiaTheme="minorEastAsia"/>
                <w:noProof/>
              </w:rPr>
            </w:pPr>
          </w:p>
        </w:tc>
        <w:tc>
          <w:tcPr>
            <w:tcW w:w="283" w:type="dxa"/>
            <w:vMerge/>
            <w:tcBorders>
              <w:right w:val="single" w:sz="4" w:space="0" w:color="auto"/>
            </w:tcBorders>
          </w:tcPr>
          <w:p w14:paraId="2104A5F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4A5FE50C" w14:textId="77777777" w:rsidR="00F824DE" w:rsidRPr="00FF4F45" w:rsidRDefault="00F824DE" w:rsidP="007124ED">
            <w:pPr>
              <w:ind w:left="0" w:firstLine="0"/>
              <w:jc w:val="both"/>
              <w:rPr>
                <w:rFonts w:eastAsiaTheme="minorEastAsia"/>
                <w:b/>
                <w:lang w:eastAsia="zh-HK"/>
              </w:rPr>
            </w:pPr>
          </w:p>
        </w:tc>
      </w:tr>
      <w:tr w:rsidR="00D373CC" w14:paraId="3D2C422A" w14:textId="77777777" w:rsidTr="00D60322">
        <w:tc>
          <w:tcPr>
            <w:tcW w:w="2972" w:type="dxa"/>
            <w:tcBorders>
              <w:bottom w:val="single" w:sz="4" w:space="0" w:color="auto"/>
            </w:tcBorders>
            <w:shd w:val="clear" w:color="auto" w:fill="auto"/>
          </w:tcPr>
          <w:p w14:paraId="385C9EA1" w14:textId="71DDBF5C" w:rsidR="00D373CC" w:rsidRPr="001F37A9" w:rsidRDefault="00D373CC" w:rsidP="00400831">
            <w:pPr>
              <w:spacing w:line="0" w:lineRule="atLeast"/>
              <w:ind w:left="0" w:firstLine="0"/>
              <w:jc w:val="both"/>
              <w:rPr>
                <w:rFonts w:eastAsiaTheme="minorEastAsia"/>
                <w:lang w:eastAsia="zh-HK"/>
              </w:rPr>
            </w:pPr>
          </w:p>
        </w:tc>
        <w:tc>
          <w:tcPr>
            <w:tcW w:w="274" w:type="dxa"/>
            <w:shd w:val="clear" w:color="auto" w:fill="auto"/>
          </w:tcPr>
          <w:p w14:paraId="543E6978" w14:textId="77777777" w:rsidR="00D373CC" w:rsidRPr="00FF4F45" w:rsidRDefault="00D373CC" w:rsidP="00400831">
            <w:pPr>
              <w:spacing w:line="0" w:lineRule="atLeast"/>
              <w:ind w:leftChars="-43" w:left="-103" w:rightChars="-17" w:right="-41" w:firstLine="0"/>
              <w:jc w:val="center"/>
              <w:rPr>
                <w:rFonts w:eastAsiaTheme="minorEastAsia"/>
                <w:lang w:eastAsia="zh-HK"/>
              </w:rPr>
            </w:pPr>
          </w:p>
        </w:tc>
        <w:tc>
          <w:tcPr>
            <w:tcW w:w="1569" w:type="dxa"/>
            <w:shd w:val="clear" w:color="auto" w:fill="auto"/>
          </w:tcPr>
          <w:p w14:paraId="7960F868" w14:textId="77777777" w:rsidR="00D373CC" w:rsidRPr="00FF4F45" w:rsidRDefault="00D373CC" w:rsidP="00400831">
            <w:pPr>
              <w:spacing w:line="0" w:lineRule="atLeast"/>
              <w:ind w:left="0" w:firstLine="0"/>
              <w:jc w:val="both"/>
              <w:rPr>
                <w:rFonts w:eastAsiaTheme="minorEastAsia"/>
                <w:lang w:eastAsia="zh-HK"/>
              </w:rPr>
            </w:pPr>
          </w:p>
        </w:tc>
        <w:tc>
          <w:tcPr>
            <w:tcW w:w="283" w:type="dxa"/>
            <w:shd w:val="clear" w:color="auto" w:fill="auto"/>
          </w:tcPr>
          <w:p w14:paraId="1826A97E" w14:textId="77777777" w:rsidR="00D373CC" w:rsidRPr="00FF4F45" w:rsidRDefault="00D373CC" w:rsidP="00400831">
            <w:pPr>
              <w:spacing w:line="0" w:lineRule="atLeast"/>
              <w:ind w:leftChars="-43" w:left="-103" w:rightChars="-44" w:right="-106" w:firstLine="0"/>
              <w:rPr>
                <w:rFonts w:eastAsiaTheme="minorEastAsia"/>
                <w:lang w:eastAsia="zh-HK"/>
              </w:rPr>
            </w:pPr>
          </w:p>
        </w:tc>
        <w:tc>
          <w:tcPr>
            <w:tcW w:w="3392" w:type="dxa"/>
            <w:tcBorders>
              <w:top w:val="single" w:sz="4" w:space="0" w:color="auto"/>
              <w:bottom w:val="single" w:sz="4" w:space="0" w:color="auto"/>
            </w:tcBorders>
            <w:shd w:val="clear" w:color="auto" w:fill="auto"/>
          </w:tcPr>
          <w:p w14:paraId="1E40F60E" w14:textId="77777777" w:rsidR="00D373CC" w:rsidRPr="00FF4F45" w:rsidRDefault="00D373CC" w:rsidP="00400831">
            <w:pPr>
              <w:spacing w:line="0" w:lineRule="atLeast"/>
              <w:ind w:left="0" w:firstLine="0"/>
              <w:jc w:val="both"/>
              <w:rPr>
                <w:rFonts w:eastAsiaTheme="minorEastAsia"/>
                <w:lang w:eastAsia="zh-HK"/>
              </w:rPr>
            </w:pPr>
          </w:p>
        </w:tc>
      </w:tr>
      <w:tr w:rsidR="00F824DE" w14:paraId="571660B4" w14:textId="77777777" w:rsidTr="00D60322">
        <w:trPr>
          <w:trHeight w:val="344"/>
        </w:trPr>
        <w:tc>
          <w:tcPr>
            <w:tcW w:w="2972" w:type="dxa"/>
            <w:tcBorders>
              <w:top w:val="single" w:sz="4" w:space="0" w:color="auto"/>
              <w:left w:val="single" w:sz="4" w:space="0" w:color="auto"/>
              <w:bottom w:val="single" w:sz="4" w:space="0" w:color="auto"/>
              <w:right w:val="single" w:sz="4" w:space="0" w:color="auto"/>
            </w:tcBorders>
          </w:tcPr>
          <w:p w14:paraId="65F31F3F" w14:textId="55A5796D" w:rsidR="00F824DE" w:rsidRPr="001F37A9" w:rsidRDefault="00F824DE" w:rsidP="00D373CC">
            <w:pPr>
              <w:ind w:left="0" w:firstLine="0"/>
              <w:jc w:val="both"/>
              <w:rPr>
                <w:rFonts w:eastAsiaTheme="minorEastAsia"/>
                <w:lang w:eastAsia="zh-HK"/>
              </w:rPr>
            </w:pPr>
            <w:r w:rsidRPr="001F37A9">
              <w:rPr>
                <w:rFonts w:eastAsiaTheme="minorEastAsia" w:hint="eastAsia"/>
                <w:lang w:eastAsia="zh-HK"/>
              </w:rPr>
              <w:t>法律面前人人平等</w:t>
            </w:r>
          </w:p>
        </w:tc>
        <w:tc>
          <w:tcPr>
            <w:tcW w:w="274" w:type="dxa"/>
            <w:vMerge w:val="restart"/>
            <w:tcBorders>
              <w:left w:val="single" w:sz="4" w:space="0" w:color="auto"/>
            </w:tcBorders>
          </w:tcPr>
          <w:p w14:paraId="3B02937F" w14:textId="19A7A11B"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45312" behindDoc="0" locked="0" layoutInCell="1" allowOverlap="1" wp14:anchorId="07AB092A" wp14:editId="44C5CBC3">
                      <wp:simplePos x="0" y="0"/>
                      <wp:positionH relativeFrom="column">
                        <wp:posOffset>-16486</wp:posOffset>
                      </wp:positionH>
                      <wp:positionV relativeFrom="paragraph">
                        <wp:posOffset>79348</wp:posOffset>
                      </wp:positionV>
                      <wp:extent cx="1141288" cy="1749870"/>
                      <wp:effectExtent l="0" t="0" r="20955" b="22225"/>
                      <wp:wrapNone/>
                      <wp:docPr id="267" name="直線接點 267"/>
                      <wp:cNvGraphicFramePr/>
                      <a:graphic xmlns:a="http://schemas.openxmlformats.org/drawingml/2006/main">
                        <a:graphicData uri="http://schemas.microsoft.com/office/word/2010/wordprocessingShape">
                          <wps:wsp>
                            <wps:cNvCnPr/>
                            <wps:spPr>
                              <a:xfrm>
                                <a:off x="0" y="0"/>
                                <a:ext cx="1141288" cy="17498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A77DC" id="直線接點 267"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25pt" to="88.5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46336" behindDoc="0" locked="0" layoutInCell="1" allowOverlap="1" wp14:anchorId="32B79F75" wp14:editId="5B4F11F6">
                      <wp:simplePos x="0" y="0"/>
                      <wp:positionH relativeFrom="column">
                        <wp:posOffset>22632</wp:posOffset>
                      </wp:positionH>
                      <wp:positionV relativeFrom="paragraph">
                        <wp:posOffset>79348</wp:posOffset>
                      </wp:positionV>
                      <wp:extent cx="1118365" cy="2346899"/>
                      <wp:effectExtent l="0" t="0" r="24765" b="15875"/>
                      <wp:wrapNone/>
                      <wp:docPr id="270" name="直線接點 270"/>
                      <wp:cNvGraphicFramePr/>
                      <a:graphic xmlns:a="http://schemas.openxmlformats.org/drawingml/2006/main">
                        <a:graphicData uri="http://schemas.microsoft.com/office/word/2010/wordprocessingShape">
                          <wps:wsp>
                            <wps:cNvCnPr/>
                            <wps:spPr>
                              <a:xfrm flipV="1">
                                <a:off x="0" y="0"/>
                                <a:ext cx="1118365" cy="23468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E4D82" id="直線接點 270"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25pt" to="89.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6CE14048"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186BFF7F" w14:textId="12DD0087"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02357000" w14:textId="59F5CFEB" w:rsidR="00F824DE" w:rsidRPr="00FF4F45" w:rsidRDefault="00F824DE" w:rsidP="00D373CC">
            <w:pPr>
              <w:ind w:left="0" w:firstLine="0"/>
              <w:jc w:val="both"/>
              <w:rPr>
                <w:rFonts w:eastAsiaTheme="minorEastAsia"/>
                <w:lang w:eastAsia="zh-HK"/>
              </w:rPr>
            </w:pPr>
            <w:r w:rsidRPr="00FF4F45">
              <w:rPr>
                <w:rFonts w:eastAsiaTheme="minorEastAsia" w:hint="eastAsia"/>
                <w:b/>
                <w:lang w:eastAsia="zh-HK"/>
              </w:rPr>
              <w:t>第三十五條第二款</w:t>
            </w:r>
            <w:r>
              <w:rPr>
                <w:rFonts w:eastAsiaTheme="minorEastAsia" w:hint="eastAsia"/>
              </w:rPr>
              <w:t xml:space="preserve">　</w:t>
            </w:r>
            <w:r w:rsidRPr="00FF4F45">
              <w:rPr>
                <w:rFonts w:eastAsiaTheme="minorEastAsia" w:hint="eastAsia"/>
                <w:lang w:eastAsia="zh-HK"/>
              </w:rPr>
              <w:t>香港居民有權對行政部門和行政人員的行為向法院提起訴訟。</w:t>
            </w:r>
          </w:p>
        </w:tc>
      </w:tr>
      <w:tr w:rsidR="00F824DE" w14:paraId="23862BE6" w14:textId="77777777" w:rsidTr="00D60322">
        <w:trPr>
          <w:trHeight w:val="577"/>
        </w:trPr>
        <w:tc>
          <w:tcPr>
            <w:tcW w:w="2972" w:type="dxa"/>
            <w:tcBorders>
              <w:top w:val="single" w:sz="4" w:space="0" w:color="auto"/>
            </w:tcBorders>
          </w:tcPr>
          <w:p w14:paraId="6E0EF125" w14:textId="77777777" w:rsidR="00F824DE" w:rsidRPr="001F37A9" w:rsidRDefault="00F824DE" w:rsidP="00D373CC">
            <w:pPr>
              <w:ind w:left="0" w:firstLine="0"/>
              <w:jc w:val="both"/>
              <w:rPr>
                <w:rFonts w:eastAsiaTheme="minorEastAsia"/>
                <w:lang w:eastAsia="zh-HK"/>
              </w:rPr>
            </w:pPr>
          </w:p>
        </w:tc>
        <w:tc>
          <w:tcPr>
            <w:tcW w:w="274" w:type="dxa"/>
            <w:vMerge/>
          </w:tcPr>
          <w:p w14:paraId="4E45F8E0"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6D697A85"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028E35A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24AD32E4" w14:textId="77777777" w:rsidR="00F824DE" w:rsidRPr="00FF4F45" w:rsidRDefault="00F824DE" w:rsidP="00D373CC">
            <w:pPr>
              <w:ind w:left="0" w:firstLine="0"/>
              <w:jc w:val="both"/>
              <w:rPr>
                <w:rFonts w:eastAsiaTheme="minorEastAsia"/>
                <w:b/>
                <w:lang w:eastAsia="zh-HK"/>
              </w:rPr>
            </w:pPr>
          </w:p>
        </w:tc>
      </w:tr>
      <w:tr w:rsidR="00D373CC" w14:paraId="6D1A5FB9" w14:textId="77777777" w:rsidTr="00D60322">
        <w:tc>
          <w:tcPr>
            <w:tcW w:w="2972" w:type="dxa"/>
            <w:tcBorders>
              <w:bottom w:val="single" w:sz="4" w:space="0" w:color="auto"/>
            </w:tcBorders>
          </w:tcPr>
          <w:p w14:paraId="1088B5C8" w14:textId="4CD655C6" w:rsidR="00D373CC" w:rsidRPr="001F37A9" w:rsidRDefault="00D373CC" w:rsidP="00D373CC">
            <w:pPr>
              <w:ind w:left="0" w:firstLine="0"/>
              <w:jc w:val="both"/>
              <w:rPr>
                <w:rFonts w:eastAsiaTheme="minorEastAsia"/>
                <w:lang w:eastAsia="zh-HK"/>
              </w:rPr>
            </w:pPr>
          </w:p>
        </w:tc>
        <w:tc>
          <w:tcPr>
            <w:tcW w:w="274" w:type="dxa"/>
          </w:tcPr>
          <w:p w14:paraId="67B282B6"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464D5DC7" w14:textId="77777777" w:rsidR="00D373CC" w:rsidRPr="00FF4F45" w:rsidRDefault="00D373CC" w:rsidP="00D373CC">
            <w:pPr>
              <w:ind w:left="0" w:firstLine="0"/>
              <w:jc w:val="both"/>
              <w:rPr>
                <w:rFonts w:eastAsiaTheme="minorEastAsia"/>
                <w:lang w:eastAsia="zh-HK"/>
              </w:rPr>
            </w:pPr>
          </w:p>
        </w:tc>
        <w:tc>
          <w:tcPr>
            <w:tcW w:w="283" w:type="dxa"/>
          </w:tcPr>
          <w:p w14:paraId="21137715"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2CC27AA" w14:textId="77777777" w:rsidR="00D373CC" w:rsidRPr="00FF4F45" w:rsidRDefault="00D373CC" w:rsidP="00D373CC">
            <w:pPr>
              <w:ind w:left="0" w:firstLine="0"/>
              <w:jc w:val="both"/>
              <w:rPr>
                <w:rFonts w:eastAsiaTheme="minorEastAsia"/>
                <w:lang w:eastAsia="zh-HK"/>
              </w:rPr>
            </w:pPr>
          </w:p>
        </w:tc>
      </w:tr>
      <w:tr w:rsidR="00F824DE" w14:paraId="6FE09333" w14:textId="77777777" w:rsidTr="00D60322">
        <w:trPr>
          <w:trHeight w:val="914"/>
        </w:trPr>
        <w:tc>
          <w:tcPr>
            <w:tcW w:w="2972" w:type="dxa"/>
            <w:tcBorders>
              <w:top w:val="single" w:sz="4" w:space="0" w:color="auto"/>
              <w:left w:val="single" w:sz="4" w:space="0" w:color="auto"/>
              <w:bottom w:val="single" w:sz="4" w:space="0" w:color="auto"/>
              <w:right w:val="single" w:sz="4" w:space="0" w:color="auto"/>
            </w:tcBorders>
          </w:tcPr>
          <w:p w14:paraId="27D73A8A" w14:textId="4337225D" w:rsidR="00F824DE" w:rsidRPr="001F37A9" w:rsidRDefault="00F824DE" w:rsidP="009138DC">
            <w:pPr>
              <w:ind w:left="0" w:firstLine="0"/>
              <w:jc w:val="both"/>
              <w:rPr>
                <w:rFonts w:eastAsiaTheme="minorEastAsia"/>
                <w:lang w:eastAsia="zh-HK"/>
              </w:rPr>
            </w:pPr>
            <w:r w:rsidRPr="001F37A9">
              <w:rPr>
                <w:rFonts w:eastAsiaTheme="minorEastAsia" w:hint="eastAsia"/>
                <w:lang w:eastAsia="zh-HK"/>
              </w:rPr>
              <w:t>任何人不論種族、階級、政見或宗教信仰，都須</w:t>
            </w:r>
            <w:r w:rsidR="009138DC" w:rsidRPr="009138DC">
              <w:rPr>
                <w:rFonts w:eastAsiaTheme="minorEastAsia" w:hint="eastAsia"/>
                <w:lang w:eastAsia="zh-HK"/>
              </w:rPr>
              <w:t>奉</w:t>
            </w:r>
            <w:r w:rsidRPr="001F37A9">
              <w:rPr>
                <w:rFonts w:eastAsiaTheme="minorEastAsia" w:hint="eastAsia"/>
                <w:lang w:eastAsia="zh-HK"/>
              </w:rPr>
              <w:t>當地法律</w:t>
            </w:r>
            <w:r w:rsidR="009138DC" w:rsidRPr="009138DC">
              <w:rPr>
                <w:rFonts w:eastAsiaTheme="minorEastAsia" w:hint="eastAsia"/>
                <w:lang w:eastAsia="zh-HK"/>
              </w:rPr>
              <w:t>為圭臬</w:t>
            </w:r>
          </w:p>
        </w:tc>
        <w:tc>
          <w:tcPr>
            <w:tcW w:w="274" w:type="dxa"/>
            <w:vMerge w:val="restart"/>
            <w:tcBorders>
              <w:left w:val="single" w:sz="4" w:space="0" w:color="auto"/>
            </w:tcBorders>
          </w:tcPr>
          <w:p w14:paraId="06ED9422" w14:textId="3C0C300C" w:rsidR="00F824DE" w:rsidRPr="00FF4F45" w:rsidRDefault="00F824D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54528" behindDoc="0" locked="0" layoutInCell="1" allowOverlap="1" wp14:anchorId="3A9C0DF5" wp14:editId="31A73B49">
                      <wp:simplePos x="0" y="0"/>
                      <wp:positionH relativeFrom="column">
                        <wp:posOffset>37301</wp:posOffset>
                      </wp:positionH>
                      <wp:positionV relativeFrom="paragraph">
                        <wp:posOffset>69621</wp:posOffset>
                      </wp:positionV>
                      <wp:extent cx="1099755" cy="1564749"/>
                      <wp:effectExtent l="0" t="0" r="24765" b="35560"/>
                      <wp:wrapNone/>
                      <wp:docPr id="269" name="直線接點 269"/>
                      <wp:cNvGraphicFramePr/>
                      <a:graphic xmlns:a="http://schemas.openxmlformats.org/drawingml/2006/main">
                        <a:graphicData uri="http://schemas.microsoft.com/office/word/2010/wordprocessingShape">
                          <wps:wsp>
                            <wps:cNvCnPr/>
                            <wps:spPr>
                              <a:xfrm>
                                <a:off x="0" y="0"/>
                                <a:ext cx="1099755" cy="156474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45DD3" id="直線接點 269"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5pt" to="89.5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" strokecolor="red" strokeweight="1.5pt"/>
                  </w:pict>
                </mc:Fallback>
              </mc:AlternateContent>
            </w:r>
            <w:r w:rsidRPr="00FF4F45">
              <w:rPr>
                <w:rFonts w:eastAsiaTheme="minorEastAsia"/>
                <w:lang w:eastAsia="zh-HK"/>
              </w:rPr>
              <w:sym w:font="Wingdings" w:char="F09F"/>
            </w:r>
          </w:p>
        </w:tc>
        <w:tc>
          <w:tcPr>
            <w:tcW w:w="1569" w:type="dxa"/>
            <w:vMerge w:val="restart"/>
          </w:tcPr>
          <w:p w14:paraId="63588137"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556202E8" w14:textId="2ADB8320"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2C1655A6" w14:textId="46364556" w:rsidR="00F824DE" w:rsidRPr="00FF4F45" w:rsidRDefault="00F824DE" w:rsidP="007124ED">
            <w:pPr>
              <w:ind w:left="0" w:firstLine="0"/>
              <w:jc w:val="both"/>
              <w:rPr>
                <w:rFonts w:eastAsiaTheme="minorEastAsia"/>
                <w:lang w:eastAsia="zh-HK"/>
              </w:rPr>
            </w:pPr>
            <w:r w:rsidRPr="00FF4F45">
              <w:rPr>
                <w:rFonts w:eastAsiaTheme="minorEastAsia" w:hint="eastAsia"/>
                <w:b/>
                <w:lang w:eastAsia="zh-HK"/>
              </w:rPr>
              <w:t>第四十八條第二項</w:t>
            </w:r>
            <w:r>
              <w:rPr>
                <w:rFonts w:eastAsiaTheme="minorEastAsia" w:hint="eastAsia"/>
              </w:rPr>
              <w:t xml:space="preserve">　</w:t>
            </w:r>
            <w:r w:rsidRPr="00FF4F45">
              <w:rPr>
                <w:rFonts w:eastAsiaTheme="minorEastAsia" w:hint="eastAsia"/>
              </w:rPr>
              <w:t>[</w:t>
            </w:r>
            <w:r w:rsidRPr="00FF4F45">
              <w:rPr>
                <w:rFonts w:eastAsiaTheme="minorEastAsia" w:hint="eastAsia"/>
                <w:lang w:eastAsia="zh-HK"/>
              </w:rPr>
              <w:t>行政長官</w:t>
            </w:r>
            <w:r w:rsidRPr="00FF4F45">
              <w:rPr>
                <w:rFonts w:eastAsiaTheme="minorEastAsia" w:hint="eastAsia"/>
              </w:rPr>
              <w:t>]</w:t>
            </w:r>
            <w:r w:rsidRPr="00FF4F45">
              <w:rPr>
                <w:rFonts w:eastAsiaTheme="minorEastAsia"/>
              </w:rPr>
              <w:t xml:space="preserve"> </w:t>
            </w:r>
            <w:r w:rsidRPr="00FF4F45">
              <w:rPr>
                <w:rFonts w:eastAsiaTheme="minorEastAsia" w:hint="eastAsia"/>
                <w:lang w:eastAsia="zh-HK"/>
              </w:rPr>
              <w:t>負責執行本法和依照本法適用於香港特別行政區的其他法律</w:t>
            </w:r>
            <w:r>
              <w:rPr>
                <w:rFonts w:eastAsiaTheme="minorEastAsia" w:hint="eastAsia"/>
                <w:lang w:eastAsia="zh-HK"/>
              </w:rPr>
              <w:t>。</w:t>
            </w:r>
          </w:p>
        </w:tc>
      </w:tr>
      <w:tr w:rsidR="00F824DE" w14:paraId="240C1F17" w14:textId="77777777" w:rsidTr="00D60322">
        <w:trPr>
          <w:trHeight w:val="302"/>
        </w:trPr>
        <w:tc>
          <w:tcPr>
            <w:tcW w:w="2972" w:type="dxa"/>
            <w:tcBorders>
              <w:top w:val="single" w:sz="4" w:space="0" w:color="auto"/>
            </w:tcBorders>
          </w:tcPr>
          <w:p w14:paraId="4D9CEBC3" w14:textId="77777777" w:rsidR="00F824DE" w:rsidRPr="001F37A9" w:rsidRDefault="00F824DE" w:rsidP="00D373CC">
            <w:pPr>
              <w:ind w:left="0" w:firstLine="0"/>
              <w:jc w:val="both"/>
              <w:rPr>
                <w:rFonts w:eastAsiaTheme="minorEastAsia"/>
                <w:lang w:eastAsia="zh-HK"/>
              </w:rPr>
            </w:pPr>
          </w:p>
        </w:tc>
        <w:tc>
          <w:tcPr>
            <w:tcW w:w="274" w:type="dxa"/>
            <w:vMerge/>
          </w:tcPr>
          <w:p w14:paraId="180D6385"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54AFAA53"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72261727"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3A532DAD" w14:textId="77777777" w:rsidR="00F824DE" w:rsidRPr="00FF4F45" w:rsidRDefault="00F824DE" w:rsidP="007124ED">
            <w:pPr>
              <w:ind w:left="0" w:firstLine="0"/>
              <w:jc w:val="both"/>
              <w:rPr>
                <w:rFonts w:eastAsiaTheme="minorEastAsia"/>
                <w:b/>
                <w:lang w:eastAsia="zh-HK"/>
              </w:rPr>
            </w:pPr>
          </w:p>
        </w:tc>
      </w:tr>
      <w:tr w:rsidR="00D373CC" w14:paraId="3671AE7D" w14:textId="77777777" w:rsidTr="00D60322">
        <w:tc>
          <w:tcPr>
            <w:tcW w:w="2972" w:type="dxa"/>
            <w:tcBorders>
              <w:bottom w:val="single" w:sz="4" w:space="0" w:color="auto"/>
            </w:tcBorders>
          </w:tcPr>
          <w:p w14:paraId="157BF9D3" w14:textId="04D05C91" w:rsidR="00D373CC" w:rsidRPr="001F37A9" w:rsidRDefault="00D373CC" w:rsidP="00D373CC">
            <w:pPr>
              <w:ind w:left="0" w:firstLine="0"/>
              <w:jc w:val="both"/>
              <w:rPr>
                <w:rFonts w:eastAsiaTheme="minorEastAsia"/>
                <w:lang w:eastAsia="zh-HK"/>
              </w:rPr>
            </w:pPr>
          </w:p>
        </w:tc>
        <w:tc>
          <w:tcPr>
            <w:tcW w:w="274" w:type="dxa"/>
          </w:tcPr>
          <w:p w14:paraId="502BD583"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3CAAF5D5" w14:textId="77777777" w:rsidR="00D373CC" w:rsidRPr="00FF4F45" w:rsidRDefault="00D373CC" w:rsidP="00D373CC">
            <w:pPr>
              <w:ind w:left="0" w:firstLine="0"/>
              <w:jc w:val="both"/>
              <w:rPr>
                <w:rFonts w:eastAsiaTheme="minorEastAsia"/>
                <w:lang w:eastAsia="zh-HK"/>
              </w:rPr>
            </w:pPr>
          </w:p>
        </w:tc>
        <w:tc>
          <w:tcPr>
            <w:tcW w:w="283" w:type="dxa"/>
          </w:tcPr>
          <w:p w14:paraId="05A5ADCC"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40090E2D" w14:textId="77777777" w:rsidR="00D373CC" w:rsidRPr="00FF4F45" w:rsidRDefault="00D373CC" w:rsidP="00D373CC">
            <w:pPr>
              <w:ind w:left="0" w:firstLine="0"/>
              <w:jc w:val="both"/>
              <w:rPr>
                <w:rFonts w:eastAsiaTheme="minorEastAsia"/>
                <w:lang w:eastAsia="zh-HK"/>
              </w:rPr>
            </w:pPr>
          </w:p>
        </w:tc>
      </w:tr>
      <w:tr w:rsidR="00D373CC" w14:paraId="64D25A65" w14:textId="77777777" w:rsidTr="00D60322">
        <w:tc>
          <w:tcPr>
            <w:tcW w:w="2972" w:type="dxa"/>
            <w:tcBorders>
              <w:top w:val="single" w:sz="4" w:space="0" w:color="auto"/>
              <w:left w:val="single" w:sz="4" w:space="0" w:color="auto"/>
              <w:bottom w:val="single" w:sz="4" w:space="0" w:color="auto"/>
              <w:right w:val="single" w:sz="4" w:space="0" w:color="auto"/>
            </w:tcBorders>
          </w:tcPr>
          <w:p w14:paraId="1C1284F0" w14:textId="5D5AD1FC" w:rsidR="00D373CC" w:rsidRPr="001F37A9" w:rsidRDefault="00D373CC" w:rsidP="00D373CC">
            <w:pPr>
              <w:ind w:left="0" w:firstLine="0"/>
              <w:jc w:val="both"/>
              <w:rPr>
                <w:rFonts w:eastAsiaTheme="minorEastAsia"/>
                <w:lang w:eastAsia="zh-HK"/>
              </w:rPr>
            </w:pPr>
            <w:r w:rsidRPr="001F37A9">
              <w:rPr>
                <w:rFonts w:eastAsiaTheme="minorEastAsia" w:hint="eastAsia"/>
                <w:lang w:eastAsia="zh-HK"/>
              </w:rPr>
              <w:t>法院必須獨立於行政機關</w:t>
            </w:r>
          </w:p>
        </w:tc>
        <w:tc>
          <w:tcPr>
            <w:tcW w:w="274" w:type="dxa"/>
            <w:tcBorders>
              <w:left w:val="single" w:sz="4" w:space="0" w:color="auto"/>
            </w:tcBorders>
          </w:tcPr>
          <w:p w14:paraId="0D82A795" w14:textId="6BAF9582" w:rsidR="00D373CC" w:rsidRPr="00FF4F45" w:rsidRDefault="001A42C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1816960" behindDoc="0" locked="0" layoutInCell="1" allowOverlap="1" wp14:anchorId="4A078474" wp14:editId="6175E0C2">
                      <wp:simplePos x="0" y="0"/>
                      <wp:positionH relativeFrom="column">
                        <wp:posOffset>22632</wp:posOffset>
                      </wp:positionH>
                      <wp:positionV relativeFrom="paragraph">
                        <wp:posOffset>95853</wp:posOffset>
                      </wp:positionV>
                      <wp:extent cx="1102235" cy="2522601"/>
                      <wp:effectExtent l="0" t="0" r="22225" b="30480"/>
                      <wp:wrapNone/>
                      <wp:docPr id="272" name="直線接點 272"/>
                      <wp:cNvGraphicFramePr/>
                      <a:graphic xmlns:a="http://schemas.openxmlformats.org/drawingml/2006/main">
                        <a:graphicData uri="http://schemas.microsoft.com/office/word/2010/wordprocessingShape">
                          <wps:wsp>
                            <wps:cNvCnPr/>
                            <wps:spPr>
                              <a:xfrm>
                                <a:off x="0" y="0"/>
                                <a:ext cx="1102235" cy="252260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9C04F" id="直線接點 27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5pt" to="88.6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" strokecolor="red" strokeweight="1.5pt"/>
                  </w:pict>
                </mc:Fallback>
              </mc:AlternateContent>
            </w:r>
            <w:r w:rsidR="00D373CC" w:rsidRPr="00FF4F45">
              <w:rPr>
                <w:rFonts w:eastAsiaTheme="minorEastAsia"/>
                <w:lang w:eastAsia="zh-HK"/>
              </w:rPr>
              <w:sym w:font="Wingdings" w:char="F09F"/>
            </w:r>
          </w:p>
        </w:tc>
        <w:tc>
          <w:tcPr>
            <w:tcW w:w="1569" w:type="dxa"/>
          </w:tcPr>
          <w:p w14:paraId="6863C20A" w14:textId="77777777" w:rsidR="00D373CC" w:rsidRPr="00FF4F45" w:rsidRDefault="00D373CC" w:rsidP="00D373CC">
            <w:pPr>
              <w:ind w:left="0" w:firstLine="0"/>
              <w:jc w:val="both"/>
              <w:rPr>
                <w:rFonts w:eastAsiaTheme="minorEastAsia"/>
                <w:lang w:eastAsia="zh-HK"/>
              </w:rPr>
            </w:pPr>
          </w:p>
        </w:tc>
        <w:tc>
          <w:tcPr>
            <w:tcW w:w="283" w:type="dxa"/>
            <w:tcBorders>
              <w:right w:val="single" w:sz="4" w:space="0" w:color="auto"/>
            </w:tcBorders>
          </w:tcPr>
          <w:p w14:paraId="5617DB57" w14:textId="584B049B" w:rsidR="00D373CC" w:rsidRPr="00FF4F45" w:rsidRDefault="00D373CC"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6C466D0C" w14:textId="2B0EBB5A" w:rsidR="00D373CC" w:rsidRPr="00FF4F45" w:rsidRDefault="007124ED" w:rsidP="007124ED">
            <w:pPr>
              <w:ind w:left="0" w:firstLine="0"/>
              <w:jc w:val="both"/>
              <w:rPr>
                <w:rFonts w:eastAsiaTheme="minorEastAsia"/>
                <w:lang w:eastAsia="zh-HK"/>
              </w:rPr>
            </w:pPr>
            <w:r w:rsidRPr="00FF4F45">
              <w:rPr>
                <w:rFonts w:eastAsiaTheme="minorEastAsia" w:hint="eastAsia"/>
                <w:b/>
                <w:lang w:eastAsia="zh-HK"/>
              </w:rPr>
              <w:t>第二十五條</w:t>
            </w:r>
            <w:r w:rsidR="001F37A9">
              <w:rPr>
                <w:rFonts w:eastAsiaTheme="minorEastAsia" w:hint="eastAsia"/>
              </w:rPr>
              <w:t xml:space="preserve">　</w:t>
            </w:r>
            <w:r w:rsidRPr="00FF4F45">
              <w:rPr>
                <w:rFonts w:eastAsiaTheme="minorEastAsia" w:hint="eastAsia"/>
                <w:lang w:eastAsia="zh-HK"/>
              </w:rPr>
              <w:t>香港居民在法律面前一律平等。</w:t>
            </w:r>
          </w:p>
        </w:tc>
      </w:tr>
      <w:tr w:rsidR="00D373CC" w14:paraId="64702FF1" w14:textId="77777777" w:rsidTr="00D60322">
        <w:tc>
          <w:tcPr>
            <w:tcW w:w="2972" w:type="dxa"/>
            <w:tcBorders>
              <w:top w:val="single" w:sz="4" w:space="0" w:color="auto"/>
              <w:bottom w:val="single" w:sz="4" w:space="0" w:color="auto"/>
            </w:tcBorders>
          </w:tcPr>
          <w:p w14:paraId="13F843D9" w14:textId="77777777" w:rsidR="00D373CC" w:rsidRPr="001F37A9" w:rsidRDefault="00D373CC" w:rsidP="00D373CC">
            <w:pPr>
              <w:ind w:left="0" w:firstLine="0"/>
              <w:jc w:val="both"/>
              <w:rPr>
                <w:rFonts w:eastAsiaTheme="minorEastAsia"/>
                <w:lang w:eastAsia="zh-HK"/>
              </w:rPr>
            </w:pPr>
          </w:p>
        </w:tc>
        <w:tc>
          <w:tcPr>
            <w:tcW w:w="274" w:type="dxa"/>
          </w:tcPr>
          <w:p w14:paraId="364F94EE"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261131AC" w14:textId="77777777" w:rsidR="00D373CC" w:rsidRPr="00FF4F45" w:rsidRDefault="00D373CC" w:rsidP="00D373CC">
            <w:pPr>
              <w:ind w:left="0" w:firstLine="0"/>
              <w:jc w:val="both"/>
              <w:rPr>
                <w:rFonts w:eastAsiaTheme="minorEastAsia"/>
                <w:lang w:eastAsia="zh-HK"/>
              </w:rPr>
            </w:pPr>
          </w:p>
        </w:tc>
        <w:tc>
          <w:tcPr>
            <w:tcW w:w="283" w:type="dxa"/>
          </w:tcPr>
          <w:p w14:paraId="7CAB6AB3"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7293F59" w14:textId="77777777" w:rsidR="00D373CC" w:rsidRPr="00FF4F45" w:rsidRDefault="00D373CC" w:rsidP="00D373CC">
            <w:pPr>
              <w:ind w:left="0" w:firstLine="0"/>
              <w:jc w:val="both"/>
              <w:rPr>
                <w:rFonts w:eastAsiaTheme="minorEastAsia"/>
                <w:lang w:eastAsia="zh-HK"/>
              </w:rPr>
            </w:pPr>
          </w:p>
        </w:tc>
      </w:tr>
      <w:tr w:rsidR="00D60322" w14:paraId="2E03493B" w14:textId="77777777" w:rsidTr="00D60322">
        <w:trPr>
          <w:trHeight w:val="940"/>
        </w:trPr>
        <w:tc>
          <w:tcPr>
            <w:tcW w:w="2972" w:type="dxa"/>
            <w:vMerge w:val="restart"/>
            <w:tcBorders>
              <w:top w:val="single" w:sz="4" w:space="0" w:color="auto"/>
              <w:left w:val="single" w:sz="4" w:space="0" w:color="auto"/>
              <w:bottom w:val="single" w:sz="4" w:space="0" w:color="auto"/>
              <w:right w:val="single" w:sz="4" w:space="0" w:color="auto"/>
            </w:tcBorders>
          </w:tcPr>
          <w:p w14:paraId="77AE9CB3" w14:textId="2ABD0FB1" w:rsidR="00D60322" w:rsidRPr="001F37A9" w:rsidRDefault="00D60322" w:rsidP="00711742">
            <w:pPr>
              <w:ind w:left="0" w:firstLine="0"/>
              <w:jc w:val="both"/>
              <w:rPr>
                <w:rFonts w:eastAsiaTheme="minorEastAsia"/>
                <w:lang w:eastAsia="zh-HK"/>
              </w:rPr>
            </w:pPr>
            <w:r w:rsidRPr="001F37A9">
              <w:rPr>
                <w:rFonts w:eastAsiaTheme="minorEastAsia" w:hint="eastAsia"/>
                <w:lang w:eastAsia="zh-HK"/>
              </w:rPr>
              <w:t>任何人（包括行政長官）除非有法律根據，否則不可以作出構成法律過失或會影響他人人身自由的行為</w:t>
            </w:r>
            <w:r w:rsidRPr="009138DC">
              <w:rPr>
                <w:rFonts w:eastAsiaTheme="minorEastAsia" w:hint="eastAsia"/>
                <w:lang w:eastAsia="zh-HK"/>
              </w:rPr>
              <w:t>，而</w:t>
            </w:r>
            <w:r w:rsidRPr="001F37A9">
              <w:rPr>
                <w:rFonts w:eastAsiaTheme="minorEastAsia" w:hint="eastAsia"/>
                <w:lang w:eastAsia="zh-HK"/>
              </w:rPr>
              <w:t>如果不能</w:t>
            </w:r>
            <w:r w:rsidRPr="009138DC">
              <w:rPr>
                <w:rFonts w:eastAsiaTheme="minorEastAsia" w:hint="eastAsia"/>
                <w:lang w:eastAsia="zh-HK"/>
              </w:rPr>
              <w:t>為有關行為</w:t>
            </w:r>
            <w:r w:rsidRPr="001F37A9">
              <w:rPr>
                <w:rFonts w:eastAsiaTheme="minorEastAsia" w:hint="eastAsia"/>
                <w:lang w:eastAsia="zh-HK"/>
              </w:rPr>
              <w:t>提出法律</w:t>
            </w:r>
            <w:r w:rsidRPr="009138DC">
              <w:rPr>
                <w:rFonts w:eastAsiaTheme="minorEastAsia" w:hint="eastAsia"/>
                <w:lang w:eastAsia="zh-HK"/>
              </w:rPr>
              <w:t>依</w:t>
            </w:r>
            <w:r w:rsidRPr="001F37A9">
              <w:rPr>
                <w:rFonts w:eastAsiaTheme="minorEastAsia" w:hint="eastAsia"/>
                <w:lang w:eastAsia="zh-HK"/>
              </w:rPr>
              <w:t>據，受影響的人可</w:t>
            </w:r>
            <w:r w:rsidRPr="009138DC">
              <w:rPr>
                <w:rFonts w:eastAsiaTheme="minorEastAsia" w:hint="eastAsia"/>
                <w:lang w:eastAsia="zh-HK"/>
              </w:rPr>
              <w:t>按法律</w:t>
            </w:r>
            <w:r w:rsidRPr="001F37A9">
              <w:rPr>
                <w:rFonts w:eastAsiaTheme="minorEastAsia" w:hint="eastAsia"/>
                <w:lang w:eastAsia="zh-HK"/>
              </w:rPr>
              <w:t>訴諸法院</w:t>
            </w:r>
            <w:r w:rsidRPr="009138DC">
              <w:rPr>
                <w:rFonts w:eastAsiaTheme="minorEastAsia" w:hint="eastAsia"/>
                <w:lang w:eastAsia="zh-HK"/>
              </w:rPr>
              <w:t>。</w:t>
            </w:r>
            <w:r w:rsidRPr="001F37A9">
              <w:rPr>
                <w:rFonts w:eastAsiaTheme="minorEastAsia" w:hint="eastAsia"/>
                <w:lang w:eastAsia="zh-HK"/>
              </w:rPr>
              <w:t>法院可裁決該行為無效，不具法律效力，並</w:t>
            </w:r>
            <w:r w:rsidRPr="009138DC">
              <w:rPr>
                <w:rFonts w:eastAsiaTheme="minorEastAsia" w:hint="eastAsia"/>
                <w:lang w:eastAsia="zh-HK"/>
              </w:rPr>
              <w:t>命</w:t>
            </w:r>
            <w:r w:rsidRPr="001F37A9">
              <w:rPr>
                <w:rFonts w:eastAsiaTheme="minorEastAsia" w:hint="eastAsia"/>
                <w:lang w:eastAsia="zh-HK"/>
              </w:rPr>
              <w:t>令受影響的人可獲賠償</w:t>
            </w:r>
          </w:p>
        </w:tc>
        <w:tc>
          <w:tcPr>
            <w:tcW w:w="274" w:type="dxa"/>
            <w:vMerge w:val="restart"/>
            <w:tcBorders>
              <w:left w:val="single" w:sz="4" w:space="0" w:color="auto"/>
            </w:tcBorders>
          </w:tcPr>
          <w:p w14:paraId="00BE6469" w14:textId="7AB82159" w:rsidR="00D60322" w:rsidRPr="00FF4F45" w:rsidRDefault="00D60322" w:rsidP="00D373CC">
            <w:pPr>
              <w:ind w:leftChars="-43" w:left="-103" w:rightChars="-17" w:right="-41" w:firstLine="0"/>
              <w:jc w:val="center"/>
              <w:rPr>
                <w:rFonts w:eastAsiaTheme="minorEastAsia"/>
                <w:lang w:eastAsia="zh-HK"/>
              </w:rPr>
            </w:pPr>
            <w:r w:rsidRPr="00FF4F45">
              <w:rPr>
                <w:rFonts w:eastAsiaTheme="minorEastAsia"/>
                <w:lang w:eastAsia="zh-HK"/>
              </w:rPr>
              <w:sym w:font="Wingdings" w:char="F09F"/>
            </w:r>
          </w:p>
        </w:tc>
        <w:tc>
          <w:tcPr>
            <w:tcW w:w="1569" w:type="dxa"/>
            <w:vMerge w:val="restart"/>
          </w:tcPr>
          <w:p w14:paraId="231EBA7B" w14:textId="77777777" w:rsidR="00D60322" w:rsidRPr="00FF4F45" w:rsidRDefault="00D60322" w:rsidP="00D373CC">
            <w:pPr>
              <w:ind w:left="0" w:firstLine="0"/>
              <w:jc w:val="both"/>
              <w:rPr>
                <w:rFonts w:eastAsiaTheme="minorEastAsia"/>
                <w:lang w:eastAsia="zh-HK"/>
              </w:rPr>
            </w:pPr>
          </w:p>
        </w:tc>
        <w:tc>
          <w:tcPr>
            <w:tcW w:w="283" w:type="dxa"/>
            <w:tcBorders>
              <w:right w:val="single" w:sz="4" w:space="0" w:color="auto"/>
            </w:tcBorders>
          </w:tcPr>
          <w:p w14:paraId="6CE4CC36" w14:textId="2AFFBD5D"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207B1C8E" w14:textId="6F362DA1" w:rsidR="00D60322" w:rsidRPr="00FF4F45" w:rsidRDefault="00D60322" w:rsidP="007124ED">
            <w:pPr>
              <w:ind w:left="0" w:firstLine="0"/>
              <w:jc w:val="both"/>
              <w:rPr>
                <w:rFonts w:eastAsiaTheme="minorEastAsia"/>
                <w:lang w:eastAsia="zh-HK"/>
              </w:rPr>
            </w:pPr>
            <w:r w:rsidRPr="00FF4F45">
              <w:rPr>
                <w:rFonts w:eastAsiaTheme="minorEastAsia" w:hint="eastAsia"/>
                <w:b/>
                <w:lang w:eastAsia="zh-HK"/>
              </w:rPr>
              <w:t>第四十二條</w:t>
            </w:r>
            <w:r>
              <w:rPr>
                <w:rFonts w:eastAsiaTheme="minorEastAsia" w:hint="eastAsia"/>
              </w:rPr>
              <w:t xml:space="preserve">　</w:t>
            </w:r>
            <w:r w:rsidRPr="00FF4F45">
              <w:rPr>
                <w:rFonts w:eastAsiaTheme="minorEastAsia" w:hint="eastAsia"/>
                <w:lang w:eastAsia="zh-HK"/>
              </w:rPr>
              <w:t>香港居民和在香港的其他人有遵守香港特別行政區實行的法律的義務。</w:t>
            </w:r>
          </w:p>
        </w:tc>
      </w:tr>
      <w:tr w:rsidR="00D60322" w14:paraId="3D4C768C" w14:textId="77777777" w:rsidTr="00D60322">
        <w:trPr>
          <w:trHeight w:val="255"/>
        </w:trPr>
        <w:tc>
          <w:tcPr>
            <w:tcW w:w="2972" w:type="dxa"/>
            <w:vMerge/>
            <w:tcBorders>
              <w:left w:val="single" w:sz="4" w:space="0" w:color="auto"/>
              <w:bottom w:val="single" w:sz="4" w:space="0" w:color="auto"/>
              <w:right w:val="single" w:sz="4" w:space="0" w:color="auto"/>
            </w:tcBorders>
          </w:tcPr>
          <w:p w14:paraId="5119E649" w14:textId="77777777" w:rsidR="00D60322" w:rsidRPr="001F37A9" w:rsidRDefault="00D60322" w:rsidP="00D373CC">
            <w:pPr>
              <w:ind w:left="0" w:firstLine="0"/>
              <w:jc w:val="both"/>
              <w:rPr>
                <w:rFonts w:eastAsiaTheme="minorEastAsia"/>
                <w:lang w:eastAsia="zh-HK"/>
              </w:rPr>
            </w:pPr>
          </w:p>
        </w:tc>
        <w:tc>
          <w:tcPr>
            <w:tcW w:w="274" w:type="dxa"/>
            <w:vMerge/>
            <w:tcBorders>
              <w:left w:val="single" w:sz="4" w:space="0" w:color="auto"/>
            </w:tcBorders>
          </w:tcPr>
          <w:p w14:paraId="69A46685"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2FDDAA6" w14:textId="77777777" w:rsidR="00D60322" w:rsidRPr="00FF4F45" w:rsidRDefault="00D60322" w:rsidP="00D373CC">
            <w:pPr>
              <w:ind w:left="0" w:firstLine="0"/>
              <w:jc w:val="both"/>
              <w:rPr>
                <w:rFonts w:eastAsiaTheme="minorEastAsia"/>
                <w:lang w:eastAsia="zh-HK"/>
              </w:rPr>
            </w:pPr>
          </w:p>
        </w:tc>
        <w:tc>
          <w:tcPr>
            <w:tcW w:w="283" w:type="dxa"/>
          </w:tcPr>
          <w:p w14:paraId="3FBA0672" w14:textId="77777777" w:rsidR="00D60322" w:rsidRPr="00FF4F45"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E960BB8" w14:textId="77777777" w:rsidR="00D60322" w:rsidRPr="00FF4F45" w:rsidRDefault="00D60322" w:rsidP="007124ED">
            <w:pPr>
              <w:ind w:left="0" w:firstLine="0"/>
              <w:jc w:val="both"/>
              <w:rPr>
                <w:rFonts w:eastAsiaTheme="minorEastAsia"/>
                <w:b/>
                <w:lang w:eastAsia="zh-HK"/>
              </w:rPr>
            </w:pPr>
          </w:p>
        </w:tc>
      </w:tr>
      <w:tr w:rsidR="00D60322" w14:paraId="067419A2" w14:textId="77777777" w:rsidTr="00D60322">
        <w:trPr>
          <w:trHeight w:val="940"/>
        </w:trPr>
        <w:tc>
          <w:tcPr>
            <w:tcW w:w="2972" w:type="dxa"/>
            <w:vMerge/>
            <w:tcBorders>
              <w:left w:val="single" w:sz="4" w:space="0" w:color="auto"/>
              <w:bottom w:val="single" w:sz="4" w:space="0" w:color="auto"/>
              <w:right w:val="single" w:sz="4" w:space="0" w:color="auto"/>
            </w:tcBorders>
          </w:tcPr>
          <w:p w14:paraId="3897DC7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34F13F82" w14:textId="77777777" w:rsidR="00D60322" w:rsidRPr="00D54DEC" w:rsidRDefault="00D60322" w:rsidP="00D373CC">
            <w:pPr>
              <w:ind w:leftChars="-43" w:left="-103" w:rightChars="-17" w:right="-41" w:firstLine="0"/>
              <w:jc w:val="center"/>
              <w:rPr>
                <w:rFonts w:eastAsiaTheme="minorEastAsia"/>
                <w:lang w:eastAsia="zh-HK"/>
              </w:rPr>
            </w:pPr>
          </w:p>
        </w:tc>
        <w:tc>
          <w:tcPr>
            <w:tcW w:w="1569" w:type="dxa"/>
            <w:vMerge/>
          </w:tcPr>
          <w:p w14:paraId="261E3140" w14:textId="77777777" w:rsidR="00D60322" w:rsidRPr="00D54DEC" w:rsidRDefault="00D60322" w:rsidP="00D373CC">
            <w:pPr>
              <w:ind w:left="0" w:firstLine="0"/>
              <w:jc w:val="both"/>
              <w:rPr>
                <w:rFonts w:eastAsiaTheme="minorEastAsia"/>
                <w:lang w:eastAsia="zh-HK"/>
              </w:rPr>
            </w:pPr>
          </w:p>
        </w:tc>
        <w:tc>
          <w:tcPr>
            <w:tcW w:w="283" w:type="dxa"/>
            <w:tcBorders>
              <w:right w:val="single" w:sz="4" w:space="0" w:color="auto"/>
            </w:tcBorders>
          </w:tcPr>
          <w:p w14:paraId="6F54219D" w14:textId="0BDBB309"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099A7B2D" w14:textId="0C8173B3" w:rsidR="00D60322" w:rsidRPr="00FF4F45" w:rsidRDefault="00D60322" w:rsidP="007124ED">
            <w:pPr>
              <w:ind w:left="0" w:firstLine="0"/>
              <w:jc w:val="both"/>
              <w:rPr>
                <w:rFonts w:ascii="新細明體" w:hAnsi="新細明體"/>
              </w:rPr>
            </w:pPr>
            <w:r w:rsidRPr="00FF4F45">
              <w:rPr>
                <w:rFonts w:eastAsiaTheme="minorEastAsia" w:hint="eastAsia"/>
                <w:b/>
                <w:lang w:eastAsia="zh-HK"/>
              </w:rPr>
              <w:t>第六十四條</w:t>
            </w:r>
            <w:r>
              <w:rPr>
                <w:rFonts w:eastAsiaTheme="minorEastAsia" w:hint="eastAsia"/>
                <w:b/>
              </w:rPr>
              <w:t xml:space="preserve">　</w:t>
            </w:r>
            <w:r w:rsidRPr="00FF4F45">
              <w:rPr>
                <w:rFonts w:eastAsiaTheme="minorEastAsia" w:hint="eastAsia"/>
                <w:lang w:eastAsia="zh-HK"/>
              </w:rPr>
              <w:t>香港特別行政區政府必須遵守法律，對香港特別行政區立法會負責：執行立法會通過並已生效的法律；</w:t>
            </w:r>
            <w:r w:rsidRPr="00FF4F45">
              <w:rPr>
                <w:rFonts w:ascii="新細明體" w:hAnsi="新細明體"/>
              </w:rPr>
              <w:t>… …</w:t>
            </w:r>
          </w:p>
        </w:tc>
      </w:tr>
      <w:tr w:rsidR="00D60322" w14:paraId="14218583" w14:textId="77777777" w:rsidTr="00D60322">
        <w:trPr>
          <w:trHeight w:val="145"/>
        </w:trPr>
        <w:tc>
          <w:tcPr>
            <w:tcW w:w="2972" w:type="dxa"/>
            <w:vMerge/>
            <w:tcBorders>
              <w:left w:val="single" w:sz="4" w:space="0" w:color="auto"/>
              <w:bottom w:val="single" w:sz="4" w:space="0" w:color="auto"/>
              <w:right w:val="single" w:sz="4" w:space="0" w:color="auto"/>
            </w:tcBorders>
          </w:tcPr>
          <w:p w14:paraId="7C3F1470"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1AFFF870"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8EA9BF4" w14:textId="77777777" w:rsidR="00D60322" w:rsidRPr="00FF4F45" w:rsidRDefault="00D60322" w:rsidP="00D373CC">
            <w:pPr>
              <w:ind w:left="0" w:firstLine="0"/>
              <w:jc w:val="both"/>
              <w:rPr>
                <w:rFonts w:eastAsiaTheme="minorEastAsia"/>
                <w:lang w:eastAsia="zh-HK"/>
              </w:rPr>
            </w:pPr>
          </w:p>
        </w:tc>
        <w:tc>
          <w:tcPr>
            <w:tcW w:w="283" w:type="dxa"/>
          </w:tcPr>
          <w:p w14:paraId="0B6DD37C" w14:textId="77777777" w:rsidR="00D60322" w:rsidRPr="001F37A9"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F56E87C" w14:textId="77777777" w:rsidR="00D60322" w:rsidRPr="00C2660A" w:rsidRDefault="00D60322" w:rsidP="007124ED">
            <w:pPr>
              <w:ind w:left="0" w:firstLine="0"/>
              <w:jc w:val="both"/>
              <w:rPr>
                <w:rFonts w:eastAsiaTheme="minorEastAsia"/>
                <w:b/>
                <w:lang w:eastAsia="zh-HK"/>
              </w:rPr>
            </w:pPr>
          </w:p>
        </w:tc>
      </w:tr>
      <w:tr w:rsidR="00D60322" w14:paraId="026798C2" w14:textId="77777777" w:rsidTr="00D60322">
        <w:trPr>
          <w:trHeight w:val="276"/>
        </w:trPr>
        <w:tc>
          <w:tcPr>
            <w:tcW w:w="2972" w:type="dxa"/>
            <w:vMerge/>
            <w:tcBorders>
              <w:left w:val="single" w:sz="4" w:space="0" w:color="auto"/>
              <w:bottom w:val="single" w:sz="4" w:space="0" w:color="auto"/>
              <w:right w:val="single" w:sz="4" w:space="0" w:color="auto"/>
            </w:tcBorders>
          </w:tcPr>
          <w:p w14:paraId="1CAB543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73CA3FF4"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31047784" w14:textId="77777777" w:rsidR="00D60322" w:rsidRPr="00FF4F45" w:rsidRDefault="00D60322" w:rsidP="00D373CC">
            <w:pPr>
              <w:ind w:left="0" w:firstLine="0"/>
              <w:jc w:val="both"/>
              <w:rPr>
                <w:rFonts w:eastAsiaTheme="minorEastAsia"/>
                <w:lang w:eastAsia="zh-HK"/>
              </w:rPr>
            </w:pPr>
          </w:p>
        </w:tc>
        <w:tc>
          <w:tcPr>
            <w:tcW w:w="283" w:type="dxa"/>
            <w:vMerge w:val="restart"/>
            <w:tcBorders>
              <w:right w:val="single" w:sz="4" w:space="0" w:color="auto"/>
            </w:tcBorders>
          </w:tcPr>
          <w:p w14:paraId="1369D0CF" w14:textId="19B21F99" w:rsidR="00D60322" w:rsidRPr="008E0C8B" w:rsidDel="001F37A9" w:rsidRDefault="00D60322" w:rsidP="00D373CC">
            <w:pPr>
              <w:ind w:leftChars="-43" w:left="-103" w:rightChars="-44" w:right="-106" w:firstLine="0"/>
              <w:rPr>
                <w:rFonts w:eastAsiaTheme="minorEastAsia"/>
                <w:lang w:eastAsia="zh-HK"/>
              </w:rPr>
            </w:pPr>
            <w:r w:rsidRPr="001F37A9">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5D7C3E1C" w14:textId="6FAC902D" w:rsidR="00D60322" w:rsidRPr="008E0C8B" w:rsidDel="001F37A9" w:rsidRDefault="00D60322" w:rsidP="007124ED">
            <w:pPr>
              <w:ind w:left="0" w:firstLine="0"/>
              <w:jc w:val="both"/>
              <w:rPr>
                <w:rFonts w:eastAsiaTheme="minorEastAsia"/>
                <w:b/>
                <w:lang w:eastAsia="zh-HK"/>
              </w:rPr>
            </w:pPr>
            <w:r w:rsidRPr="00C2660A">
              <w:rPr>
                <w:rFonts w:eastAsiaTheme="minorEastAsia" w:hint="eastAsia"/>
                <w:b/>
                <w:lang w:eastAsia="zh-HK"/>
              </w:rPr>
              <w:t>第八十五條</w:t>
            </w:r>
            <w:r>
              <w:rPr>
                <w:rFonts w:eastAsiaTheme="minorEastAsia" w:hint="eastAsia"/>
                <w:b/>
              </w:rPr>
              <w:t xml:space="preserve">　</w:t>
            </w:r>
            <w:r w:rsidRPr="00C2660A">
              <w:rPr>
                <w:rFonts w:eastAsiaTheme="minorEastAsia" w:hint="eastAsia"/>
                <w:lang w:eastAsia="zh-HK"/>
              </w:rPr>
              <w:t>香港特別行政區法院獨立進行審判，不受任何干涉，司法人員履行審判職責的行為不受法律追究。</w:t>
            </w:r>
          </w:p>
        </w:tc>
      </w:tr>
      <w:tr w:rsidR="008F3211" w14:paraId="282E6B94" w14:textId="77777777" w:rsidTr="00D60322">
        <w:trPr>
          <w:trHeight w:val="275"/>
        </w:trPr>
        <w:tc>
          <w:tcPr>
            <w:tcW w:w="4815" w:type="dxa"/>
            <w:gridSpan w:val="3"/>
            <w:vAlign w:val="bottom"/>
          </w:tcPr>
          <w:p w14:paraId="11E156BC" w14:textId="4D4838F6" w:rsidR="008F3211" w:rsidRPr="008E0C8B" w:rsidRDefault="008F3211" w:rsidP="00451D09">
            <w:pPr>
              <w:ind w:left="0" w:firstLine="0"/>
              <w:jc w:val="both"/>
              <w:rPr>
                <w:rFonts w:eastAsiaTheme="minorEastAsia"/>
                <w:lang w:eastAsia="zh-HK"/>
              </w:rPr>
            </w:pPr>
          </w:p>
        </w:tc>
        <w:tc>
          <w:tcPr>
            <w:tcW w:w="283" w:type="dxa"/>
            <w:vMerge/>
            <w:tcBorders>
              <w:right w:val="single" w:sz="4" w:space="0" w:color="auto"/>
            </w:tcBorders>
          </w:tcPr>
          <w:p w14:paraId="0CC92CB0" w14:textId="77777777" w:rsidR="008F3211" w:rsidRPr="001F37A9" w:rsidRDefault="008F3211"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1CC40CDE" w14:textId="77777777" w:rsidR="008F3211" w:rsidRPr="00C2660A" w:rsidRDefault="008F3211" w:rsidP="007124ED">
            <w:pPr>
              <w:ind w:left="0" w:firstLine="0"/>
              <w:jc w:val="both"/>
              <w:rPr>
                <w:rFonts w:eastAsiaTheme="minorEastAsia"/>
                <w:b/>
                <w:lang w:eastAsia="zh-HK"/>
              </w:rPr>
            </w:pPr>
          </w:p>
        </w:tc>
      </w:tr>
    </w:tbl>
    <w:p w14:paraId="6E3322FE" w14:textId="77777777" w:rsidR="00D60322" w:rsidRDefault="00D60322" w:rsidP="00FF4F45">
      <w:pPr>
        <w:spacing w:line="276" w:lineRule="auto"/>
        <w:ind w:left="0" w:firstLine="0"/>
        <w:rPr>
          <w:rFonts w:eastAsiaTheme="minorEastAsia"/>
          <w:sz w:val="22"/>
          <w:szCs w:val="22"/>
          <w:lang w:eastAsia="zh-HK"/>
        </w:rPr>
      </w:pPr>
    </w:p>
    <w:p w14:paraId="13ED2B80" w14:textId="3AD25A38" w:rsidR="00D60322" w:rsidRDefault="00D60322" w:rsidP="00D60322">
      <w:pPr>
        <w:spacing w:line="276" w:lineRule="auto"/>
        <w:ind w:left="0" w:firstLine="0"/>
        <w:rPr>
          <w:rFonts w:eastAsia="微軟正黑體"/>
          <w:b/>
          <w:sz w:val="28"/>
          <w:szCs w:val="28"/>
        </w:rPr>
      </w:pPr>
      <w:r w:rsidRPr="0087079B">
        <w:rPr>
          <w:rFonts w:eastAsiaTheme="minorEastAsia" w:hint="eastAsia"/>
          <w:sz w:val="22"/>
          <w:szCs w:val="22"/>
          <w:lang w:eastAsia="zh-HK"/>
        </w:rPr>
        <w:t>資料來源：</w:t>
      </w:r>
      <w:r w:rsidRPr="0087079B">
        <w:rPr>
          <w:rFonts w:eastAsiaTheme="minorEastAsia" w:hint="eastAsia"/>
          <w:sz w:val="22"/>
          <w:szCs w:val="22"/>
        </w:rPr>
        <w:t>香港特別行政區政府律政司</w:t>
      </w:r>
      <w:r>
        <w:rPr>
          <w:rFonts w:eastAsiaTheme="minorEastAsia" w:hint="eastAsia"/>
          <w:sz w:val="22"/>
          <w:szCs w:val="22"/>
        </w:rPr>
        <w:t>（</w:t>
      </w:r>
      <w:r>
        <w:rPr>
          <w:rFonts w:eastAsiaTheme="minorEastAsia" w:hint="eastAsia"/>
          <w:sz w:val="22"/>
          <w:szCs w:val="22"/>
        </w:rPr>
        <w:t>20</w:t>
      </w:r>
      <w:r>
        <w:rPr>
          <w:rFonts w:eastAsiaTheme="minorEastAsia"/>
          <w:sz w:val="22"/>
          <w:szCs w:val="22"/>
        </w:rPr>
        <w:t>20</w:t>
      </w:r>
      <w:r>
        <w:rPr>
          <w:rFonts w:eastAsiaTheme="minorEastAsia" w:hint="eastAsia"/>
          <w:sz w:val="22"/>
          <w:szCs w:val="22"/>
          <w:lang w:eastAsia="zh-HK"/>
        </w:rPr>
        <w:t>年</w:t>
      </w:r>
      <w:r>
        <w:rPr>
          <w:rFonts w:eastAsiaTheme="minorEastAsia"/>
          <w:sz w:val="22"/>
          <w:szCs w:val="22"/>
        </w:rPr>
        <w:t>9</w:t>
      </w:r>
      <w:r>
        <w:rPr>
          <w:rFonts w:eastAsiaTheme="minorEastAsia" w:hint="eastAsia"/>
          <w:sz w:val="22"/>
          <w:szCs w:val="22"/>
          <w:lang w:eastAsia="zh-HK"/>
        </w:rPr>
        <w:t>月</w:t>
      </w:r>
      <w:r>
        <w:rPr>
          <w:rFonts w:eastAsiaTheme="minorEastAsia"/>
          <w:sz w:val="22"/>
          <w:szCs w:val="22"/>
        </w:rPr>
        <w:t>1</w:t>
      </w:r>
      <w:r>
        <w:rPr>
          <w:rFonts w:eastAsiaTheme="minorEastAsia" w:hint="eastAsia"/>
          <w:sz w:val="22"/>
          <w:szCs w:val="22"/>
          <w:lang w:eastAsia="zh-HK"/>
        </w:rPr>
        <w:t>日</w:t>
      </w:r>
      <w:r>
        <w:rPr>
          <w:rFonts w:eastAsiaTheme="minorEastAsia" w:hint="eastAsia"/>
          <w:sz w:val="22"/>
          <w:szCs w:val="22"/>
        </w:rPr>
        <w:t>）</w:t>
      </w:r>
      <w:r>
        <w:rPr>
          <w:rFonts w:eastAsiaTheme="minorEastAsia" w:hint="eastAsia"/>
          <w:sz w:val="22"/>
          <w:szCs w:val="22"/>
          <w:lang w:eastAsia="zh-HK"/>
        </w:rPr>
        <w:t>。</w:t>
      </w:r>
      <w:r>
        <w:rPr>
          <w:rFonts w:eastAsia="微軟正黑體"/>
          <w:b/>
          <w:sz w:val="28"/>
          <w:szCs w:val="28"/>
        </w:rPr>
        <w:br w:type="page"/>
      </w:r>
    </w:p>
    <w:p w14:paraId="6BCE36FC" w14:textId="559DC7F8" w:rsidR="00105A6E" w:rsidRDefault="00105A6E" w:rsidP="00D60322">
      <w:pPr>
        <w:ind w:left="0" w:firstLine="0"/>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九</w:t>
      </w:r>
      <w:r>
        <w:rPr>
          <w:rFonts w:eastAsia="微軟正黑體"/>
          <w:b/>
          <w:sz w:val="28"/>
          <w:szCs w:val="28"/>
        </w:rPr>
        <w:t>：</w:t>
      </w:r>
      <w:r w:rsidR="00E27003">
        <w:rPr>
          <w:rFonts w:eastAsia="微軟正黑體" w:hint="eastAsia"/>
          <w:b/>
          <w:sz w:val="28"/>
          <w:szCs w:val="28"/>
          <w:lang w:eastAsia="zh-HK"/>
        </w:rPr>
        <w:t>法治對社會發展的重要性</w:t>
      </w:r>
    </w:p>
    <w:p w14:paraId="1D7F178A" w14:textId="6B281AA5" w:rsidR="00C67844" w:rsidRPr="00D60322" w:rsidRDefault="00C67844" w:rsidP="00D60322">
      <w:pPr>
        <w:widowControl w:val="0"/>
        <w:adjustRightInd w:val="0"/>
        <w:snapToGrid w:val="0"/>
        <w:rPr>
          <w:rFonts w:ascii="微軟正黑體" w:eastAsia="微軟正黑體" w:hAnsi="微軟正黑體"/>
          <w:lang w:eastAsia="zh-HK"/>
        </w:rPr>
      </w:pPr>
      <w:r w:rsidRPr="00D60322">
        <w:rPr>
          <w:rFonts w:ascii="微軟正黑體" w:eastAsia="微軟正黑體" w:hAnsi="微軟正黑體" w:cs="新細明體" w:hint="eastAsia"/>
          <w:lang w:eastAsia="zh-HK"/>
        </w:rPr>
        <w:t>細閱資料一及資料二，然後回答下列各題。</w:t>
      </w:r>
    </w:p>
    <w:p w14:paraId="491A364E" w14:textId="3227D2CB" w:rsidR="00C74911" w:rsidRPr="00C67844" w:rsidRDefault="00C74911" w:rsidP="00673D6D">
      <w:pPr>
        <w:spacing w:line="276" w:lineRule="auto"/>
        <w:ind w:left="0" w:firstLine="0"/>
        <w:jc w:val="both"/>
        <w:rPr>
          <w:rFonts w:eastAsiaTheme="minorEastAsia"/>
          <w:lang w:eastAsia="zh-HK"/>
        </w:rPr>
      </w:pPr>
    </w:p>
    <w:p w14:paraId="3CCE8073" w14:textId="40DF3E33" w:rsidR="00E27003" w:rsidRPr="00D60322" w:rsidRDefault="00E27003"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b/>
          <w:lang w:eastAsia="zh-HK"/>
        </w:rPr>
        <w:t>資料一</w:t>
      </w:r>
      <w:r w:rsidR="00EF7DD4" w:rsidRPr="00D60322">
        <w:rPr>
          <w:rFonts w:ascii="微軟正黑體" w:eastAsia="微軟正黑體" w:hAnsi="微軟正黑體" w:hint="eastAsia"/>
          <w:b/>
          <w:lang w:eastAsia="zh-HK"/>
        </w:rPr>
        <w:t>：守法</w:t>
      </w:r>
      <w:r w:rsidR="005D52CE" w:rsidRPr="00D60322">
        <w:rPr>
          <w:rFonts w:ascii="微軟正黑體" w:eastAsia="微軟正黑體" w:hAnsi="微軟正黑體" w:hint="eastAsia"/>
          <w:b/>
          <w:lang w:eastAsia="zh-HK"/>
        </w:rPr>
        <w:t>和法治</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468CF0AC" w14:textId="77777777" w:rsidTr="00673D6D">
        <w:tc>
          <w:tcPr>
            <w:tcW w:w="8494" w:type="dxa"/>
            <w:shd w:val="clear" w:color="auto" w:fill="FDE9D9" w:themeFill="accent6" w:themeFillTint="33"/>
          </w:tcPr>
          <w:p w14:paraId="6D8C9DC1" w14:textId="0D9A6B91" w:rsidR="00673D6D" w:rsidRPr="00D60322" w:rsidRDefault="00673D6D"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color w:val="000000" w:themeColor="text1"/>
              </w:rPr>
              <w:t>守法是無商量餘地及不容妥協的原則，這似乎是個老生常談。不論基於任何政治原因，縱火和傷人都難言合理。尊重他人的個人及財產權，亦是我們社會的另一核心價值。我無意冒犯，公民抗命絕非縱火、破壞他人財物或傷人的許可證。大家應緊記，守法、護法不單是我們的責任，更是我們的核心價值，否則我們便得訴諸中世紀的解決紛爭方式，例如透過決鬥作審判。所有刻意違法的行為，都會削弱法治。有說只要縱火或傷人者願意和最終付出牢獄代價，法治便不會受損，我並不認同這說法。我們即使與他人的政見南轅北轍，但</w:t>
            </w:r>
            <w:r w:rsidRPr="00D60322">
              <w:rPr>
                <w:rFonts w:ascii="微軟正黑體" w:eastAsia="微軟正黑體" w:hAnsi="微軟正黑體" w:hint="eastAsia"/>
                <w:b/>
                <w:color w:val="000000" w:themeColor="text1"/>
              </w:rPr>
              <w:t>在文明社會，總不能以暴力使他人噤聲，這是人性的基本原則</w:t>
            </w:r>
            <w:r w:rsidRPr="00D60322">
              <w:rPr>
                <w:rFonts w:ascii="微軟正黑體" w:eastAsia="微軟正黑體" w:hAnsi="微軟正黑體" w:hint="eastAsia"/>
                <w:color w:val="000000" w:themeColor="text1"/>
              </w:rPr>
              <w:t>。</w:t>
            </w:r>
          </w:p>
        </w:tc>
      </w:tr>
    </w:tbl>
    <w:p w14:paraId="17BF77C5" w14:textId="2DD41EF9" w:rsidR="00105A6E" w:rsidRPr="00E27003" w:rsidRDefault="00E27003" w:rsidP="00673D6D">
      <w:pPr>
        <w:spacing w:line="276" w:lineRule="auto"/>
        <w:ind w:left="0" w:firstLine="0"/>
        <w:jc w:val="both"/>
        <w:rPr>
          <w:rFonts w:eastAsiaTheme="minorEastAsia"/>
          <w:sz w:val="22"/>
        </w:rPr>
      </w:pPr>
      <w:r w:rsidRPr="00E27003">
        <w:rPr>
          <w:rFonts w:eastAsiaTheme="minorEastAsia" w:hint="eastAsia"/>
          <w:sz w:val="22"/>
          <w:lang w:eastAsia="zh-HK"/>
        </w:rPr>
        <w:t>資料來源：</w:t>
      </w:r>
      <w:r w:rsidR="00823191" w:rsidRPr="00E27003">
        <w:rPr>
          <w:rFonts w:eastAsiaTheme="minorEastAsia" w:hint="eastAsia"/>
          <w:sz w:val="22"/>
          <w:lang w:eastAsia="zh-HK"/>
        </w:rPr>
        <w:t>香港律師會會長彭韻僖</w:t>
      </w:r>
      <w:r w:rsidRPr="00E27003">
        <w:rPr>
          <w:rFonts w:eastAsiaTheme="minorEastAsia" w:hint="eastAsia"/>
          <w:sz w:val="22"/>
          <w:lang w:eastAsia="zh-HK"/>
        </w:rPr>
        <w:t>2020</w:t>
      </w:r>
      <w:r w:rsidRPr="00E27003">
        <w:rPr>
          <w:rFonts w:eastAsiaTheme="minorEastAsia" w:hint="eastAsia"/>
          <w:sz w:val="22"/>
          <w:lang w:eastAsia="zh-HK"/>
        </w:rPr>
        <w:t>年法律年度開啟典禮演辭</w:t>
      </w:r>
      <w:r w:rsidR="00823191">
        <w:rPr>
          <w:rFonts w:eastAsiaTheme="minorEastAsia" w:hint="eastAsia"/>
          <w:sz w:val="22"/>
        </w:rPr>
        <w:t>，</w:t>
      </w:r>
      <w:r w:rsidRPr="00E27003">
        <w:rPr>
          <w:rFonts w:eastAsiaTheme="minorEastAsia" w:hint="eastAsia"/>
          <w:sz w:val="22"/>
          <w:lang w:eastAsia="zh-HK"/>
        </w:rPr>
        <w:t>2020</w:t>
      </w:r>
      <w:r w:rsidRPr="00E27003">
        <w:rPr>
          <w:rFonts w:eastAsiaTheme="minorEastAsia" w:hint="eastAsia"/>
          <w:sz w:val="22"/>
          <w:lang w:eastAsia="zh-HK"/>
        </w:rPr>
        <w:t>年</w:t>
      </w:r>
      <w:r w:rsidRPr="00E27003">
        <w:rPr>
          <w:rFonts w:eastAsiaTheme="minorEastAsia" w:hint="eastAsia"/>
          <w:sz w:val="22"/>
          <w:lang w:eastAsia="zh-HK"/>
        </w:rPr>
        <w:t>1</w:t>
      </w:r>
      <w:r w:rsidRPr="00E27003">
        <w:rPr>
          <w:rFonts w:eastAsiaTheme="minorEastAsia" w:hint="eastAsia"/>
          <w:sz w:val="22"/>
          <w:lang w:eastAsia="zh-HK"/>
        </w:rPr>
        <w:t>月</w:t>
      </w:r>
      <w:r w:rsidRPr="00E27003">
        <w:rPr>
          <w:rFonts w:eastAsiaTheme="minorEastAsia" w:hint="eastAsia"/>
          <w:sz w:val="22"/>
          <w:lang w:eastAsia="zh-HK"/>
        </w:rPr>
        <w:t>13</w:t>
      </w:r>
      <w:r w:rsidRPr="00E27003">
        <w:rPr>
          <w:rFonts w:eastAsiaTheme="minorEastAsia" w:hint="eastAsia"/>
          <w:sz w:val="22"/>
          <w:lang w:eastAsia="zh-HK"/>
        </w:rPr>
        <w:t>日</w:t>
      </w:r>
      <w:r w:rsidR="00675E40">
        <w:rPr>
          <w:rFonts w:eastAsiaTheme="minorEastAsia" w:hint="eastAsia"/>
          <w:sz w:val="22"/>
          <w:lang w:eastAsia="zh-HK"/>
        </w:rPr>
        <w:t>。</w:t>
      </w:r>
      <w:hyperlink r:id="rId37" w:history="1">
        <w:r w:rsidR="00596038" w:rsidRPr="00470AC4">
          <w:rPr>
            <w:rStyle w:val="ac"/>
            <w:rFonts w:eastAsiaTheme="minorEastAsia"/>
            <w:sz w:val="22"/>
          </w:rPr>
          <w:t>http://www.hklawsoc.org.hk/pub_c/news/press/20200113.asp</w:t>
        </w:r>
      </w:hyperlink>
      <w:r w:rsidR="00596038">
        <w:rPr>
          <w:rFonts w:eastAsiaTheme="minorEastAsia"/>
          <w:sz w:val="22"/>
        </w:rPr>
        <w:t xml:space="preserve"> </w:t>
      </w:r>
    </w:p>
    <w:p w14:paraId="617060D1" w14:textId="71E8B151" w:rsidR="00105A6E" w:rsidRDefault="00105A6E" w:rsidP="00673D6D">
      <w:pPr>
        <w:spacing w:line="276" w:lineRule="auto"/>
        <w:ind w:left="0" w:firstLine="0"/>
        <w:jc w:val="both"/>
        <w:rPr>
          <w:rFonts w:eastAsiaTheme="minorEastAsia"/>
          <w:lang w:eastAsia="zh-HK"/>
        </w:rPr>
      </w:pPr>
    </w:p>
    <w:p w14:paraId="478A102D" w14:textId="3E0BCAD1" w:rsidR="004B721A" w:rsidRPr="00D60322" w:rsidRDefault="004B721A"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b/>
          <w:lang w:eastAsia="zh-HK"/>
        </w:rPr>
        <w:t>資料二</w:t>
      </w:r>
      <w:r w:rsidR="005D52CE" w:rsidRPr="00D60322">
        <w:rPr>
          <w:rFonts w:ascii="微軟正黑體" w:eastAsia="微軟正黑體" w:hAnsi="微軟正黑體" w:hint="eastAsia"/>
          <w:b/>
          <w:lang w:eastAsia="zh-HK"/>
        </w:rPr>
        <w:t>：</w:t>
      </w:r>
      <w:r w:rsidR="004E72C9" w:rsidRPr="00D60322">
        <w:rPr>
          <w:rFonts w:ascii="微軟正黑體" w:eastAsia="微軟正黑體" w:hAnsi="微軟正黑體" w:hint="eastAsia"/>
          <w:b/>
          <w:lang w:eastAsia="zh-HK"/>
        </w:rPr>
        <w:t>權利和</w:t>
      </w:r>
      <w:r w:rsidR="00232650" w:rsidRPr="00D60322">
        <w:rPr>
          <w:rFonts w:ascii="微軟正黑體" w:eastAsia="微軟正黑體" w:hAnsi="微軟正黑體" w:hint="eastAsia"/>
          <w:b/>
          <w:lang w:eastAsia="zh-HK"/>
        </w:rPr>
        <w:t>義務</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229E896A" w14:textId="77777777" w:rsidTr="00673D6D">
        <w:tc>
          <w:tcPr>
            <w:tcW w:w="8494" w:type="dxa"/>
            <w:shd w:val="clear" w:color="auto" w:fill="FDE9D9" w:themeFill="accent6" w:themeFillTint="33"/>
          </w:tcPr>
          <w:p w14:paraId="4A406627" w14:textId="57A10226" w:rsidR="00673D6D" w:rsidRDefault="00A070A8" w:rsidP="00D60322">
            <w:pPr>
              <w:ind w:left="0" w:firstLine="0"/>
              <w:jc w:val="both"/>
              <w:rPr>
                <w:rFonts w:ascii="微軟正黑體" w:eastAsia="微軟正黑體" w:hAnsi="微軟正黑體"/>
                <w:color w:val="000000" w:themeColor="text1"/>
              </w:rPr>
            </w:pPr>
            <w:r w:rsidRPr="00D60322">
              <w:rPr>
                <w:rFonts w:ascii="微軟正黑體" w:eastAsia="微軟正黑體" w:hAnsi="微軟正黑體"/>
                <w:color w:val="000000" w:themeColor="text1"/>
              </w:rPr>
              <w:t>… …</w:t>
            </w:r>
            <w:r w:rsidR="00673D6D" w:rsidRPr="00D60322">
              <w:rPr>
                <w:rFonts w:ascii="微軟正黑體" w:eastAsia="微軟正黑體" w:hAnsi="微軟正黑體" w:hint="eastAsia"/>
                <w:color w:val="000000" w:themeColor="text1"/>
              </w:rPr>
              <w:t>法律對權利的行使有明確限制。享用或堅持個人權利，舉例說，不能成為損害他人人身安全或財產，或使用暴力的藉口。有關的限制從我們的刑事法可見一斑。法院在案件的情況有需要時，會全面及合適地執行此等刑事法。</w:t>
            </w:r>
          </w:p>
          <w:p w14:paraId="56DC3D8D" w14:textId="77777777" w:rsidR="003F3A0A" w:rsidRPr="00D60322" w:rsidRDefault="003F3A0A" w:rsidP="00D60322">
            <w:pPr>
              <w:ind w:left="0" w:firstLine="0"/>
              <w:jc w:val="both"/>
              <w:rPr>
                <w:rFonts w:ascii="微軟正黑體" w:eastAsia="微軟正黑體" w:hAnsi="微軟正黑體"/>
                <w:color w:val="000000" w:themeColor="text1"/>
              </w:rPr>
            </w:pPr>
          </w:p>
          <w:p w14:paraId="239BC661" w14:textId="5A322A94" w:rsidR="00673D6D" w:rsidRDefault="00673D6D" w:rsidP="00D60322">
            <w:pPr>
              <w:ind w:left="0" w:firstLine="0"/>
              <w:jc w:val="both"/>
              <w:rPr>
                <w:rFonts w:ascii="微軟正黑體" w:eastAsia="微軟正黑體" w:hAnsi="微軟正黑體"/>
                <w:color w:val="000000" w:themeColor="text1"/>
              </w:rPr>
            </w:pPr>
            <w:r w:rsidRPr="00D60322">
              <w:rPr>
                <w:rFonts w:ascii="微軟正黑體" w:eastAsia="微軟正黑體" w:hAnsi="微軟正黑體" w:hint="eastAsia"/>
                <w:color w:val="000000" w:themeColor="text1"/>
              </w:rPr>
              <w:t>言論自由（《人權法案》稱為意見和發表的自由）的條文清楚說明相關的權利附有特別的責任及義務。因此，有必要時可對此等權利的行使予以規限，例如為了尊重他人的權利和名譽的緣故。和平集會的權利在得到確認的同時，也與言論自由一樣受到限制。結社自由亦然。</w:t>
            </w:r>
          </w:p>
          <w:p w14:paraId="5198603B" w14:textId="77777777" w:rsidR="003F3A0A" w:rsidRPr="00D60322" w:rsidRDefault="003F3A0A" w:rsidP="00D60322">
            <w:pPr>
              <w:ind w:left="0" w:firstLine="0"/>
              <w:jc w:val="both"/>
              <w:rPr>
                <w:rFonts w:ascii="微軟正黑體" w:eastAsia="微軟正黑體" w:hAnsi="微軟正黑體"/>
                <w:color w:val="000000" w:themeColor="text1"/>
              </w:rPr>
            </w:pPr>
          </w:p>
          <w:p w14:paraId="65AFC17B" w14:textId="2A163368" w:rsidR="00673D6D" w:rsidRPr="00D60322" w:rsidRDefault="00673D6D"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color w:val="000000" w:themeColor="text1"/>
              </w:rPr>
              <w:t>由此可見，享用權利及自由亦同時附有責任，而認為他人的權利－－甚或整體社會的權利－－總不及個人權利重要這個想法並不正確。認同上述權利及責任是我稱為公義的概念的重點所在。</w:t>
            </w:r>
          </w:p>
        </w:tc>
      </w:tr>
    </w:tbl>
    <w:p w14:paraId="40CC77FA" w14:textId="5B7C3457" w:rsidR="004B721A" w:rsidRPr="00E27003" w:rsidRDefault="004B721A" w:rsidP="00673D6D">
      <w:pPr>
        <w:spacing w:line="276" w:lineRule="auto"/>
        <w:ind w:left="0" w:firstLine="0"/>
        <w:jc w:val="both"/>
        <w:rPr>
          <w:rFonts w:eastAsiaTheme="minorEastAsia"/>
          <w:sz w:val="22"/>
        </w:rPr>
      </w:pPr>
      <w:r w:rsidRPr="00E27003">
        <w:rPr>
          <w:rFonts w:eastAsiaTheme="minorEastAsia" w:hint="eastAsia"/>
          <w:sz w:val="22"/>
          <w:lang w:eastAsia="zh-HK"/>
        </w:rPr>
        <w:t>資料來源：</w:t>
      </w:r>
      <w:r w:rsidRPr="004B721A">
        <w:rPr>
          <w:rFonts w:eastAsiaTheme="minorEastAsia" w:hint="eastAsia"/>
          <w:sz w:val="22"/>
          <w:lang w:eastAsia="zh-HK"/>
        </w:rPr>
        <w:t>終審法院首席法官</w:t>
      </w:r>
      <w:r w:rsidR="005545B6" w:rsidRPr="005545B6">
        <w:rPr>
          <w:rFonts w:eastAsiaTheme="minorEastAsia" w:hint="eastAsia"/>
          <w:sz w:val="22"/>
          <w:lang w:eastAsia="zh-HK"/>
        </w:rPr>
        <w:t>馬道立</w:t>
      </w:r>
      <w:r w:rsidRPr="004B721A">
        <w:rPr>
          <w:rFonts w:eastAsiaTheme="minorEastAsia" w:hint="eastAsia"/>
          <w:sz w:val="22"/>
          <w:lang w:eastAsia="zh-HK"/>
        </w:rPr>
        <w:t>二○二○年法律年度開啟典禮演辭</w:t>
      </w:r>
      <w:r>
        <w:rPr>
          <w:rFonts w:eastAsiaTheme="minorEastAsia" w:hint="eastAsia"/>
          <w:sz w:val="22"/>
        </w:rPr>
        <w:t>，</w:t>
      </w:r>
      <w:r>
        <w:rPr>
          <w:rFonts w:eastAsiaTheme="minorEastAsia" w:hint="eastAsia"/>
          <w:sz w:val="22"/>
        </w:rPr>
        <w:t>2020</w:t>
      </w:r>
      <w:r>
        <w:rPr>
          <w:rFonts w:eastAsiaTheme="minorEastAsia" w:hint="eastAsia"/>
          <w:sz w:val="22"/>
          <w:lang w:eastAsia="zh-HK"/>
        </w:rPr>
        <w:t>年</w:t>
      </w:r>
      <w:r>
        <w:rPr>
          <w:rFonts w:eastAsiaTheme="minorEastAsia" w:hint="eastAsia"/>
          <w:sz w:val="22"/>
        </w:rPr>
        <w:t>1</w:t>
      </w:r>
      <w:r>
        <w:rPr>
          <w:rFonts w:eastAsiaTheme="minorEastAsia" w:hint="eastAsia"/>
          <w:sz w:val="22"/>
          <w:lang w:eastAsia="zh-HK"/>
        </w:rPr>
        <w:t>月</w:t>
      </w:r>
      <w:r>
        <w:rPr>
          <w:rFonts w:eastAsiaTheme="minorEastAsia" w:hint="eastAsia"/>
          <w:sz w:val="22"/>
        </w:rPr>
        <w:t>13</w:t>
      </w:r>
      <w:r>
        <w:rPr>
          <w:rFonts w:eastAsiaTheme="minorEastAsia" w:hint="eastAsia"/>
          <w:sz w:val="22"/>
          <w:lang w:eastAsia="zh-HK"/>
        </w:rPr>
        <w:t>日</w:t>
      </w:r>
      <w:r w:rsidR="00675E40">
        <w:rPr>
          <w:rFonts w:eastAsiaTheme="minorEastAsia" w:hint="eastAsia"/>
          <w:sz w:val="22"/>
          <w:lang w:eastAsia="zh-HK"/>
        </w:rPr>
        <w:t>。</w:t>
      </w:r>
      <w:hyperlink r:id="rId38" w:history="1">
        <w:r w:rsidR="00596038" w:rsidRPr="00470AC4">
          <w:rPr>
            <w:rStyle w:val="ac"/>
            <w:rFonts w:eastAsiaTheme="minorEastAsia"/>
            <w:sz w:val="22"/>
          </w:rPr>
          <w:t>https://www.info.gov.hk/gia/general/202001/13/P2020011300621.htm</w:t>
        </w:r>
      </w:hyperlink>
      <w:r w:rsidR="00596038">
        <w:rPr>
          <w:rFonts w:eastAsiaTheme="minorEastAsia"/>
          <w:sz w:val="22"/>
        </w:rPr>
        <w:t xml:space="preserve"> </w:t>
      </w:r>
    </w:p>
    <w:p w14:paraId="06E77607" w14:textId="085E8AF0" w:rsidR="004958B1" w:rsidRDefault="004958B1">
      <w:pPr>
        <w:rPr>
          <w:rFonts w:eastAsiaTheme="minorEastAsia"/>
          <w:lang w:eastAsia="zh-HK"/>
        </w:rPr>
      </w:pPr>
      <w:r>
        <w:rPr>
          <w:rFonts w:eastAsiaTheme="minorEastAsia"/>
          <w:lang w:eastAsia="zh-HK"/>
        </w:rPr>
        <w:br w:type="page"/>
      </w:r>
    </w:p>
    <w:p w14:paraId="016BAEC3" w14:textId="50C3C2EC" w:rsidR="004B721A" w:rsidRPr="00450869" w:rsidRDefault="00450869" w:rsidP="00EC41DB">
      <w:pPr>
        <w:pStyle w:val="a6"/>
        <w:numPr>
          <w:ilvl w:val="0"/>
          <w:numId w:val="9"/>
        </w:numPr>
        <w:tabs>
          <w:tab w:val="left" w:pos="426"/>
          <w:tab w:val="left" w:pos="993"/>
        </w:tabs>
        <w:spacing w:line="276" w:lineRule="auto"/>
        <w:ind w:left="993" w:hanging="993"/>
        <w:jc w:val="both"/>
        <w:rPr>
          <w:rFonts w:eastAsiaTheme="minorEastAsia"/>
          <w:lang w:eastAsia="zh-HK"/>
        </w:rPr>
      </w:pPr>
      <w:r>
        <w:rPr>
          <w:rFonts w:eastAsiaTheme="minorEastAsia" w:hint="eastAsia"/>
          <w:lang w:eastAsia="zh-HK"/>
        </w:rPr>
        <w:lastRenderedPageBreak/>
        <w:t>(a</w:t>
      </w:r>
      <w:r>
        <w:rPr>
          <w:rFonts w:eastAsiaTheme="minorEastAsia"/>
          <w:lang w:eastAsia="zh-HK"/>
        </w:rPr>
        <w:t>)</w:t>
      </w:r>
      <w:r>
        <w:rPr>
          <w:rFonts w:eastAsiaTheme="minorEastAsia"/>
          <w:lang w:eastAsia="zh-HK"/>
        </w:rPr>
        <w:tab/>
      </w:r>
      <w:r>
        <w:rPr>
          <w:rFonts w:eastAsiaTheme="minorEastAsia" w:hint="eastAsia"/>
          <w:lang w:eastAsia="zh-HK"/>
        </w:rPr>
        <w:t>根據資料一</w:t>
      </w:r>
      <w:r>
        <w:rPr>
          <w:rFonts w:eastAsiaTheme="minorEastAsia" w:hint="eastAsia"/>
        </w:rPr>
        <w:t>，</w:t>
      </w:r>
      <w:r>
        <w:rPr>
          <w:rFonts w:eastAsiaTheme="minorEastAsia" w:hint="eastAsia"/>
          <w:lang w:eastAsia="zh-HK"/>
        </w:rPr>
        <w:t>中世紀</w:t>
      </w:r>
      <w:r w:rsidRPr="00E27003">
        <w:rPr>
          <w:rFonts w:hint="eastAsia"/>
          <w:color w:val="000000" w:themeColor="text1"/>
        </w:rPr>
        <w:t>解決紛爭方式</w:t>
      </w:r>
      <w:r>
        <w:rPr>
          <w:rFonts w:hint="eastAsia"/>
          <w:color w:val="000000" w:themeColor="text1"/>
          <w:lang w:eastAsia="zh-HK"/>
        </w:rPr>
        <w:t>的例子是以</w:t>
      </w:r>
      <w:r w:rsidRPr="00E27003">
        <w:rPr>
          <w:rFonts w:hint="eastAsia"/>
          <w:color w:val="000000" w:themeColor="text1"/>
        </w:rPr>
        <w:t>決鬥作審判</w:t>
      </w:r>
      <w:r w:rsidR="00D21827">
        <w:rPr>
          <w:rFonts w:hint="eastAsia"/>
          <w:color w:val="000000" w:themeColor="text1"/>
        </w:rPr>
        <w:t>。</w:t>
      </w:r>
      <w:r>
        <w:rPr>
          <w:rFonts w:hint="eastAsia"/>
          <w:color w:val="000000" w:themeColor="text1"/>
          <w:lang w:eastAsia="zh-HK"/>
        </w:rPr>
        <w:t>這</w:t>
      </w:r>
      <w:r w:rsidR="00D21827">
        <w:rPr>
          <w:rFonts w:hint="eastAsia"/>
          <w:color w:val="000000" w:themeColor="text1"/>
          <w:lang w:eastAsia="zh-HK"/>
        </w:rPr>
        <w:t>種</w:t>
      </w:r>
      <w:r>
        <w:rPr>
          <w:rFonts w:hint="eastAsia"/>
          <w:color w:val="000000" w:themeColor="text1"/>
          <w:lang w:eastAsia="zh-HK"/>
        </w:rPr>
        <w:t>方</w:t>
      </w:r>
      <w:r w:rsidR="00D21827">
        <w:rPr>
          <w:rFonts w:hint="eastAsia"/>
          <w:color w:val="000000" w:themeColor="text1"/>
          <w:lang w:eastAsia="zh-HK"/>
        </w:rPr>
        <w:t>式</w:t>
      </w:r>
      <w:r>
        <w:rPr>
          <w:rFonts w:hint="eastAsia"/>
          <w:color w:val="000000" w:themeColor="text1"/>
          <w:lang w:eastAsia="zh-HK"/>
        </w:rPr>
        <w:t>對</w:t>
      </w:r>
      <w:r w:rsidR="00D21827">
        <w:rPr>
          <w:rFonts w:hint="eastAsia"/>
          <w:color w:val="000000" w:themeColor="text1"/>
          <w:lang w:eastAsia="zh-HK"/>
        </w:rPr>
        <w:t>以下哪些人士較為有利</w:t>
      </w:r>
      <w:r>
        <w:rPr>
          <w:rFonts w:hint="eastAsia"/>
          <w:color w:val="000000" w:themeColor="text1"/>
          <w:lang w:eastAsia="zh-HK"/>
        </w:rPr>
        <w:t>？</w:t>
      </w:r>
    </w:p>
    <w:tbl>
      <w:tblPr>
        <w:tblStyle w:val="a5"/>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144"/>
        <w:gridCol w:w="430"/>
        <w:gridCol w:w="1832"/>
        <w:gridCol w:w="430"/>
        <w:gridCol w:w="2052"/>
      </w:tblGrid>
      <w:tr w:rsidR="00D21827" w14:paraId="2E204A5D" w14:textId="77777777" w:rsidTr="00D21827">
        <w:tc>
          <w:tcPr>
            <w:tcW w:w="394" w:type="dxa"/>
          </w:tcPr>
          <w:p w14:paraId="18C3A907" w14:textId="00AF1015"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157" w:type="dxa"/>
          </w:tcPr>
          <w:p w14:paraId="25382EC3" w14:textId="381D0F12" w:rsidR="00D21827" w:rsidRDefault="00D21827" w:rsidP="003E3846">
            <w:pPr>
              <w:spacing w:line="276" w:lineRule="auto"/>
              <w:ind w:left="0" w:firstLine="0"/>
              <w:jc w:val="both"/>
              <w:rPr>
                <w:rFonts w:eastAsiaTheme="minorEastAsia"/>
                <w:lang w:eastAsia="zh-HK"/>
              </w:rPr>
            </w:pPr>
            <w:r>
              <w:rPr>
                <w:rFonts w:eastAsiaTheme="minorEastAsia" w:hint="eastAsia"/>
                <w:lang w:eastAsia="zh-HK"/>
              </w:rPr>
              <w:t>年紀老邁</w:t>
            </w:r>
          </w:p>
        </w:tc>
        <w:tc>
          <w:tcPr>
            <w:tcW w:w="425" w:type="dxa"/>
          </w:tcPr>
          <w:p w14:paraId="7766B1AC" w14:textId="7320127A" w:rsidR="00D21827" w:rsidRPr="00D21827" w:rsidRDefault="00D21827" w:rsidP="003E3846">
            <w:pPr>
              <w:spacing w:line="276" w:lineRule="auto"/>
              <w:ind w:left="0" w:firstLine="0"/>
              <w:jc w:val="both"/>
              <w:rPr>
                <w:rFonts w:eastAsiaTheme="minorEastAsia"/>
                <w:color w:val="FF0000"/>
                <w:lang w:eastAsia="zh-HK"/>
              </w:rPr>
            </w:pPr>
            <w:r w:rsidRPr="00D21827">
              <w:rPr>
                <w:rFonts w:eastAsiaTheme="minorEastAsia"/>
                <w:color w:val="FF0000"/>
                <w:lang w:eastAsia="zh-HK"/>
              </w:rPr>
              <w:sym w:font="Wingdings 2" w:char="F052"/>
            </w:r>
          </w:p>
        </w:tc>
        <w:tc>
          <w:tcPr>
            <w:tcW w:w="1843" w:type="dxa"/>
          </w:tcPr>
          <w:p w14:paraId="39BB1496" w14:textId="7F83C69B" w:rsidR="00D21827" w:rsidRDefault="00D21827" w:rsidP="003E3846">
            <w:pPr>
              <w:spacing w:line="276" w:lineRule="auto"/>
              <w:ind w:left="0" w:firstLine="0"/>
              <w:jc w:val="both"/>
              <w:rPr>
                <w:rFonts w:eastAsiaTheme="minorEastAsia"/>
                <w:lang w:eastAsia="zh-HK"/>
              </w:rPr>
            </w:pPr>
            <w:r>
              <w:rPr>
                <w:rFonts w:eastAsiaTheme="minorEastAsia" w:hint="eastAsia"/>
                <w:lang w:eastAsia="zh-HK"/>
              </w:rPr>
              <w:t>年輕力</w:t>
            </w:r>
            <w:r w:rsidR="00DC63F7">
              <w:rPr>
                <w:rFonts w:eastAsiaTheme="minorEastAsia" w:hint="eastAsia"/>
                <w:lang w:eastAsia="zh-HK"/>
              </w:rPr>
              <w:t>壯</w:t>
            </w:r>
          </w:p>
        </w:tc>
        <w:tc>
          <w:tcPr>
            <w:tcW w:w="425" w:type="dxa"/>
          </w:tcPr>
          <w:p w14:paraId="59119722" w14:textId="639006E3"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064" w:type="dxa"/>
          </w:tcPr>
          <w:p w14:paraId="12DFC89F" w14:textId="40C14819" w:rsidR="00D21827" w:rsidRDefault="00D21827" w:rsidP="003E3846">
            <w:pPr>
              <w:spacing w:line="276" w:lineRule="auto"/>
              <w:ind w:left="0" w:firstLine="0"/>
              <w:jc w:val="both"/>
              <w:rPr>
                <w:rFonts w:eastAsiaTheme="minorEastAsia"/>
                <w:lang w:eastAsia="zh-HK"/>
              </w:rPr>
            </w:pPr>
            <w:r w:rsidRPr="00D21827">
              <w:rPr>
                <w:rFonts w:eastAsiaTheme="minorEastAsia" w:hint="eastAsia"/>
                <w:lang w:eastAsia="zh-HK"/>
              </w:rPr>
              <w:t>殘疾在身</w:t>
            </w:r>
          </w:p>
        </w:tc>
      </w:tr>
    </w:tbl>
    <w:p w14:paraId="3556BE2B" w14:textId="57DC7265" w:rsidR="00450869" w:rsidRDefault="00450869" w:rsidP="003E3846">
      <w:pPr>
        <w:spacing w:line="276" w:lineRule="auto"/>
        <w:ind w:left="0" w:firstLine="0"/>
        <w:jc w:val="both"/>
        <w:rPr>
          <w:rFonts w:eastAsiaTheme="minorEastAsia"/>
          <w:lang w:eastAsia="zh-HK"/>
        </w:rPr>
      </w:pPr>
    </w:p>
    <w:p w14:paraId="3F1D7A76" w14:textId="4ABD1C47" w:rsidR="00D21827" w:rsidRDefault="00D21827" w:rsidP="00C126B0">
      <w:pPr>
        <w:tabs>
          <w:tab w:val="left" w:pos="993"/>
        </w:tabs>
        <w:spacing w:line="276" w:lineRule="auto"/>
        <w:ind w:leftChars="177" w:left="989" w:hangingChars="235" w:hanging="564"/>
        <w:jc w:val="both"/>
        <w:rPr>
          <w:rFonts w:eastAsiaTheme="minorEastAsia"/>
          <w:lang w:eastAsia="zh-HK"/>
        </w:rPr>
      </w:pPr>
      <w:r>
        <w:rPr>
          <w:rFonts w:eastAsiaTheme="minorEastAsia" w:hint="eastAsia"/>
        </w:rPr>
        <w:t>(</w:t>
      </w:r>
      <w:r>
        <w:rPr>
          <w:rFonts w:eastAsiaTheme="minorEastAsia"/>
          <w:lang w:eastAsia="zh-HK"/>
        </w:rPr>
        <w:t>b)</w:t>
      </w:r>
      <w:r>
        <w:rPr>
          <w:rFonts w:eastAsiaTheme="minorEastAsia"/>
          <w:lang w:eastAsia="zh-HK"/>
        </w:rPr>
        <w:tab/>
      </w:r>
      <w:r w:rsidR="00C126B0">
        <w:rPr>
          <w:rFonts w:eastAsiaTheme="minorEastAsia"/>
          <w:lang w:eastAsia="zh-HK"/>
        </w:rPr>
        <w:tab/>
      </w:r>
      <w:r>
        <w:rPr>
          <w:rFonts w:eastAsiaTheme="minorEastAsia" w:hint="eastAsia"/>
          <w:lang w:eastAsia="zh-HK"/>
        </w:rPr>
        <w:t>參</w:t>
      </w:r>
      <w:r w:rsidR="00A070A8">
        <w:rPr>
          <w:rFonts w:eastAsiaTheme="minorEastAsia" w:hint="eastAsia"/>
          <w:lang w:eastAsia="zh-HK"/>
        </w:rPr>
        <w:t>閱</w:t>
      </w:r>
      <w:r>
        <w:rPr>
          <w:rFonts w:eastAsiaTheme="minorEastAsia" w:hint="eastAsia"/>
          <w:lang w:eastAsia="zh-HK"/>
        </w:rPr>
        <w:t>活動</w:t>
      </w:r>
      <w:r w:rsidR="00C54B78">
        <w:rPr>
          <w:rFonts w:eastAsiaTheme="minorEastAsia" w:hint="eastAsia"/>
          <w:lang w:eastAsia="zh-HK"/>
        </w:rPr>
        <w:t>五</w:t>
      </w:r>
      <w:r w:rsidR="00EF7229">
        <w:rPr>
          <w:rFonts w:eastAsiaTheme="minorEastAsia" w:hint="eastAsia"/>
          <w:lang w:eastAsia="zh-HK"/>
        </w:rPr>
        <w:t>有關法治原則</w:t>
      </w:r>
      <w:r w:rsidR="00C126B0">
        <w:rPr>
          <w:rFonts w:eastAsiaTheme="minorEastAsia" w:hint="eastAsia"/>
          <w:lang w:eastAsia="zh-HK"/>
        </w:rPr>
        <w:t>的</w:t>
      </w:r>
      <w:r w:rsidR="00EF7229">
        <w:rPr>
          <w:rFonts w:eastAsiaTheme="minorEastAsia" w:hint="eastAsia"/>
          <w:lang w:eastAsia="zh-HK"/>
        </w:rPr>
        <w:t>文字框</w:t>
      </w:r>
      <w:r>
        <w:rPr>
          <w:rFonts w:eastAsiaTheme="minorEastAsia" w:hint="eastAsia"/>
        </w:rPr>
        <w:t>，</w:t>
      </w:r>
      <w:r w:rsidRPr="00D21827">
        <w:rPr>
          <w:rFonts w:eastAsiaTheme="minorEastAsia" w:hint="eastAsia"/>
        </w:rPr>
        <w:t>以決鬥作審判</w:t>
      </w:r>
      <w:r>
        <w:rPr>
          <w:rFonts w:eastAsiaTheme="minorEastAsia" w:hint="eastAsia"/>
          <w:lang w:eastAsia="zh-HK"/>
        </w:rPr>
        <w:t>違反了現代文明社會哪一項法治原則？</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21827" w:rsidRPr="006805A7" w14:paraId="374EA6B2" w14:textId="77777777" w:rsidTr="003F3A0A">
        <w:tc>
          <w:tcPr>
            <w:tcW w:w="7313" w:type="dxa"/>
          </w:tcPr>
          <w:p w14:paraId="61D8CA9F" w14:textId="093FB58E" w:rsidR="00D21827" w:rsidRDefault="00D21827" w:rsidP="00412A03">
            <w:pPr>
              <w:spacing w:line="360" w:lineRule="auto"/>
              <w:ind w:left="0" w:firstLine="0"/>
              <w:rPr>
                <w:i/>
                <w:color w:val="FF0000"/>
              </w:rPr>
            </w:pPr>
            <w:r>
              <w:rPr>
                <w:rFonts w:hint="eastAsia"/>
                <w:i/>
                <w:color w:val="FF0000"/>
                <w:lang w:eastAsia="zh-HK"/>
              </w:rPr>
              <w:t>法律面前人人平等</w:t>
            </w:r>
            <w:r>
              <w:rPr>
                <w:rFonts w:hint="eastAsia"/>
                <w:i/>
                <w:color w:val="FF0000"/>
              </w:rPr>
              <w:t>。</w:t>
            </w:r>
          </w:p>
          <w:p w14:paraId="6C24BC82" w14:textId="77777777" w:rsidR="003F3A0A" w:rsidRDefault="003F3A0A" w:rsidP="00412A03">
            <w:pPr>
              <w:spacing w:line="360" w:lineRule="auto"/>
              <w:ind w:left="0" w:firstLine="0"/>
              <w:rPr>
                <w:i/>
                <w:color w:val="FF0000"/>
              </w:rPr>
            </w:pPr>
          </w:p>
          <w:p w14:paraId="70563C27" w14:textId="514F14AB" w:rsidR="003F3A0A" w:rsidRPr="006805A7" w:rsidRDefault="003F3A0A" w:rsidP="00412A03">
            <w:pPr>
              <w:spacing w:line="360" w:lineRule="auto"/>
              <w:ind w:left="0" w:firstLine="0"/>
              <w:rPr>
                <w:i/>
                <w:color w:val="FF0000"/>
              </w:rPr>
            </w:pPr>
          </w:p>
        </w:tc>
      </w:tr>
    </w:tbl>
    <w:p w14:paraId="253B03AF" w14:textId="77777777" w:rsidR="00D21827" w:rsidRPr="00D21827" w:rsidRDefault="00D21827" w:rsidP="003E3846">
      <w:pPr>
        <w:spacing w:line="276" w:lineRule="auto"/>
        <w:ind w:left="0" w:firstLine="0"/>
        <w:jc w:val="both"/>
        <w:rPr>
          <w:rFonts w:eastAsiaTheme="minorEastAsia"/>
          <w:lang w:eastAsia="zh-HK"/>
        </w:rPr>
      </w:pPr>
    </w:p>
    <w:p w14:paraId="718E6847" w14:textId="31E4ACC2" w:rsidR="00D21827" w:rsidRPr="00DC63F7" w:rsidRDefault="00DC63F7" w:rsidP="00EC41DB">
      <w:pPr>
        <w:pStyle w:val="a6"/>
        <w:numPr>
          <w:ilvl w:val="0"/>
          <w:numId w:val="9"/>
        </w:numPr>
        <w:spacing w:line="276" w:lineRule="auto"/>
        <w:jc w:val="both"/>
        <w:rPr>
          <w:rFonts w:eastAsiaTheme="minorEastAsia"/>
          <w:lang w:eastAsia="zh-HK"/>
        </w:rPr>
      </w:pPr>
      <w:r>
        <w:rPr>
          <w:rFonts w:eastAsiaTheme="minorEastAsia" w:hint="eastAsia"/>
          <w:lang w:eastAsia="zh-HK"/>
        </w:rPr>
        <w:t>資料一述及「</w:t>
      </w:r>
      <w:r w:rsidRPr="00E27003">
        <w:rPr>
          <w:rFonts w:hint="eastAsia"/>
          <w:color w:val="000000" w:themeColor="text1"/>
        </w:rPr>
        <w:t>在文明社會，總不能以暴力使他人噤聲，這是人性的基本原則</w:t>
      </w:r>
      <w:r>
        <w:rPr>
          <w:rFonts w:hint="eastAsia"/>
          <w:color w:val="000000" w:themeColor="text1"/>
          <w:lang w:eastAsia="zh-HK"/>
        </w:rPr>
        <w:t>」</w:t>
      </w:r>
      <w:r>
        <w:rPr>
          <w:rFonts w:hint="eastAsia"/>
          <w:color w:val="000000" w:themeColor="text1"/>
        </w:rPr>
        <w:t>。</w:t>
      </w:r>
      <w:r>
        <w:rPr>
          <w:rFonts w:hint="eastAsia"/>
          <w:color w:val="000000" w:themeColor="text1"/>
          <w:lang w:eastAsia="zh-HK"/>
        </w:rPr>
        <w:t>「</w:t>
      </w:r>
      <w:r w:rsidRPr="00E27003">
        <w:rPr>
          <w:rFonts w:hint="eastAsia"/>
          <w:color w:val="000000" w:themeColor="text1"/>
        </w:rPr>
        <w:t>以暴力使他人噤聲</w:t>
      </w:r>
      <w:r>
        <w:rPr>
          <w:rFonts w:hint="eastAsia"/>
          <w:color w:val="000000" w:themeColor="text1"/>
          <w:lang w:eastAsia="zh-HK"/>
        </w:rPr>
        <w:t>」違反了《基本法》所保障的</w:t>
      </w:r>
      <w:r w:rsidR="00F70E66">
        <w:rPr>
          <w:rFonts w:hint="eastAsia"/>
          <w:color w:val="000000" w:themeColor="text1"/>
          <w:lang w:eastAsia="zh-HK"/>
        </w:rPr>
        <w:t>哪一項</w:t>
      </w:r>
      <w:r>
        <w:rPr>
          <w:rFonts w:hint="eastAsia"/>
          <w:color w:val="000000" w:themeColor="text1"/>
          <w:lang w:eastAsia="zh-HK"/>
        </w:rPr>
        <w:t>基本權利？</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C63F7" w:rsidRPr="006805A7" w14:paraId="617777AF" w14:textId="77777777" w:rsidTr="003F3A0A">
        <w:tc>
          <w:tcPr>
            <w:tcW w:w="7739" w:type="dxa"/>
          </w:tcPr>
          <w:p w14:paraId="5AF413AC" w14:textId="77777777" w:rsidR="00DC63F7" w:rsidRDefault="00DC63F7" w:rsidP="00412A03">
            <w:pPr>
              <w:spacing w:line="360" w:lineRule="auto"/>
              <w:ind w:left="0" w:firstLine="0"/>
              <w:rPr>
                <w:i/>
                <w:color w:val="FF0000"/>
              </w:rPr>
            </w:pPr>
            <w:r>
              <w:rPr>
                <w:rFonts w:hint="eastAsia"/>
                <w:i/>
                <w:color w:val="FF0000"/>
                <w:lang w:eastAsia="zh-HK"/>
              </w:rPr>
              <w:t>言論自由</w:t>
            </w:r>
            <w:r>
              <w:rPr>
                <w:rFonts w:hint="eastAsia"/>
                <w:i/>
                <w:color w:val="FF0000"/>
              </w:rPr>
              <w:t>。</w:t>
            </w:r>
          </w:p>
          <w:p w14:paraId="131A80C9" w14:textId="77777777" w:rsidR="003F3A0A" w:rsidRDefault="003F3A0A" w:rsidP="00412A03">
            <w:pPr>
              <w:spacing w:line="360" w:lineRule="auto"/>
              <w:ind w:left="0" w:firstLine="0"/>
              <w:rPr>
                <w:i/>
                <w:color w:val="FF0000"/>
              </w:rPr>
            </w:pPr>
          </w:p>
          <w:p w14:paraId="4B71A298" w14:textId="5860C2B5" w:rsidR="003F3A0A" w:rsidRPr="006805A7" w:rsidRDefault="003F3A0A" w:rsidP="00412A03">
            <w:pPr>
              <w:spacing w:line="360" w:lineRule="auto"/>
              <w:ind w:left="0" w:firstLine="0"/>
              <w:rPr>
                <w:i/>
                <w:color w:val="FF0000"/>
              </w:rPr>
            </w:pPr>
          </w:p>
        </w:tc>
      </w:tr>
    </w:tbl>
    <w:p w14:paraId="17161F1B" w14:textId="61D8ED7E" w:rsidR="00D21827" w:rsidRDefault="00D21827" w:rsidP="003E3846">
      <w:pPr>
        <w:spacing w:line="276" w:lineRule="auto"/>
        <w:ind w:left="0" w:firstLine="0"/>
        <w:jc w:val="both"/>
        <w:rPr>
          <w:rFonts w:eastAsiaTheme="minorEastAsia"/>
          <w:lang w:eastAsia="zh-HK"/>
        </w:rPr>
      </w:pPr>
    </w:p>
    <w:p w14:paraId="02A82F93" w14:textId="17A94C81" w:rsidR="00D21827" w:rsidRPr="00DC63F7" w:rsidRDefault="008558D2" w:rsidP="00EC41DB">
      <w:pPr>
        <w:pStyle w:val="a6"/>
        <w:numPr>
          <w:ilvl w:val="0"/>
          <w:numId w:val="9"/>
        </w:numPr>
        <w:spacing w:line="276" w:lineRule="auto"/>
        <w:jc w:val="both"/>
        <w:rPr>
          <w:rFonts w:eastAsiaTheme="minorEastAsia"/>
          <w:lang w:eastAsia="zh-HK"/>
        </w:rPr>
      </w:pPr>
      <w:r w:rsidRPr="001C19AC">
        <w:rPr>
          <w:rFonts w:hint="eastAsia"/>
          <w:color w:val="000000" w:themeColor="text1"/>
          <w:lang w:eastAsia="zh-HK"/>
        </w:rPr>
        <w:t>資料</w:t>
      </w:r>
      <w:r>
        <w:rPr>
          <w:rFonts w:eastAsiaTheme="minorEastAsia" w:hint="eastAsia"/>
          <w:lang w:eastAsia="zh-HK"/>
        </w:rPr>
        <w:t>二</w:t>
      </w:r>
      <w:r w:rsidR="00F70E66">
        <w:rPr>
          <w:rFonts w:eastAsiaTheme="minorEastAsia" w:hint="eastAsia"/>
          <w:lang w:eastAsia="zh-HK"/>
        </w:rPr>
        <w:t>提及在甚麼情況下</w:t>
      </w:r>
      <w:r>
        <w:rPr>
          <w:rFonts w:eastAsiaTheme="minorEastAsia" w:hint="eastAsia"/>
        </w:rPr>
        <w:t>，</w:t>
      </w:r>
      <w:r w:rsidR="00F70E66">
        <w:rPr>
          <w:rFonts w:eastAsiaTheme="minorEastAsia" w:hint="eastAsia"/>
          <w:lang w:eastAsia="zh-HK"/>
        </w:rPr>
        <w:t>我們</w:t>
      </w:r>
      <w:r>
        <w:rPr>
          <w:rFonts w:eastAsiaTheme="minorEastAsia" w:hint="eastAsia"/>
          <w:lang w:eastAsia="zh-HK"/>
        </w:rPr>
        <w:t>可對言論自由的行使予以規限？</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8558D2" w:rsidRPr="006805A7" w14:paraId="58C35F79" w14:textId="77777777" w:rsidTr="003F3A0A">
        <w:tc>
          <w:tcPr>
            <w:tcW w:w="7739" w:type="dxa"/>
          </w:tcPr>
          <w:p w14:paraId="7D3ABBEF" w14:textId="77777777" w:rsidR="008558D2" w:rsidRDefault="008558D2" w:rsidP="00412A03">
            <w:pPr>
              <w:spacing w:line="360" w:lineRule="auto"/>
              <w:ind w:left="0" w:firstLine="0"/>
              <w:rPr>
                <w:i/>
                <w:color w:val="FF0000"/>
                <w:lang w:eastAsia="zh-HK"/>
              </w:rPr>
            </w:pPr>
            <w:r w:rsidRPr="008558D2">
              <w:rPr>
                <w:rFonts w:hint="eastAsia"/>
                <w:i/>
                <w:color w:val="FF0000"/>
                <w:lang w:eastAsia="zh-HK"/>
              </w:rPr>
              <w:t>為了尊重他人的權利和名譽</w:t>
            </w:r>
            <w:r>
              <w:rPr>
                <w:rFonts w:hint="eastAsia"/>
                <w:i/>
                <w:color w:val="FF0000"/>
                <w:lang w:eastAsia="zh-HK"/>
              </w:rPr>
              <w:t>。</w:t>
            </w:r>
          </w:p>
          <w:p w14:paraId="63C153F9" w14:textId="77777777" w:rsidR="003F3A0A" w:rsidRDefault="003F3A0A" w:rsidP="00412A03">
            <w:pPr>
              <w:spacing w:line="360" w:lineRule="auto"/>
              <w:ind w:left="0" w:firstLine="0"/>
              <w:rPr>
                <w:i/>
                <w:color w:val="FF0000"/>
                <w:lang w:eastAsia="zh-HK"/>
              </w:rPr>
            </w:pPr>
          </w:p>
          <w:p w14:paraId="0C529FA6" w14:textId="7ACB4920" w:rsidR="003F3A0A" w:rsidRPr="006805A7" w:rsidRDefault="003F3A0A">
            <w:pPr>
              <w:spacing w:line="276" w:lineRule="auto"/>
              <w:ind w:left="0" w:firstLine="0"/>
              <w:rPr>
                <w:i/>
                <w:color w:val="FF0000"/>
              </w:rPr>
            </w:pPr>
          </w:p>
        </w:tc>
      </w:tr>
    </w:tbl>
    <w:p w14:paraId="54AEBC6D" w14:textId="3A931779" w:rsidR="00D21827" w:rsidRDefault="00D21827" w:rsidP="003E3846">
      <w:pPr>
        <w:tabs>
          <w:tab w:val="left" w:pos="567"/>
          <w:tab w:val="left" w:pos="993"/>
        </w:tabs>
        <w:spacing w:line="276" w:lineRule="auto"/>
        <w:ind w:leftChars="177" w:left="989" w:hangingChars="235" w:hanging="564"/>
        <w:jc w:val="both"/>
        <w:rPr>
          <w:rFonts w:eastAsiaTheme="minorEastAsia"/>
          <w:lang w:eastAsia="zh-HK"/>
        </w:rPr>
      </w:pPr>
    </w:p>
    <w:p w14:paraId="64749F49" w14:textId="00595CB7" w:rsidR="00772BA8" w:rsidRPr="00772BA8" w:rsidRDefault="00772BA8" w:rsidP="00EC41DB">
      <w:pPr>
        <w:pStyle w:val="a6"/>
        <w:numPr>
          <w:ilvl w:val="0"/>
          <w:numId w:val="9"/>
        </w:numPr>
        <w:spacing w:line="276" w:lineRule="auto"/>
        <w:jc w:val="both"/>
        <w:rPr>
          <w:rFonts w:eastAsiaTheme="minorEastAsia"/>
          <w:lang w:eastAsia="zh-HK"/>
        </w:rPr>
      </w:pPr>
      <w:r>
        <w:rPr>
          <w:rFonts w:eastAsiaTheme="minorEastAsia" w:hint="eastAsia"/>
          <w:lang w:eastAsia="zh-HK"/>
        </w:rPr>
        <w:t>資料二</w:t>
      </w:r>
      <w:r w:rsidR="00DA2869">
        <w:rPr>
          <w:rFonts w:eastAsiaTheme="minorEastAsia" w:hint="eastAsia"/>
          <w:lang w:eastAsia="zh-HK"/>
        </w:rPr>
        <w:t>最後一段</w:t>
      </w:r>
      <w:r>
        <w:rPr>
          <w:rFonts w:eastAsiaTheme="minorEastAsia" w:hint="eastAsia"/>
          <w:lang w:eastAsia="zh-HK"/>
        </w:rPr>
        <w:t>述及個人權利</w:t>
      </w:r>
      <w:r>
        <w:rPr>
          <w:rFonts w:eastAsiaTheme="minorEastAsia" w:hint="eastAsia"/>
        </w:rPr>
        <w:t>、</w:t>
      </w:r>
      <w:r>
        <w:rPr>
          <w:rFonts w:eastAsiaTheme="minorEastAsia" w:hint="eastAsia"/>
          <w:lang w:eastAsia="zh-HK"/>
        </w:rPr>
        <w:t>他人的權利</w:t>
      </w:r>
      <w:r w:rsidR="005D254F">
        <w:rPr>
          <w:rFonts w:eastAsiaTheme="minorEastAsia" w:hint="eastAsia"/>
        </w:rPr>
        <w:t>、</w:t>
      </w:r>
      <w:r>
        <w:rPr>
          <w:rFonts w:eastAsiaTheme="minorEastAsia" w:hint="eastAsia"/>
          <w:lang w:eastAsia="zh-HK"/>
        </w:rPr>
        <w:t>整體社會的權利</w:t>
      </w:r>
      <w:r w:rsidR="005D254F">
        <w:rPr>
          <w:rFonts w:eastAsiaTheme="minorEastAsia" w:hint="eastAsia"/>
          <w:lang w:eastAsia="zh-HK"/>
        </w:rPr>
        <w:t>之間的關係</w:t>
      </w:r>
      <w:r>
        <w:rPr>
          <w:rFonts w:eastAsiaTheme="minorEastAsia" w:hint="eastAsia"/>
        </w:rPr>
        <w:t>，</w:t>
      </w:r>
      <w:r>
        <w:rPr>
          <w:rFonts w:eastAsiaTheme="minorEastAsia" w:hint="eastAsia"/>
          <w:lang w:eastAsia="zh-HK"/>
        </w:rPr>
        <w:t>這種考慮與活動三所述及的哪一項</w:t>
      </w:r>
      <w:r w:rsidRPr="00772BA8">
        <w:rPr>
          <w:rFonts w:eastAsiaTheme="minorEastAsia" w:hint="eastAsia"/>
          <w:lang w:eastAsia="zh-HK"/>
        </w:rPr>
        <w:t>法治原則</w:t>
      </w:r>
      <w:r>
        <w:rPr>
          <w:rFonts w:eastAsiaTheme="minorEastAsia" w:hint="eastAsia"/>
          <w:lang w:eastAsia="zh-HK"/>
        </w:rPr>
        <w:t>最為相關</w:t>
      </w:r>
      <w:r w:rsidRPr="00772BA8">
        <w:rPr>
          <w:rFonts w:eastAsiaTheme="minorEastAsia" w:hint="eastAsia"/>
          <w:lang w:eastAsia="zh-HK"/>
        </w:rPr>
        <w:t>？</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772BA8" w:rsidRPr="006805A7" w14:paraId="31427C25" w14:textId="77777777" w:rsidTr="003F3A0A">
        <w:tc>
          <w:tcPr>
            <w:tcW w:w="7739" w:type="dxa"/>
          </w:tcPr>
          <w:p w14:paraId="7020D119" w14:textId="77777777" w:rsidR="00772BA8" w:rsidRDefault="00772BA8" w:rsidP="00412A03">
            <w:pPr>
              <w:spacing w:line="360" w:lineRule="auto"/>
              <w:ind w:left="0" w:firstLine="0"/>
              <w:rPr>
                <w:i/>
                <w:color w:val="FF0000"/>
                <w:lang w:eastAsia="zh-HK"/>
              </w:rPr>
            </w:pPr>
            <w:r>
              <w:rPr>
                <w:rFonts w:hint="eastAsia"/>
                <w:i/>
                <w:color w:val="FF0000"/>
                <w:lang w:eastAsia="zh-HK"/>
              </w:rPr>
              <w:t>法律面前人人平等。</w:t>
            </w:r>
          </w:p>
          <w:p w14:paraId="6B05C69A" w14:textId="77777777" w:rsidR="003F3A0A" w:rsidRDefault="003F3A0A" w:rsidP="00412A03">
            <w:pPr>
              <w:spacing w:line="360" w:lineRule="auto"/>
              <w:ind w:left="0" w:firstLine="0"/>
              <w:rPr>
                <w:i/>
                <w:color w:val="FF0000"/>
                <w:lang w:eastAsia="zh-HK"/>
              </w:rPr>
            </w:pPr>
          </w:p>
          <w:p w14:paraId="4CA6ACDD" w14:textId="0ABF6156" w:rsidR="003F3A0A" w:rsidRPr="006805A7" w:rsidRDefault="003F3A0A">
            <w:pPr>
              <w:spacing w:line="276" w:lineRule="auto"/>
              <w:ind w:left="0" w:firstLine="0"/>
              <w:rPr>
                <w:i/>
                <w:color w:val="FF0000"/>
              </w:rPr>
            </w:pPr>
          </w:p>
        </w:tc>
      </w:tr>
    </w:tbl>
    <w:p w14:paraId="749E4EB3" w14:textId="77777777" w:rsidR="00772BA8" w:rsidRPr="008558D2" w:rsidRDefault="00772BA8" w:rsidP="003E3846">
      <w:pPr>
        <w:tabs>
          <w:tab w:val="left" w:pos="567"/>
          <w:tab w:val="left" w:pos="993"/>
        </w:tabs>
        <w:spacing w:line="276" w:lineRule="auto"/>
        <w:ind w:leftChars="177" w:left="989" w:hangingChars="235" w:hanging="564"/>
        <w:jc w:val="both"/>
        <w:rPr>
          <w:rFonts w:eastAsiaTheme="minorEastAsia"/>
          <w:lang w:eastAsia="zh-HK"/>
        </w:rPr>
      </w:pPr>
    </w:p>
    <w:p w14:paraId="5D41C626" w14:textId="77777777" w:rsidR="001E7DE4" w:rsidRDefault="001E7DE4">
      <w:pPr>
        <w:rPr>
          <w:rFonts w:eastAsiaTheme="minorEastAsia"/>
          <w:lang w:eastAsia="zh-HK"/>
        </w:rPr>
      </w:pPr>
      <w:r>
        <w:rPr>
          <w:rFonts w:eastAsiaTheme="minorEastAsia"/>
          <w:lang w:eastAsia="zh-HK"/>
        </w:rPr>
        <w:br w:type="page"/>
      </w:r>
    </w:p>
    <w:p w14:paraId="06E2C206" w14:textId="4E717ED9" w:rsidR="001E7DE4" w:rsidRDefault="001E7DE4">
      <w:pPr>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2185600" behindDoc="1" locked="0" layoutInCell="1" allowOverlap="1" wp14:anchorId="494C42EC" wp14:editId="63EE4304">
            <wp:simplePos x="0" y="0"/>
            <wp:positionH relativeFrom="margin">
              <wp:posOffset>-464127</wp:posOffset>
            </wp:positionH>
            <wp:positionV relativeFrom="paragraph">
              <wp:posOffset>0</wp:posOffset>
            </wp:positionV>
            <wp:extent cx="6182513" cy="7169727"/>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197874" cy="718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4FE7C" w14:textId="731C3B85" w:rsidR="001C19AC" w:rsidRDefault="001E7DE4">
      <w:pPr>
        <w:rPr>
          <w:rFonts w:eastAsiaTheme="minorEastAsia"/>
          <w:lang w:eastAsia="zh-HK"/>
        </w:rPr>
      </w:pPr>
      <w:r>
        <w:rPr>
          <w:rFonts w:eastAsiaTheme="minorEastAsia"/>
          <w:noProof/>
          <w:lang w:eastAsia="zh-CN"/>
        </w:rPr>
        <mc:AlternateContent>
          <mc:Choice Requires="wps">
            <w:drawing>
              <wp:anchor distT="0" distB="0" distL="114300" distR="114300" simplePos="0" relativeHeight="252189696" behindDoc="0" locked="0" layoutInCell="1" allowOverlap="1" wp14:anchorId="2B451D17" wp14:editId="1DD3586F">
                <wp:simplePos x="0" y="0"/>
                <wp:positionH relativeFrom="margin">
                  <wp:posOffset>-55418</wp:posOffset>
                </wp:positionH>
                <wp:positionV relativeFrom="paragraph">
                  <wp:posOffset>565959</wp:posOffset>
                </wp:positionV>
                <wp:extent cx="5302333" cy="556260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5302333" cy="5562600"/>
                        </a:xfrm>
                        <a:prstGeom prst="rect">
                          <a:avLst/>
                        </a:prstGeom>
                        <a:noFill/>
                        <a:ln w="6350">
                          <a:noFill/>
                        </a:ln>
                      </wps:spPr>
                      <wps:txbx>
                        <w:txbxContent>
                          <w:p w14:paraId="5CB17B2D" w14:textId="55353DBD" w:rsidR="00C21AA7" w:rsidRPr="003E3846" w:rsidRDefault="00C21AA7" w:rsidP="001777FF">
                            <w:pPr>
                              <w:spacing w:line="276" w:lineRule="auto"/>
                              <w:ind w:leftChars="295" w:left="709" w:hanging="1"/>
                              <w:rPr>
                                <w:rFonts w:ascii="微軟正黑體" w:eastAsia="微軟正黑體" w:hAnsi="微軟正黑體"/>
                                <w:b/>
                                <w:sz w:val="28"/>
                                <w:szCs w:val="28"/>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Pr="003E3846">
                              <w:rPr>
                                <w:rFonts w:ascii="微軟正黑體" w:eastAsia="微軟正黑體" w:hAnsi="微軟正黑體" w:hint="eastAsia"/>
                                <w:b/>
                                <w:sz w:val="28"/>
                                <w:szCs w:val="28"/>
                              </w:rPr>
                              <w:t>知多一點點：《</w:t>
                            </w:r>
                            <w:r>
                              <w:rPr>
                                <w:rFonts w:ascii="微軟正黑體" w:eastAsia="微軟正黑體" w:hAnsi="微軟正黑體" w:hint="eastAsia"/>
                                <w:b/>
                                <w:sz w:val="28"/>
                                <w:szCs w:val="28"/>
                              </w:rPr>
                              <w:t>香港國</w:t>
                            </w:r>
                            <w:r>
                              <w:rPr>
                                <w:rFonts w:ascii="微軟正黑體" w:eastAsia="微軟正黑體" w:hAnsi="微軟正黑體"/>
                                <w:b/>
                                <w:sz w:val="28"/>
                                <w:szCs w:val="28"/>
                              </w:rPr>
                              <w:t>安</w:t>
                            </w:r>
                            <w:r>
                              <w:rPr>
                                <w:rFonts w:ascii="微軟正黑體" w:eastAsia="微軟正黑體" w:hAnsi="微軟正黑體" w:hint="eastAsia"/>
                                <w:b/>
                                <w:sz w:val="28"/>
                                <w:szCs w:val="28"/>
                              </w:rPr>
                              <w:t>法</w:t>
                            </w:r>
                            <w:r w:rsidRPr="003E3846">
                              <w:rPr>
                                <w:rFonts w:ascii="微軟正黑體" w:eastAsia="微軟正黑體" w:hAnsi="微軟正黑體" w:hint="eastAsia"/>
                                <w:b/>
                                <w:sz w:val="28"/>
                                <w:szCs w:val="28"/>
                              </w:rPr>
                              <w:t>》</w:t>
                            </w:r>
                            <w:r>
                              <w:rPr>
                                <w:rFonts w:ascii="微軟正黑體" w:eastAsia="微軟正黑體" w:hAnsi="微軟正黑體" w:hint="eastAsia"/>
                                <w:b/>
                                <w:sz w:val="28"/>
                                <w:szCs w:val="28"/>
                              </w:rPr>
                              <w:t>與維護國</w:t>
                            </w:r>
                            <w:r>
                              <w:rPr>
                                <w:rFonts w:ascii="微軟正黑體" w:eastAsia="微軟正黑體" w:hAnsi="微軟正黑體"/>
                                <w:b/>
                                <w:sz w:val="28"/>
                                <w:szCs w:val="28"/>
                              </w:rPr>
                              <w:t>家</w:t>
                            </w:r>
                            <w:r>
                              <w:rPr>
                                <w:rFonts w:ascii="微軟正黑體" w:eastAsia="微軟正黑體" w:hAnsi="微軟正黑體" w:hint="eastAsia"/>
                                <w:b/>
                                <w:sz w:val="28"/>
                                <w:szCs w:val="28"/>
                              </w:rPr>
                              <w:t>安</w:t>
                            </w:r>
                            <w:r>
                              <w:rPr>
                                <w:rFonts w:ascii="微軟正黑體" w:eastAsia="微軟正黑體" w:hAnsi="微軟正黑體"/>
                                <w:b/>
                                <w:sz w:val="28"/>
                                <w:szCs w:val="28"/>
                              </w:rPr>
                              <w:t>全</w:t>
                            </w:r>
                          </w:p>
                          <w:p w14:paraId="54305F23" w14:textId="5DAB4439"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香港特別行政區是中華人民共和國不可分離的部分，是一個享有高度自治的地方行政區域，直轄於中央人民政府。維護國家主權、安全和發展利益是香港特區的憲制責任，亦和香港市民息息相關。</w:t>
                            </w:r>
                            <w:r w:rsidRPr="000D64E6">
                              <w:rPr>
                                <w:rFonts w:ascii="微軟正黑體" w:eastAsia="微軟正黑體" w:hAnsi="微軟正黑體" w:hint="eastAsia"/>
                              </w:rPr>
                              <w:t>維護國家安全，人人有責。</w:t>
                            </w:r>
                            <w:r w:rsidRPr="001777FF">
                              <w:rPr>
                                <w:rFonts w:ascii="微軟正黑體" w:eastAsia="微軟正黑體" w:hAnsi="微軟正黑體" w:hint="eastAsia"/>
                              </w:rPr>
                              <w:t>鑑於香港特別行政區面臨的國家安全風險日見突顯，故此，中央從國家層面制定《香港國安法》，以堵塞香港在國家安全方面的漏洞。</w:t>
                            </w:r>
                          </w:p>
                          <w:p w14:paraId="427C935C" w14:textId="4CFFE778" w:rsidR="00C21AA7" w:rsidRDefault="00C21AA7" w:rsidP="001777FF">
                            <w:pPr>
                              <w:ind w:leftChars="58" w:left="139" w:firstLine="427"/>
                              <w:jc w:val="both"/>
                              <w:rPr>
                                <w:rFonts w:ascii="微軟正黑體" w:eastAsia="微軟正黑體" w:hAnsi="微軟正黑體"/>
                              </w:rPr>
                            </w:pPr>
                          </w:p>
                          <w:p w14:paraId="2ECDEA31" w14:textId="7C15EACB"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w:t>
                            </w:r>
                            <w:r>
                              <w:rPr>
                                <w:rFonts w:ascii="微軟正黑體" w:eastAsia="微軟正黑體" w:hAnsi="微軟正黑體" w:hint="eastAsia"/>
                              </w:rPr>
                              <w:t>香</w:t>
                            </w:r>
                            <w:r w:rsidRPr="001777FF">
                              <w:rPr>
                                <w:rFonts w:ascii="微軟正黑體" w:eastAsia="微軟正黑體" w:hAnsi="微軟正黑體" w:hint="eastAsia"/>
                              </w:rPr>
                              <w:t>港國安法》第三章「罪行和處罰」明確規定分裂國家罪、顛覆國家政權罪、恐怖活動罪、勾結外國或者境外勢力危害國家安全罪四類犯罪行為的具體構成和相應的刑罰責任，以及其他處罰規定和效力範圍。</w:t>
                            </w:r>
                          </w:p>
                          <w:p w14:paraId="6FDD65A1" w14:textId="7D2277C7" w:rsidR="00C21AA7" w:rsidRDefault="00C21AA7" w:rsidP="001777FF">
                            <w:pPr>
                              <w:ind w:leftChars="58" w:left="139" w:firstLine="427"/>
                              <w:jc w:val="both"/>
                              <w:rPr>
                                <w:rFonts w:ascii="微軟正黑體" w:eastAsia="微軟正黑體" w:hAnsi="微軟正黑體"/>
                              </w:rPr>
                            </w:pPr>
                          </w:p>
                          <w:p w14:paraId="2E5A0EFF" w14:textId="3E162146" w:rsidR="00C21AA7" w:rsidRDefault="00C21AA7" w:rsidP="001777FF">
                            <w:pPr>
                              <w:ind w:leftChars="58" w:left="139" w:firstLine="427"/>
                              <w:jc w:val="both"/>
                              <w:rPr>
                                <w:rFonts w:ascii="微軟正黑體" w:eastAsia="微軟正黑體" w:hAnsi="微軟正黑體"/>
                              </w:rPr>
                            </w:pPr>
                            <w:r w:rsidRPr="000D64E6">
                              <w:rPr>
                                <w:rFonts w:ascii="微軟正黑體" w:eastAsia="微軟正黑體" w:hAnsi="微軟正黑體" w:hint="eastAsia"/>
                              </w:rPr>
                              <w:t>《香港國安法》是以人民安全，包括香港市民的安全為宗旨，是香港由亂到治的重大轉折點，相信香港市民對國家安全、以至社會安全有深刻體會。在《香港國安法》的保護下，生活必定更勝從前。</w:t>
                            </w:r>
                          </w:p>
                          <w:p w14:paraId="4152C6B1" w14:textId="77777777" w:rsidR="00C21AA7" w:rsidRDefault="00C21AA7" w:rsidP="00A11447">
                            <w:pPr>
                              <w:spacing w:line="276" w:lineRule="auto"/>
                              <w:ind w:left="0" w:firstLine="0"/>
                              <w:rPr>
                                <w:rFonts w:ascii="微軟正黑體" w:eastAsia="微軟正黑體" w:hAnsi="微軟正黑體"/>
                              </w:rPr>
                            </w:pPr>
                          </w:p>
                          <w:p w14:paraId="543619F8" w14:textId="34C82CA5" w:rsidR="00C21AA7" w:rsidRPr="00D3299E" w:rsidRDefault="00C21AA7" w:rsidP="00A11447">
                            <w:pPr>
                              <w:spacing w:line="276" w:lineRule="auto"/>
                              <w:ind w:left="0" w:firstLine="0"/>
                              <w:rPr>
                                <w:rFonts w:eastAsiaTheme="minorEastAsia"/>
                                <w:sz w:val="20"/>
                                <w:szCs w:val="20"/>
                                <w:lang w:eastAsia="zh-HK"/>
                              </w:rPr>
                            </w:pPr>
                            <w:r w:rsidRPr="00D3299E">
                              <w:rPr>
                                <w:rFonts w:eastAsiaTheme="minorEastAsia" w:hint="eastAsia"/>
                                <w:sz w:val="20"/>
                                <w:szCs w:val="20"/>
                                <w:lang w:eastAsia="zh-HK"/>
                              </w:rPr>
                              <w:t>資料來源：香港特別行政區政府新聞處網頁（維護國家安全）《中華人民共和國香港特別行政區維護國家安全法》</w:t>
                            </w:r>
                            <w:r w:rsidRPr="00D3299E">
                              <w:rPr>
                                <w:rFonts w:eastAsiaTheme="minorEastAsia" w:hint="eastAsia"/>
                                <w:sz w:val="20"/>
                                <w:szCs w:val="20"/>
                              </w:rPr>
                              <w:t>，</w:t>
                            </w:r>
                            <w:r w:rsidRPr="00D3299E">
                              <w:rPr>
                                <w:rFonts w:eastAsiaTheme="minorEastAsia"/>
                                <w:sz w:val="20"/>
                                <w:szCs w:val="20"/>
                                <w:lang w:eastAsia="zh-HK"/>
                              </w:rPr>
                              <w:t>2022</w:t>
                            </w:r>
                            <w:r w:rsidRPr="00D3299E">
                              <w:rPr>
                                <w:rFonts w:eastAsiaTheme="minorEastAsia" w:hint="eastAsia"/>
                                <w:sz w:val="20"/>
                                <w:szCs w:val="20"/>
                                <w:lang w:eastAsia="zh-HK"/>
                              </w:rPr>
                              <w:t>年</w:t>
                            </w:r>
                            <w:r w:rsidRPr="00D3299E">
                              <w:rPr>
                                <w:rFonts w:eastAsiaTheme="minorEastAsia"/>
                                <w:sz w:val="20"/>
                                <w:szCs w:val="20"/>
                                <w:lang w:eastAsia="zh-HK"/>
                              </w:rPr>
                              <w:t>7</w:t>
                            </w:r>
                            <w:r w:rsidRPr="00D3299E">
                              <w:rPr>
                                <w:rFonts w:eastAsiaTheme="minorEastAsia" w:hint="eastAsia"/>
                                <w:sz w:val="20"/>
                                <w:szCs w:val="20"/>
                                <w:lang w:eastAsia="zh-HK"/>
                              </w:rPr>
                              <w:t>月</w:t>
                            </w:r>
                            <w:r w:rsidRPr="00D3299E">
                              <w:rPr>
                                <w:rFonts w:eastAsiaTheme="minorEastAsia"/>
                                <w:sz w:val="20"/>
                                <w:szCs w:val="20"/>
                                <w:lang w:eastAsia="zh-HK"/>
                              </w:rPr>
                              <w:t>26</w:t>
                            </w:r>
                            <w:r w:rsidRPr="00D3299E">
                              <w:rPr>
                                <w:rFonts w:eastAsiaTheme="minorEastAsia" w:hint="eastAsia"/>
                                <w:sz w:val="20"/>
                                <w:szCs w:val="20"/>
                                <w:lang w:eastAsia="zh-HK"/>
                              </w:rPr>
                              <w:t>日。</w:t>
                            </w:r>
                            <w:r w:rsidRPr="00D3299E">
                              <w:rPr>
                                <w:rFonts w:eastAsiaTheme="minorEastAsia"/>
                                <w:sz w:val="20"/>
                                <w:szCs w:val="20"/>
                              </w:rPr>
                              <w:t>https://www.gld.gov.hk/egazette/pdf/20202444e/cs220202444136.pdf</w:t>
                            </w:r>
                          </w:p>
                          <w:p w14:paraId="1DFE489A" w14:textId="77777777" w:rsidR="00C21AA7" w:rsidRPr="00471BBE" w:rsidRDefault="00C21AA7" w:rsidP="001777FF">
                            <w:pPr>
                              <w:ind w:leftChars="58" w:left="139" w:firstLine="427"/>
                              <w:jc w:val="both"/>
                              <w:rPr>
                                <w:rFonts w:ascii="微軟正黑體" w:eastAsia="微軟正黑體" w:hAnsi="微軟正黑體"/>
                              </w:rPr>
                            </w:pPr>
                          </w:p>
                          <w:p w14:paraId="402E0B9C" w14:textId="3AF1BB80" w:rsidR="00C21AA7" w:rsidRPr="007829E8" w:rsidRDefault="00C21AA7" w:rsidP="001E7DE4">
                            <w:pPr>
                              <w:spacing w:line="276" w:lineRule="auto"/>
                              <w:ind w:left="0"/>
                            </w:pPr>
                          </w:p>
                          <w:p w14:paraId="41803BAF" w14:textId="77777777" w:rsidR="00C21AA7" w:rsidRDefault="00C21AA7" w:rsidP="001E7DE4">
                            <w:pPr>
                              <w:spacing w:line="276" w:lineRule="auto"/>
                              <w:ind w:left="0"/>
                            </w:pPr>
                          </w:p>
                          <w:p w14:paraId="6F7E8482" w14:textId="77777777" w:rsidR="00C21AA7" w:rsidRDefault="00C21AA7" w:rsidP="001E7DE4">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1D17" id="文字方塊 10" o:spid="_x0000_s1061" type="#_x0000_t202" style="position:absolute;left:0;text-align:left;margin-left:-4.35pt;margin-top:44.55pt;width:417.5pt;height:438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" filled="f" stroked="f" strokeweight=".5pt">
                <v:textbox>
                  <w:txbxContent>
                    <w:p w14:paraId="5CB17B2D" w14:textId="55353DBD" w:rsidR="00C21AA7" w:rsidRPr="003E3846" w:rsidRDefault="00C21AA7" w:rsidP="001777FF">
                      <w:pPr>
                        <w:spacing w:line="276" w:lineRule="auto"/>
                        <w:ind w:leftChars="295" w:left="709" w:hanging="1"/>
                        <w:rPr>
                          <w:rFonts w:ascii="微軟正黑體" w:eastAsia="微軟正黑體" w:hAnsi="微軟正黑體"/>
                          <w:b/>
                          <w:sz w:val="28"/>
                          <w:szCs w:val="28"/>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Pr="003E3846">
                        <w:rPr>
                          <w:rFonts w:ascii="微軟正黑體" w:eastAsia="微軟正黑體" w:hAnsi="微軟正黑體" w:hint="eastAsia"/>
                          <w:b/>
                          <w:sz w:val="28"/>
                          <w:szCs w:val="28"/>
                        </w:rPr>
                        <w:t>知多一點點：《</w:t>
                      </w:r>
                      <w:r>
                        <w:rPr>
                          <w:rFonts w:ascii="微軟正黑體" w:eastAsia="微軟正黑體" w:hAnsi="微軟正黑體" w:hint="eastAsia"/>
                          <w:b/>
                          <w:sz w:val="28"/>
                          <w:szCs w:val="28"/>
                        </w:rPr>
                        <w:t>香港國</w:t>
                      </w:r>
                      <w:r>
                        <w:rPr>
                          <w:rFonts w:ascii="微軟正黑體" w:eastAsia="微軟正黑體" w:hAnsi="微軟正黑體"/>
                          <w:b/>
                          <w:sz w:val="28"/>
                          <w:szCs w:val="28"/>
                        </w:rPr>
                        <w:t>安</w:t>
                      </w:r>
                      <w:r>
                        <w:rPr>
                          <w:rFonts w:ascii="微軟正黑體" w:eastAsia="微軟正黑體" w:hAnsi="微軟正黑體" w:hint="eastAsia"/>
                          <w:b/>
                          <w:sz w:val="28"/>
                          <w:szCs w:val="28"/>
                        </w:rPr>
                        <w:t>法</w:t>
                      </w:r>
                      <w:r w:rsidRPr="003E3846">
                        <w:rPr>
                          <w:rFonts w:ascii="微軟正黑體" w:eastAsia="微軟正黑體" w:hAnsi="微軟正黑體" w:hint="eastAsia"/>
                          <w:b/>
                          <w:sz w:val="28"/>
                          <w:szCs w:val="28"/>
                        </w:rPr>
                        <w:t>》</w:t>
                      </w:r>
                      <w:r>
                        <w:rPr>
                          <w:rFonts w:ascii="微軟正黑體" w:eastAsia="微軟正黑體" w:hAnsi="微軟正黑體" w:hint="eastAsia"/>
                          <w:b/>
                          <w:sz w:val="28"/>
                          <w:szCs w:val="28"/>
                        </w:rPr>
                        <w:t>與維護國</w:t>
                      </w:r>
                      <w:r>
                        <w:rPr>
                          <w:rFonts w:ascii="微軟正黑體" w:eastAsia="微軟正黑體" w:hAnsi="微軟正黑體"/>
                          <w:b/>
                          <w:sz w:val="28"/>
                          <w:szCs w:val="28"/>
                        </w:rPr>
                        <w:t>家</w:t>
                      </w:r>
                      <w:r>
                        <w:rPr>
                          <w:rFonts w:ascii="微軟正黑體" w:eastAsia="微軟正黑體" w:hAnsi="微軟正黑體" w:hint="eastAsia"/>
                          <w:b/>
                          <w:sz w:val="28"/>
                          <w:szCs w:val="28"/>
                        </w:rPr>
                        <w:t>安</w:t>
                      </w:r>
                      <w:r>
                        <w:rPr>
                          <w:rFonts w:ascii="微軟正黑體" w:eastAsia="微軟正黑體" w:hAnsi="微軟正黑體"/>
                          <w:b/>
                          <w:sz w:val="28"/>
                          <w:szCs w:val="28"/>
                        </w:rPr>
                        <w:t>全</w:t>
                      </w:r>
                    </w:p>
                    <w:p w14:paraId="54305F23" w14:textId="5DAB4439"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香港特別行政區是中華人民共和國不可分離的部分，是一個享有高度自治的地方行政區域，直轄於中央人民政府。維護國家主權、安全和發展利益是香港特區的憲制責任，亦和香港市民息息相關。</w:t>
                      </w:r>
                      <w:r w:rsidRPr="000D64E6">
                        <w:rPr>
                          <w:rFonts w:ascii="微軟正黑體" w:eastAsia="微軟正黑體" w:hAnsi="微軟正黑體" w:hint="eastAsia"/>
                        </w:rPr>
                        <w:t>維護國家安全，人人有責。</w:t>
                      </w:r>
                      <w:proofErr w:type="gramStart"/>
                      <w:r w:rsidRPr="001777FF">
                        <w:rPr>
                          <w:rFonts w:ascii="微軟正黑體" w:eastAsia="微軟正黑體" w:hAnsi="微軟正黑體" w:hint="eastAsia"/>
                        </w:rPr>
                        <w:t>鑑</w:t>
                      </w:r>
                      <w:proofErr w:type="gramEnd"/>
                      <w:r w:rsidRPr="001777FF">
                        <w:rPr>
                          <w:rFonts w:ascii="微軟正黑體" w:eastAsia="微軟正黑體" w:hAnsi="微軟正黑體" w:hint="eastAsia"/>
                        </w:rPr>
                        <w:t>於香港特別行政區面臨的國家安全風險日見突顯，故此，中央從國家層面制定《香港國安法》，以堵塞香港在國家安全方面的漏洞。</w:t>
                      </w:r>
                    </w:p>
                    <w:p w14:paraId="427C935C" w14:textId="4CFFE778" w:rsidR="00C21AA7" w:rsidRDefault="00C21AA7" w:rsidP="001777FF">
                      <w:pPr>
                        <w:ind w:leftChars="58" w:left="139" w:firstLine="427"/>
                        <w:jc w:val="both"/>
                        <w:rPr>
                          <w:rFonts w:ascii="微軟正黑體" w:eastAsia="微軟正黑體" w:hAnsi="微軟正黑體"/>
                        </w:rPr>
                      </w:pPr>
                    </w:p>
                    <w:p w14:paraId="2ECDEA31" w14:textId="7C15EACB"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w:t>
                      </w:r>
                      <w:r>
                        <w:rPr>
                          <w:rFonts w:ascii="微軟正黑體" w:eastAsia="微軟正黑體" w:hAnsi="微軟正黑體" w:hint="eastAsia"/>
                        </w:rPr>
                        <w:t>香</w:t>
                      </w:r>
                      <w:r w:rsidRPr="001777FF">
                        <w:rPr>
                          <w:rFonts w:ascii="微軟正黑體" w:eastAsia="微軟正黑體" w:hAnsi="微軟正黑體" w:hint="eastAsia"/>
                        </w:rPr>
                        <w:t>港國安法》第三章「罪行和處罰」明確規定分裂國家罪、顛覆國家政權罪、恐怖活動罪、勾結外國或者境外勢力危害國家安全罪四類犯罪行為的具體構成和相應的刑罰責任，以及其他處罰規定和效力範圍。</w:t>
                      </w:r>
                    </w:p>
                    <w:p w14:paraId="6FDD65A1" w14:textId="7D2277C7" w:rsidR="00C21AA7" w:rsidRDefault="00C21AA7" w:rsidP="001777FF">
                      <w:pPr>
                        <w:ind w:leftChars="58" w:left="139" w:firstLine="427"/>
                        <w:jc w:val="both"/>
                        <w:rPr>
                          <w:rFonts w:ascii="微軟正黑體" w:eastAsia="微軟正黑體" w:hAnsi="微軟正黑體"/>
                        </w:rPr>
                      </w:pPr>
                    </w:p>
                    <w:p w14:paraId="2E5A0EFF" w14:textId="3E162146" w:rsidR="00C21AA7" w:rsidRDefault="00C21AA7" w:rsidP="001777FF">
                      <w:pPr>
                        <w:ind w:leftChars="58" w:left="139" w:firstLine="427"/>
                        <w:jc w:val="both"/>
                        <w:rPr>
                          <w:rFonts w:ascii="微軟正黑體" w:eastAsia="微軟正黑體" w:hAnsi="微軟正黑體"/>
                        </w:rPr>
                      </w:pPr>
                      <w:r w:rsidRPr="000D64E6">
                        <w:rPr>
                          <w:rFonts w:ascii="微軟正黑體" w:eastAsia="微軟正黑體" w:hAnsi="微軟正黑體" w:hint="eastAsia"/>
                        </w:rPr>
                        <w:t>《香港國安法》是以人民安全，包括香港市民的安全為宗旨，是香港由亂到治的重大轉折點，相信香港市民對國家安全、以至社會安全有深刻體會。在《香港國安法》的保護下，生活必定更勝從前。</w:t>
                      </w:r>
                    </w:p>
                    <w:p w14:paraId="4152C6B1" w14:textId="77777777" w:rsidR="00C21AA7" w:rsidRDefault="00C21AA7" w:rsidP="00A11447">
                      <w:pPr>
                        <w:spacing w:line="276" w:lineRule="auto"/>
                        <w:ind w:left="0" w:firstLine="0"/>
                        <w:rPr>
                          <w:rFonts w:ascii="微軟正黑體" w:eastAsia="微軟正黑體" w:hAnsi="微軟正黑體"/>
                        </w:rPr>
                      </w:pPr>
                    </w:p>
                    <w:p w14:paraId="543619F8" w14:textId="34C82CA5" w:rsidR="00C21AA7" w:rsidRPr="00D3299E" w:rsidRDefault="00C21AA7" w:rsidP="00A11447">
                      <w:pPr>
                        <w:spacing w:line="276" w:lineRule="auto"/>
                        <w:ind w:left="0" w:firstLine="0"/>
                        <w:rPr>
                          <w:rFonts w:eastAsiaTheme="minorEastAsia"/>
                          <w:sz w:val="20"/>
                          <w:szCs w:val="20"/>
                          <w:lang w:eastAsia="zh-HK"/>
                        </w:rPr>
                      </w:pPr>
                      <w:r w:rsidRPr="00D3299E">
                        <w:rPr>
                          <w:rFonts w:eastAsiaTheme="minorEastAsia" w:hint="eastAsia"/>
                          <w:sz w:val="20"/>
                          <w:szCs w:val="20"/>
                          <w:lang w:eastAsia="zh-HK"/>
                        </w:rPr>
                        <w:t>資料來源：香港特別行政區政府新聞處網頁（維護國家安全）《中華人民共和國香港特別行政區維護國家安全法》</w:t>
                      </w:r>
                      <w:r w:rsidRPr="00D3299E">
                        <w:rPr>
                          <w:rFonts w:eastAsiaTheme="minorEastAsia" w:hint="eastAsia"/>
                          <w:sz w:val="20"/>
                          <w:szCs w:val="20"/>
                        </w:rPr>
                        <w:t>，</w:t>
                      </w:r>
                      <w:r w:rsidRPr="00D3299E">
                        <w:rPr>
                          <w:rFonts w:eastAsiaTheme="minorEastAsia"/>
                          <w:sz w:val="20"/>
                          <w:szCs w:val="20"/>
                          <w:lang w:eastAsia="zh-HK"/>
                        </w:rPr>
                        <w:t>2022</w:t>
                      </w:r>
                      <w:r w:rsidRPr="00D3299E">
                        <w:rPr>
                          <w:rFonts w:eastAsiaTheme="minorEastAsia" w:hint="eastAsia"/>
                          <w:sz w:val="20"/>
                          <w:szCs w:val="20"/>
                          <w:lang w:eastAsia="zh-HK"/>
                        </w:rPr>
                        <w:t>年</w:t>
                      </w:r>
                      <w:r w:rsidRPr="00D3299E">
                        <w:rPr>
                          <w:rFonts w:eastAsiaTheme="minorEastAsia"/>
                          <w:sz w:val="20"/>
                          <w:szCs w:val="20"/>
                          <w:lang w:eastAsia="zh-HK"/>
                        </w:rPr>
                        <w:t>7</w:t>
                      </w:r>
                      <w:r w:rsidRPr="00D3299E">
                        <w:rPr>
                          <w:rFonts w:eastAsiaTheme="minorEastAsia" w:hint="eastAsia"/>
                          <w:sz w:val="20"/>
                          <w:szCs w:val="20"/>
                          <w:lang w:eastAsia="zh-HK"/>
                        </w:rPr>
                        <w:t>月</w:t>
                      </w:r>
                      <w:r w:rsidRPr="00D3299E">
                        <w:rPr>
                          <w:rFonts w:eastAsiaTheme="minorEastAsia"/>
                          <w:sz w:val="20"/>
                          <w:szCs w:val="20"/>
                          <w:lang w:eastAsia="zh-HK"/>
                        </w:rPr>
                        <w:t>26</w:t>
                      </w:r>
                      <w:r w:rsidRPr="00D3299E">
                        <w:rPr>
                          <w:rFonts w:eastAsiaTheme="minorEastAsia" w:hint="eastAsia"/>
                          <w:sz w:val="20"/>
                          <w:szCs w:val="20"/>
                          <w:lang w:eastAsia="zh-HK"/>
                        </w:rPr>
                        <w:t>日。</w:t>
                      </w:r>
                      <w:r w:rsidRPr="00D3299E">
                        <w:rPr>
                          <w:rFonts w:eastAsiaTheme="minorEastAsia"/>
                          <w:sz w:val="20"/>
                          <w:szCs w:val="20"/>
                        </w:rPr>
                        <w:t>https://www.gld.gov.hk/egazette/pdf/20202444e/cs220202444136.pdf</w:t>
                      </w:r>
                    </w:p>
                    <w:p w14:paraId="1DFE489A" w14:textId="77777777" w:rsidR="00C21AA7" w:rsidRPr="00471BBE" w:rsidRDefault="00C21AA7" w:rsidP="001777FF">
                      <w:pPr>
                        <w:ind w:leftChars="58" w:left="139" w:firstLine="427"/>
                        <w:jc w:val="both"/>
                        <w:rPr>
                          <w:rFonts w:ascii="微軟正黑體" w:eastAsia="微軟正黑體" w:hAnsi="微軟正黑體"/>
                        </w:rPr>
                      </w:pPr>
                    </w:p>
                    <w:p w14:paraId="402E0B9C" w14:textId="3AF1BB80" w:rsidR="00C21AA7" w:rsidRPr="007829E8" w:rsidRDefault="00C21AA7" w:rsidP="001E7DE4">
                      <w:pPr>
                        <w:spacing w:line="276" w:lineRule="auto"/>
                        <w:ind w:left="0"/>
                      </w:pPr>
                    </w:p>
                    <w:p w14:paraId="41803BAF" w14:textId="77777777" w:rsidR="00C21AA7" w:rsidRDefault="00C21AA7" w:rsidP="001E7DE4">
                      <w:pPr>
                        <w:spacing w:line="276" w:lineRule="auto"/>
                        <w:ind w:left="0"/>
                      </w:pPr>
                    </w:p>
                    <w:p w14:paraId="6F7E8482" w14:textId="77777777" w:rsidR="00C21AA7" w:rsidRDefault="00C21AA7" w:rsidP="001E7DE4">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87648" behindDoc="0" locked="0" layoutInCell="1" allowOverlap="1" wp14:anchorId="2DF5D350" wp14:editId="7713DAF2">
                <wp:simplePos x="0" y="0"/>
                <wp:positionH relativeFrom="column">
                  <wp:posOffset>3797152</wp:posOffset>
                </wp:positionH>
                <wp:positionV relativeFrom="paragraph">
                  <wp:posOffset>365067</wp:posOffset>
                </wp:positionV>
                <wp:extent cx="745490" cy="1404620"/>
                <wp:effectExtent l="0" t="0" r="0" b="63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C9FC06E" w14:textId="27E9756F" w:rsidR="00C21AA7" w:rsidRPr="000519F7" w:rsidRDefault="00C21AA7" w:rsidP="001E7DE4">
                            <w:pPr>
                              <w:ind w:left="0" w:firstLine="0"/>
                              <w:jc w:val="center"/>
                              <w:rPr>
                                <w:bCs/>
                              </w:rPr>
                            </w:pPr>
                            <w:r w:rsidRPr="000519F7">
                              <w:rPr>
                                <w:rFonts w:hint="eastAsia"/>
                                <w:bCs/>
                              </w:rPr>
                              <w:t>附錄</w:t>
                            </w:r>
                            <w:r>
                              <w:rPr>
                                <w:rFonts w:hint="eastAsia"/>
                                <w:bCs/>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5D350" id="_x0000_s1062" type="#_x0000_t202" style="position:absolute;left:0;text-align:left;margin-left:299pt;margin-top:28.75pt;width:58.7pt;height:110.6pt;z-index:25218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" stroked="f">
                <v:textbox style="mso-fit-shape-to-text:t">
                  <w:txbxContent>
                    <w:p w14:paraId="7C9FC06E" w14:textId="27E9756F" w:rsidR="00C21AA7" w:rsidRPr="000519F7" w:rsidRDefault="00C21AA7" w:rsidP="001E7DE4">
                      <w:pPr>
                        <w:ind w:left="0" w:firstLine="0"/>
                        <w:jc w:val="center"/>
                        <w:rPr>
                          <w:bCs/>
                        </w:rPr>
                      </w:pPr>
                      <w:r w:rsidRPr="000519F7">
                        <w:rPr>
                          <w:rFonts w:hint="eastAsia"/>
                          <w:bCs/>
                        </w:rPr>
                        <w:t>附錄</w:t>
                      </w:r>
                      <w:r>
                        <w:rPr>
                          <w:rFonts w:hint="eastAsia"/>
                          <w:bCs/>
                        </w:rPr>
                        <w:t>四</w:t>
                      </w:r>
                    </w:p>
                  </w:txbxContent>
                </v:textbox>
              </v:shape>
            </w:pict>
          </mc:Fallback>
        </mc:AlternateContent>
      </w:r>
      <w:r w:rsidR="001C19AC">
        <w:rPr>
          <w:rFonts w:eastAsiaTheme="minorEastAsia"/>
          <w:lang w:eastAsia="zh-HK"/>
        </w:rPr>
        <w:br w:type="page"/>
      </w:r>
    </w:p>
    <w:p w14:paraId="2A886F81" w14:textId="4D4A62B4" w:rsidR="001C19AC" w:rsidRPr="003F3A0A" w:rsidRDefault="001C19AC" w:rsidP="003F3A0A">
      <w:pPr>
        <w:ind w:left="0" w:firstLine="0"/>
        <w:jc w:val="both"/>
        <w:rPr>
          <w:rFonts w:ascii="微軟正黑體" w:eastAsia="微軟正黑體" w:hAnsi="微軟正黑體"/>
          <w:lang w:eastAsia="zh-HK"/>
        </w:rPr>
      </w:pPr>
      <w:r w:rsidRPr="003F3A0A">
        <w:rPr>
          <w:rFonts w:ascii="微軟正黑體" w:eastAsia="微軟正黑體" w:hAnsi="微軟正黑體"/>
          <w:b/>
          <w:sz w:val="28"/>
          <w:szCs w:val="28"/>
        </w:rPr>
        <w:lastRenderedPageBreak/>
        <w:t>工作紙</w:t>
      </w:r>
      <w:r w:rsidR="00AB1DBD">
        <w:rPr>
          <w:rFonts w:ascii="微軟正黑體" w:eastAsia="微軟正黑體" w:hAnsi="微軟正黑體" w:hint="eastAsia"/>
          <w:b/>
          <w:sz w:val="28"/>
          <w:szCs w:val="28"/>
          <w:lang w:eastAsia="zh-HK"/>
        </w:rPr>
        <w:t>十</w:t>
      </w:r>
      <w:r w:rsidRPr="003F3A0A">
        <w:rPr>
          <w:rFonts w:ascii="微軟正黑體" w:eastAsia="微軟正黑體" w:hAnsi="微軟正黑體"/>
          <w:b/>
          <w:sz w:val="28"/>
          <w:szCs w:val="28"/>
        </w:rPr>
        <w:t>：</w:t>
      </w:r>
      <w:r w:rsidRPr="003F3A0A">
        <w:rPr>
          <w:rFonts w:ascii="微軟正黑體" w:eastAsia="微軟正黑體" w:hAnsi="微軟正黑體" w:hint="eastAsia"/>
          <w:b/>
          <w:sz w:val="28"/>
          <w:szCs w:val="28"/>
          <w:lang w:eastAsia="zh-HK"/>
        </w:rPr>
        <w:t>享用權利及自由同時附有責任</w:t>
      </w:r>
    </w:p>
    <w:p w14:paraId="5E2BB3FA" w14:textId="4F01F73A" w:rsidR="00C67844" w:rsidRPr="003F3A0A" w:rsidRDefault="00C67844" w:rsidP="003F3A0A">
      <w:pPr>
        <w:widowControl w:val="0"/>
        <w:adjustRightInd w:val="0"/>
        <w:snapToGrid w:val="0"/>
        <w:rPr>
          <w:rFonts w:ascii="微軟正黑體" w:eastAsia="微軟正黑體" w:hAnsi="微軟正黑體"/>
          <w:lang w:eastAsia="zh-HK"/>
        </w:rPr>
      </w:pPr>
      <w:r w:rsidRPr="003F3A0A">
        <w:rPr>
          <w:rFonts w:ascii="微軟正黑體" w:eastAsia="微軟正黑體" w:hAnsi="微軟正黑體" w:cs="新細明體" w:hint="eastAsia"/>
          <w:lang w:eastAsia="zh-HK"/>
        </w:rPr>
        <w:t>細閱資料一及資料二，然後回答下列各題。</w:t>
      </w:r>
    </w:p>
    <w:p w14:paraId="4F2A80F4" w14:textId="77777777" w:rsidR="001C19AC" w:rsidRPr="003F3A0A" w:rsidRDefault="001C19AC" w:rsidP="003F3A0A">
      <w:pPr>
        <w:ind w:left="0" w:firstLine="0"/>
        <w:jc w:val="both"/>
        <w:rPr>
          <w:rFonts w:ascii="微軟正黑體" w:eastAsia="微軟正黑體" w:hAnsi="微軟正黑體"/>
          <w:lang w:eastAsia="zh-HK"/>
        </w:rPr>
      </w:pPr>
    </w:p>
    <w:p w14:paraId="2CA1E95B" w14:textId="7F468B6E" w:rsidR="001C19AC" w:rsidRPr="003F3A0A" w:rsidRDefault="001C19AC"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b/>
          <w:lang w:eastAsia="zh-HK"/>
        </w:rPr>
        <w:t>資料一</w:t>
      </w:r>
      <w:r w:rsidR="00232650" w:rsidRPr="003F3A0A">
        <w:rPr>
          <w:rFonts w:ascii="微軟正黑體" w:eastAsia="微軟正黑體" w:hAnsi="微軟正黑體" w:hint="eastAsia"/>
          <w:b/>
          <w:lang w:eastAsia="zh-HK"/>
        </w:rPr>
        <w:t>：</w:t>
      </w:r>
      <w:r w:rsidR="00DF41BF" w:rsidRPr="003F3A0A">
        <w:rPr>
          <w:rFonts w:ascii="微軟正黑體" w:eastAsia="微軟正黑體" w:hAnsi="微軟正黑體" w:hint="eastAsia"/>
          <w:b/>
          <w:lang w:eastAsia="zh-HK"/>
        </w:rPr>
        <w:t>保護公共秩序</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41547" w:rsidRPr="003F3A0A" w14:paraId="34D96BA2" w14:textId="77777777" w:rsidTr="00141547">
        <w:tc>
          <w:tcPr>
            <w:tcW w:w="8494" w:type="dxa"/>
            <w:shd w:val="clear" w:color="auto" w:fill="FDE9D9" w:themeFill="accent6" w:themeFillTint="33"/>
          </w:tcPr>
          <w:p w14:paraId="1BC9BB95" w14:textId="77777777" w:rsidR="00141547" w:rsidRPr="003F3A0A" w:rsidRDefault="00141547" w:rsidP="003F3A0A">
            <w:pPr>
              <w:ind w:left="0" w:firstLine="0"/>
              <w:jc w:val="both"/>
              <w:rPr>
                <w:rFonts w:ascii="微軟正黑體" w:eastAsia="微軟正黑體" w:hAnsi="微軟正黑體"/>
                <w:color w:val="000000" w:themeColor="text1"/>
              </w:rPr>
            </w:pPr>
            <w:r w:rsidRPr="003F3A0A">
              <w:rPr>
                <w:rFonts w:ascii="微軟正黑體" w:eastAsia="微軟正黑體" w:hAnsi="微軟正黑體" w:hint="eastAsia"/>
                <w:color w:val="000000" w:themeColor="text1"/>
              </w:rPr>
              <w:t>[就警務處處長有權就公眾集會和遊行事先接獲通知的規定是否合乎《基本法》的考慮]</w:t>
            </w:r>
          </w:p>
          <w:p w14:paraId="66A7223D" w14:textId="38568A26" w:rsidR="00141547" w:rsidRPr="003F3A0A" w:rsidRDefault="00141547" w:rsidP="003F3A0A">
            <w:pPr>
              <w:ind w:left="0" w:firstLine="0"/>
              <w:jc w:val="both"/>
              <w:rPr>
                <w:rFonts w:ascii="微軟正黑體" w:eastAsia="微軟正黑體" w:hAnsi="微軟正黑體"/>
              </w:rPr>
            </w:pPr>
            <w:r w:rsidRPr="003F3A0A">
              <w:rPr>
                <w:rFonts w:ascii="微軟正黑體" w:eastAsia="微軟正黑體" w:hAnsi="微軟正黑體" w:hint="eastAsia"/>
                <w:color w:val="000000" w:themeColor="text1"/>
              </w:rPr>
              <w:t>與世界上許多其他地方一樣，香港的行人道上經常熙來攘往，道路交通也經常十分繁忙。救傷車和消防車等車輛，均會受交通擠塞影響。行使集會、遊行和示威自由的方式不但要和平，而且不應對公路上的自由通行構成不能忍受的干擾或危害公眾安全；在此前提下，警方作出合理的安排將促進而非阻礙人們行使上述自由。而假如警方能接獲合理的通知，這當然會大大增強其作出有關安排的能力。</w:t>
            </w:r>
          </w:p>
        </w:tc>
      </w:tr>
    </w:tbl>
    <w:p w14:paraId="4B98F8EB" w14:textId="109FD545" w:rsidR="00450869" w:rsidRPr="001C19AC" w:rsidRDefault="001C19AC" w:rsidP="003E3846">
      <w:pPr>
        <w:spacing w:line="276" w:lineRule="auto"/>
        <w:ind w:left="0" w:firstLine="0"/>
        <w:rPr>
          <w:rFonts w:eastAsiaTheme="minorEastAsia"/>
          <w:lang w:val="en-GB" w:eastAsia="zh-HK"/>
        </w:rPr>
      </w:pPr>
      <w:r>
        <w:rPr>
          <w:rFonts w:eastAsiaTheme="minorEastAsia" w:hint="eastAsia"/>
          <w:sz w:val="22"/>
          <w:lang w:eastAsia="zh-HK"/>
        </w:rPr>
        <w:t>資</w:t>
      </w:r>
      <w:r w:rsidRPr="00E27003">
        <w:rPr>
          <w:rFonts w:eastAsiaTheme="minorEastAsia" w:hint="eastAsia"/>
          <w:sz w:val="22"/>
          <w:lang w:eastAsia="zh-HK"/>
        </w:rPr>
        <w:t>料來源：</w:t>
      </w:r>
      <w:r w:rsidRPr="001C19AC">
        <w:rPr>
          <w:rFonts w:eastAsiaTheme="minorEastAsia" w:hint="eastAsia"/>
          <w:sz w:val="22"/>
          <w:lang w:eastAsia="zh-HK"/>
        </w:rPr>
        <w:t>終審法院</w:t>
      </w:r>
      <w:r w:rsidRPr="001C19AC">
        <w:rPr>
          <w:rFonts w:eastAsiaTheme="minorEastAsia" w:hint="eastAsia"/>
          <w:sz w:val="22"/>
          <w:lang w:eastAsia="zh-HK"/>
        </w:rPr>
        <w:t xml:space="preserve"> </w:t>
      </w:r>
      <w:r w:rsidRPr="001C19AC">
        <w:rPr>
          <w:rFonts w:eastAsiaTheme="minorEastAsia" w:hint="eastAsia"/>
          <w:sz w:val="22"/>
          <w:lang w:eastAsia="zh-HK"/>
        </w:rPr>
        <w:t>上訴</w:t>
      </w:r>
      <w:r w:rsidRPr="001C19AC">
        <w:rPr>
          <w:rFonts w:eastAsiaTheme="minorEastAsia" w:hint="eastAsia"/>
          <w:sz w:val="22"/>
          <w:lang w:eastAsia="zh-HK"/>
        </w:rPr>
        <w:t>2005</w:t>
      </w:r>
      <w:r w:rsidRPr="001C19AC">
        <w:rPr>
          <w:rFonts w:eastAsiaTheme="minorEastAsia" w:hint="eastAsia"/>
          <w:sz w:val="22"/>
          <w:lang w:eastAsia="zh-HK"/>
        </w:rPr>
        <w:t>年第</w:t>
      </w:r>
      <w:r w:rsidRPr="001C19AC">
        <w:rPr>
          <w:rFonts w:eastAsiaTheme="minorEastAsia" w:hint="eastAsia"/>
          <w:sz w:val="22"/>
          <w:lang w:eastAsia="zh-HK"/>
        </w:rPr>
        <w:t>1-2</w:t>
      </w:r>
      <w:r w:rsidRPr="001C19AC">
        <w:rPr>
          <w:rFonts w:eastAsiaTheme="minorEastAsia" w:hint="eastAsia"/>
          <w:sz w:val="22"/>
          <w:lang w:eastAsia="zh-HK"/>
        </w:rPr>
        <w:t>號</w:t>
      </w:r>
      <w:r w:rsidRPr="001C19AC">
        <w:rPr>
          <w:rFonts w:eastAsiaTheme="minorEastAsia" w:hint="eastAsia"/>
          <w:sz w:val="22"/>
          <w:lang w:eastAsia="zh-HK"/>
        </w:rPr>
        <w:t xml:space="preserve"> </w:t>
      </w:r>
      <w:r w:rsidRPr="00A85E6D">
        <w:rPr>
          <w:rFonts w:eastAsiaTheme="minorEastAsia" w:hint="eastAsia"/>
          <w:i/>
          <w:sz w:val="22"/>
          <w:lang w:eastAsia="zh-HK"/>
        </w:rPr>
        <w:t>梁國雄、馮家強、盧偉明</w:t>
      </w:r>
      <w:r w:rsidRPr="00A85E6D">
        <w:rPr>
          <w:rFonts w:eastAsiaTheme="minorEastAsia" w:hint="eastAsia"/>
          <w:i/>
          <w:sz w:val="22"/>
          <w:lang w:eastAsia="zh-HK"/>
        </w:rPr>
        <w:t xml:space="preserve"> </w:t>
      </w:r>
      <w:r w:rsidRPr="00A85E6D">
        <w:rPr>
          <w:rFonts w:eastAsiaTheme="minorEastAsia" w:hint="eastAsia"/>
          <w:i/>
          <w:sz w:val="22"/>
          <w:lang w:eastAsia="zh-HK"/>
        </w:rPr>
        <w:t>對</w:t>
      </w:r>
      <w:r w:rsidRPr="00A85E6D">
        <w:rPr>
          <w:rFonts w:eastAsiaTheme="minorEastAsia" w:hint="eastAsia"/>
          <w:i/>
          <w:sz w:val="22"/>
          <w:lang w:eastAsia="zh-HK"/>
        </w:rPr>
        <w:t xml:space="preserve"> </w:t>
      </w:r>
      <w:r w:rsidRPr="00A85E6D">
        <w:rPr>
          <w:rFonts w:eastAsiaTheme="minorEastAsia" w:hint="eastAsia"/>
          <w:i/>
          <w:sz w:val="22"/>
          <w:lang w:eastAsia="zh-HK"/>
        </w:rPr>
        <w:t>香港特別行政區</w:t>
      </w:r>
      <w:r w:rsidRPr="001C19AC">
        <w:rPr>
          <w:rFonts w:eastAsiaTheme="minorEastAsia" w:hint="eastAsia"/>
          <w:sz w:val="22"/>
          <w:lang w:eastAsia="zh-HK"/>
        </w:rPr>
        <w:t>【判案書中譯本】</w:t>
      </w:r>
      <w:r>
        <w:rPr>
          <w:rFonts w:eastAsiaTheme="minorEastAsia" w:hint="eastAsia"/>
          <w:sz w:val="22"/>
        </w:rPr>
        <w:t>，</w:t>
      </w:r>
      <w:r w:rsidR="00796749" w:rsidRPr="00796749">
        <w:rPr>
          <w:rFonts w:eastAsiaTheme="minorEastAsia" w:hint="eastAsia"/>
          <w:sz w:val="22"/>
        </w:rPr>
        <w:t>判案書日期：</w:t>
      </w:r>
      <w:r w:rsidR="009A58A5">
        <w:rPr>
          <w:rFonts w:eastAsiaTheme="minorEastAsia" w:hint="eastAsia"/>
          <w:sz w:val="22"/>
        </w:rPr>
        <w:t>2005</w:t>
      </w:r>
      <w:r w:rsidR="009A58A5">
        <w:rPr>
          <w:rFonts w:eastAsiaTheme="minorEastAsia" w:hint="eastAsia"/>
          <w:sz w:val="22"/>
          <w:lang w:eastAsia="zh-HK"/>
        </w:rPr>
        <w:t>年</w:t>
      </w:r>
      <w:r w:rsidR="009A58A5">
        <w:rPr>
          <w:rFonts w:eastAsiaTheme="minorEastAsia" w:hint="eastAsia"/>
          <w:sz w:val="22"/>
        </w:rPr>
        <w:t>7</w:t>
      </w:r>
      <w:r w:rsidR="009A58A5">
        <w:rPr>
          <w:rFonts w:eastAsiaTheme="minorEastAsia" w:hint="eastAsia"/>
          <w:sz w:val="22"/>
          <w:lang w:eastAsia="zh-HK"/>
        </w:rPr>
        <w:t>月</w:t>
      </w:r>
      <w:r w:rsidR="009A58A5">
        <w:rPr>
          <w:rFonts w:eastAsiaTheme="minorEastAsia" w:hint="eastAsia"/>
          <w:sz w:val="22"/>
        </w:rPr>
        <w:t>8</w:t>
      </w:r>
      <w:r w:rsidR="009A58A5">
        <w:rPr>
          <w:rFonts w:eastAsiaTheme="minorEastAsia" w:hint="eastAsia"/>
          <w:sz w:val="22"/>
          <w:lang w:eastAsia="zh-HK"/>
        </w:rPr>
        <w:t>日</w:t>
      </w:r>
      <w:r w:rsidR="00675E40">
        <w:rPr>
          <w:rFonts w:eastAsiaTheme="minorEastAsia" w:hint="eastAsia"/>
          <w:sz w:val="22"/>
          <w:lang w:eastAsia="zh-HK"/>
        </w:rPr>
        <w:t>。</w:t>
      </w:r>
      <w:r w:rsidRPr="001C19AC">
        <w:rPr>
          <w:rFonts w:eastAsiaTheme="minorEastAsia"/>
          <w:sz w:val="22"/>
        </w:rPr>
        <w:t>https://legalref.judiciary.hk/lrs/common/ju/ju_frame.jsp?DIS=90445</w:t>
      </w:r>
    </w:p>
    <w:p w14:paraId="2EC4268C" w14:textId="77777777" w:rsidR="001C19AC" w:rsidRDefault="001C19AC" w:rsidP="003E3846">
      <w:pPr>
        <w:spacing w:line="276" w:lineRule="auto"/>
        <w:rPr>
          <w:rFonts w:eastAsiaTheme="minorEastAsia"/>
          <w:lang w:eastAsia="zh-HK"/>
        </w:rPr>
      </w:pPr>
    </w:p>
    <w:p w14:paraId="552BAC55" w14:textId="505FE895" w:rsidR="001C19AC" w:rsidRPr="003F3A0A" w:rsidRDefault="001C19AC"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b/>
          <w:lang w:eastAsia="zh-HK"/>
        </w:rPr>
        <w:t>資料二</w:t>
      </w:r>
      <w:r w:rsidR="00232650" w:rsidRPr="003F3A0A">
        <w:rPr>
          <w:rFonts w:ascii="微軟正黑體" w:eastAsia="微軟正黑體" w:hAnsi="微軟正黑體" w:hint="eastAsia"/>
          <w:b/>
          <w:lang w:eastAsia="zh-HK"/>
        </w:rPr>
        <w:t>：</w:t>
      </w:r>
      <w:r w:rsidR="00DF41BF" w:rsidRPr="003F3A0A">
        <w:rPr>
          <w:rFonts w:ascii="微軟正黑體" w:eastAsia="微軟正黑體" w:hAnsi="微軟正黑體" w:hint="eastAsia"/>
          <w:b/>
          <w:lang w:eastAsia="zh-HK"/>
        </w:rPr>
        <w:t>保護公共衞生</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1547" w:rsidRPr="003F3A0A" w14:paraId="3227D91E" w14:textId="77777777" w:rsidTr="00141547">
        <w:tc>
          <w:tcPr>
            <w:tcW w:w="8494" w:type="dxa"/>
            <w:shd w:val="clear" w:color="auto" w:fill="FDE9D9" w:themeFill="accent6" w:themeFillTint="33"/>
          </w:tcPr>
          <w:p w14:paraId="0E6E2255" w14:textId="15B82DDC" w:rsidR="00141547" w:rsidRPr="003F3A0A" w:rsidRDefault="00141547"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color w:val="000000" w:themeColor="text1"/>
              </w:rPr>
              <w:t>減少社交接觸是延遲本港</w:t>
            </w:r>
            <w:r w:rsidRPr="003F3A0A">
              <w:rPr>
                <w:rFonts w:ascii="微軟正黑體" w:eastAsia="微軟正黑體" w:hAnsi="微軟正黑體"/>
                <w:color w:val="000000" w:themeColor="text1"/>
              </w:rPr>
              <w:t>2019</w:t>
            </w:r>
            <w:r w:rsidRPr="003F3A0A">
              <w:rPr>
                <w:rFonts w:ascii="微軟正黑體" w:eastAsia="微軟正黑體" w:hAnsi="微軟正黑體" w:hint="eastAsia"/>
                <w:color w:val="000000" w:themeColor="text1"/>
              </w:rPr>
              <w:t>冠狀病毒病傳播的關鍵。政府今日將會刊登憲報，訂立《預防及控制疾病（禁止羣組聚集）規例》（《規例》）（第</w:t>
            </w:r>
            <w:r w:rsidRPr="003F3A0A">
              <w:rPr>
                <w:rFonts w:ascii="微軟正黑體" w:eastAsia="微軟正黑體" w:hAnsi="微軟正黑體"/>
                <w:color w:val="000000" w:themeColor="text1"/>
              </w:rPr>
              <w:t>599G</w:t>
            </w:r>
            <w:r w:rsidRPr="003F3A0A">
              <w:rPr>
                <w:rFonts w:ascii="微軟正黑體" w:eastAsia="微軟正黑體" w:hAnsi="微軟正黑體" w:hint="eastAsia"/>
                <w:color w:val="000000" w:themeColor="text1"/>
              </w:rPr>
              <w:t>章），以果斷和嚴厲的措施應對</w:t>
            </w:r>
            <w:r w:rsidRPr="003F3A0A">
              <w:rPr>
                <w:rFonts w:ascii="微軟正黑體" w:eastAsia="微軟正黑體" w:hAnsi="微軟正黑體"/>
                <w:color w:val="000000" w:themeColor="text1"/>
              </w:rPr>
              <w:t>2019</w:t>
            </w:r>
            <w:r w:rsidRPr="003F3A0A">
              <w:rPr>
                <w:rFonts w:ascii="微軟正黑體" w:eastAsia="微軟正黑體" w:hAnsi="微軟正黑體" w:hint="eastAsia"/>
                <w:color w:val="000000" w:themeColor="text1"/>
              </w:rPr>
              <w:t>冠狀病毒病疫情。…</w:t>
            </w:r>
            <w:r w:rsidRPr="003F3A0A">
              <w:rPr>
                <w:rFonts w:ascii="微軟正黑體" w:eastAsia="微軟正黑體" w:hAnsi="微軟正黑體"/>
                <w:color w:val="000000" w:themeColor="text1"/>
              </w:rPr>
              <w:t xml:space="preserve"> …</w:t>
            </w:r>
            <w:r w:rsidRPr="003F3A0A">
              <w:rPr>
                <w:rFonts w:ascii="微軟正黑體" w:eastAsia="微軟正黑體" w:hAnsi="微軟正黑體" w:hint="eastAsia"/>
                <w:color w:val="000000" w:themeColor="text1"/>
              </w:rPr>
              <w:t>《規例》賦權食物及衞生局局長，為預防、抵禦、阻延或以其他方式控制指明疾病的個案或傳播，禁止在指明期間於公眾地方進行多於</w:t>
            </w:r>
            <w:r w:rsidRPr="003F3A0A">
              <w:rPr>
                <w:rFonts w:ascii="微軟正黑體" w:eastAsia="微軟正黑體" w:hAnsi="微軟正黑體"/>
                <w:color w:val="000000" w:themeColor="text1"/>
              </w:rPr>
              <w:t>4</w:t>
            </w:r>
            <w:r w:rsidRPr="003F3A0A">
              <w:rPr>
                <w:rFonts w:ascii="微軟正黑體" w:eastAsia="微軟正黑體" w:hAnsi="微軟正黑體" w:hint="eastAsia"/>
                <w:color w:val="000000" w:themeColor="text1"/>
              </w:rPr>
              <w:t>人的羣組聚集。</w:t>
            </w:r>
          </w:p>
        </w:tc>
      </w:tr>
    </w:tbl>
    <w:p w14:paraId="25CAD14E" w14:textId="58BE0E04" w:rsidR="001C19AC" w:rsidRPr="001C19AC" w:rsidRDefault="001C19AC" w:rsidP="003E3846">
      <w:pPr>
        <w:spacing w:line="276" w:lineRule="auto"/>
        <w:ind w:left="0" w:firstLine="0"/>
        <w:rPr>
          <w:rFonts w:eastAsiaTheme="minorEastAsia"/>
          <w:lang w:eastAsia="zh-HK"/>
        </w:rPr>
      </w:pPr>
      <w:r>
        <w:rPr>
          <w:rFonts w:eastAsiaTheme="minorEastAsia" w:hint="eastAsia"/>
          <w:sz w:val="22"/>
          <w:lang w:eastAsia="zh-HK"/>
        </w:rPr>
        <w:t>資</w:t>
      </w:r>
      <w:r w:rsidRPr="00E27003">
        <w:rPr>
          <w:rFonts w:eastAsiaTheme="minorEastAsia" w:hint="eastAsia"/>
          <w:sz w:val="22"/>
          <w:lang w:eastAsia="zh-HK"/>
        </w:rPr>
        <w:t>料來源：</w:t>
      </w:r>
      <w:r w:rsidRPr="001C19AC">
        <w:rPr>
          <w:rFonts w:eastAsiaTheme="minorEastAsia" w:hint="eastAsia"/>
          <w:sz w:val="22"/>
          <w:lang w:eastAsia="zh-HK"/>
        </w:rPr>
        <w:t>香港特別行政區政府新聞公報網頁《預防及控制疾病（禁止羣組聚集）規例》</w:t>
      </w:r>
      <w:r w:rsidR="009A58A5">
        <w:rPr>
          <w:rFonts w:eastAsiaTheme="minorEastAsia" w:hint="eastAsia"/>
          <w:sz w:val="22"/>
        </w:rPr>
        <w:t>，</w:t>
      </w:r>
      <w:r w:rsidRPr="001C19AC">
        <w:rPr>
          <w:rFonts w:eastAsiaTheme="minorEastAsia"/>
          <w:sz w:val="22"/>
          <w:lang w:eastAsia="zh-HK"/>
        </w:rPr>
        <w:t>2020</w:t>
      </w:r>
      <w:r w:rsidRPr="001C19AC">
        <w:rPr>
          <w:rFonts w:eastAsiaTheme="minorEastAsia" w:hint="eastAsia"/>
          <w:sz w:val="22"/>
          <w:lang w:eastAsia="zh-HK"/>
        </w:rPr>
        <w:t>年</w:t>
      </w:r>
      <w:r w:rsidRPr="001C19AC">
        <w:rPr>
          <w:rFonts w:eastAsiaTheme="minorEastAsia"/>
          <w:sz w:val="22"/>
          <w:lang w:eastAsia="zh-HK"/>
        </w:rPr>
        <w:t>3</w:t>
      </w:r>
      <w:r w:rsidRPr="001C19AC">
        <w:rPr>
          <w:rFonts w:eastAsiaTheme="minorEastAsia" w:hint="eastAsia"/>
          <w:sz w:val="22"/>
          <w:lang w:eastAsia="zh-HK"/>
        </w:rPr>
        <w:t>月</w:t>
      </w:r>
      <w:r w:rsidRPr="001C19AC">
        <w:rPr>
          <w:rFonts w:eastAsiaTheme="minorEastAsia"/>
          <w:sz w:val="22"/>
          <w:lang w:eastAsia="zh-HK"/>
        </w:rPr>
        <w:t>28</w:t>
      </w:r>
      <w:r w:rsidRPr="001C19AC">
        <w:rPr>
          <w:rFonts w:eastAsiaTheme="minorEastAsia" w:hint="eastAsia"/>
          <w:sz w:val="22"/>
          <w:lang w:eastAsia="zh-HK"/>
        </w:rPr>
        <w:t>日</w:t>
      </w:r>
      <w:r w:rsidR="00675E40">
        <w:rPr>
          <w:rFonts w:eastAsiaTheme="minorEastAsia" w:hint="eastAsia"/>
          <w:sz w:val="22"/>
          <w:lang w:eastAsia="zh-HK"/>
        </w:rPr>
        <w:t>。</w:t>
      </w:r>
      <w:r w:rsidR="009A58A5" w:rsidRPr="009A58A5">
        <w:rPr>
          <w:rFonts w:eastAsiaTheme="minorEastAsia"/>
          <w:sz w:val="22"/>
        </w:rPr>
        <w:t>https://www.info.gov.hk/gia/general/202003/28/P2020032800716.htm</w:t>
      </w:r>
    </w:p>
    <w:p w14:paraId="42C66925" w14:textId="77777777" w:rsidR="001C19AC" w:rsidRDefault="001C19AC" w:rsidP="003F3A0A">
      <w:pPr>
        <w:spacing w:line="276" w:lineRule="auto"/>
        <w:rPr>
          <w:rFonts w:eastAsiaTheme="minorEastAsia"/>
          <w:lang w:eastAsia="zh-HK"/>
        </w:rPr>
      </w:pPr>
    </w:p>
    <w:p w14:paraId="565DF222" w14:textId="2D977484" w:rsidR="001C19AC" w:rsidRDefault="00CE4CFA" w:rsidP="00EC41DB">
      <w:pPr>
        <w:pStyle w:val="a6"/>
        <w:numPr>
          <w:ilvl w:val="0"/>
          <w:numId w:val="10"/>
        </w:numPr>
        <w:spacing w:line="276" w:lineRule="auto"/>
        <w:ind w:left="482" w:hanging="482"/>
        <w:jc w:val="both"/>
        <w:rPr>
          <w:rFonts w:eastAsiaTheme="minorEastAsia"/>
          <w:lang w:eastAsia="zh-HK"/>
        </w:rPr>
      </w:pPr>
      <w:r>
        <w:rPr>
          <w:rFonts w:eastAsiaTheme="minorEastAsia" w:hint="eastAsia"/>
          <w:lang w:eastAsia="zh-HK"/>
        </w:rPr>
        <w:t>(a)</w:t>
      </w:r>
      <w:r w:rsidR="003F3A0A">
        <w:rPr>
          <w:rFonts w:eastAsiaTheme="minorEastAsia"/>
          <w:lang w:eastAsia="zh-HK"/>
        </w:rPr>
        <w:t xml:space="preserve">   </w:t>
      </w:r>
      <w:r w:rsidR="00A85E6D">
        <w:rPr>
          <w:rFonts w:eastAsiaTheme="minorEastAsia" w:hint="eastAsia"/>
          <w:lang w:eastAsia="zh-HK"/>
        </w:rPr>
        <w:t>根據資料一</w:t>
      </w:r>
      <w:r w:rsidR="00A85E6D">
        <w:rPr>
          <w:rFonts w:eastAsiaTheme="minorEastAsia" w:hint="eastAsia"/>
        </w:rPr>
        <w:t>，</w:t>
      </w:r>
      <w:r w:rsidR="00A85E6D">
        <w:rPr>
          <w:rFonts w:eastAsiaTheme="minorEastAsia" w:hint="eastAsia"/>
          <w:lang w:eastAsia="zh-HK"/>
        </w:rPr>
        <w:t>市民在行使</w:t>
      </w:r>
      <w:r w:rsidR="00A85E6D" w:rsidRPr="001C19AC">
        <w:rPr>
          <w:rFonts w:hint="eastAsia"/>
          <w:color w:val="000000" w:themeColor="text1"/>
        </w:rPr>
        <w:t>集會、遊行和示威自由</w:t>
      </w:r>
      <w:r w:rsidR="00690276">
        <w:rPr>
          <w:rFonts w:hint="eastAsia"/>
          <w:color w:val="000000" w:themeColor="text1"/>
          <w:lang w:eastAsia="zh-HK"/>
        </w:rPr>
        <w:t>的同</w:t>
      </w:r>
      <w:r w:rsidR="00A85E6D">
        <w:rPr>
          <w:rFonts w:hint="eastAsia"/>
          <w:color w:val="000000" w:themeColor="text1"/>
          <w:lang w:eastAsia="zh-HK"/>
        </w:rPr>
        <w:t>時</w:t>
      </w:r>
      <w:r w:rsidR="00A85E6D">
        <w:rPr>
          <w:rFonts w:hint="eastAsia"/>
          <w:color w:val="000000" w:themeColor="text1"/>
        </w:rPr>
        <w:t>，</w:t>
      </w:r>
      <w:r w:rsidR="00A85E6D">
        <w:rPr>
          <w:rFonts w:hint="eastAsia"/>
          <w:color w:val="000000" w:themeColor="text1"/>
          <w:lang w:eastAsia="zh-HK"/>
        </w:rPr>
        <w:t>有甚麼責任？</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A85E6D" w:rsidRPr="006805A7" w14:paraId="53FE1498" w14:textId="77777777" w:rsidTr="003F3A0A">
        <w:tc>
          <w:tcPr>
            <w:tcW w:w="7313" w:type="dxa"/>
          </w:tcPr>
          <w:p w14:paraId="1268A7E7" w14:textId="53407A8A" w:rsidR="00A85E6D" w:rsidRPr="006805A7" w:rsidRDefault="00A85E6D" w:rsidP="00412A03">
            <w:pPr>
              <w:spacing w:line="360" w:lineRule="auto"/>
              <w:ind w:left="0" w:firstLine="0"/>
              <w:rPr>
                <w:i/>
                <w:color w:val="FF0000"/>
                <w:lang w:eastAsia="zh-HK"/>
              </w:rPr>
            </w:pPr>
            <w:r w:rsidRPr="00A85E6D">
              <w:rPr>
                <w:rFonts w:hint="eastAsia"/>
                <w:i/>
                <w:color w:val="FF0000"/>
                <w:lang w:eastAsia="zh-HK"/>
              </w:rPr>
              <w:t>要和平，而且不應對公路上的自由通行構成不能忍受的干擾或危害</w:t>
            </w:r>
          </w:p>
        </w:tc>
      </w:tr>
      <w:tr w:rsidR="00A85E6D" w:rsidRPr="006805A7" w14:paraId="136D1368" w14:textId="77777777" w:rsidTr="003F3A0A">
        <w:tc>
          <w:tcPr>
            <w:tcW w:w="7313" w:type="dxa"/>
          </w:tcPr>
          <w:p w14:paraId="1E474F02" w14:textId="77777777" w:rsidR="00A85E6D" w:rsidRDefault="00CE4CFA" w:rsidP="00412A03">
            <w:pPr>
              <w:spacing w:line="360" w:lineRule="auto"/>
              <w:ind w:left="0" w:firstLine="0"/>
              <w:rPr>
                <w:i/>
                <w:color w:val="FF0000"/>
                <w:lang w:eastAsia="zh-HK"/>
              </w:rPr>
            </w:pPr>
            <w:r w:rsidRPr="00A85E6D">
              <w:rPr>
                <w:rFonts w:hint="eastAsia"/>
                <w:i/>
                <w:color w:val="FF0000"/>
                <w:lang w:eastAsia="zh-HK"/>
              </w:rPr>
              <w:t>公眾</w:t>
            </w:r>
            <w:r w:rsidR="00A85E6D" w:rsidRPr="00A85E6D">
              <w:rPr>
                <w:rFonts w:hint="eastAsia"/>
                <w:i/>
                <w:color w:val="FF0000"/>
                <w:lang w:eastAsia="zh-HK"/>
              </w:rPr>
              <w:t>安全</w:t>
            </w:r>
            <w:r w:rsidR="00A85E6D">
              <w:rPr>
                <w:rFonts w:hint="eastAsia"/>
                <w:i/>
                <w:color w:val="FF0000"/>
                <w:lang w:eastAsia="zh-HK"/>
              </w:rPr>
              <w:t>。</w:t>
            </w:r>
          </w:p>
          <w:p w14:paraId="7C2ADCFF" w14:textId="5E0C7091" w:rsidR="003F3A0A" w:rsidRPr="00A85E6D" w:rsidRDefault="003F3A0A" w:rsidP="00412A03">
            <w:pPr>
              <w:spacing w:line="360" w:lineRule="auto"/>
              <w:ind w:left="0" w:firstLine="0"/>
              <w:rPr>
                <w:i/>
                <w:color w:val="FF0000"/>
                <w:lang w:eastAsia="zh-HK"/>
              </w:rPr>
            </w:pPr>
          </w:p>
        </w:tc>
      </w:tr>
    </w:tbl>
    <w:p w14:paraId="3ACE2CD6" w14:textId="11BF7915" w:rsidR="001C19AC" w:rsidRDefault="001C19AC" w:rsidP="003F3A0A">
      <w:pPr>
        <w:spacing w:line="276" w:lineRule="auto"/>
        <w:rPr>
          <w:rFonts w:eastAsiaTheme="minorEastAsia"/>
          <w:lang w:eastAsia="zh-HK"/>
        </w:rPr>
      </w:pPr>
    </w:p>
    <w:p w14:paraId="7994D24C" w14:textId="6D0E7947" w:rsidR="00CE4CFA" w:rsidRDefault="00CE4CFA" w:rsidP="003F3A0A">
      <w:pPr>
        <w:spacing w:line="276" w:lineRule="auto"/>
        <w:ind w:leftChars="177" w:left="989" w:hangingChars="235" w:hanging="564"/>
        <w:jc w:val="both"/>
        <w:rPr>
          <w:rFonts w:eastAsiaTheme="minorEastAsia"/>
          <w:lang w:eastAsia="zh-HK"/>
        </w:rPr>
      </w:pPr>
      <w:r>
        <w:rPr>
          <w:rFonts w:eastAsiaTheme="minorEastAsia" w:hint="eastAsia"/>
          <w:lang w:eastAsia="zh-HK"/>
        </w:rPr>
        <w:t>(b)</w:t>
      </w:r>
      <w:r>
        <w:rPr>
          <w:rFonts w:eastAsiaTheme="minorEastAsia"/>
          <w:lang w:eastAsia="zh-HK"/>
        </w:rPr>
        <w:tab/>
      </w:r>
      <w:r>
        <w:rPr>
          <w:rFonts w:eastAsiaTheme="minorEastAsia" w:hint="eastAsia"/>
          <w:lang w:eastAsia="zh-HK"/>
        </w:rPr>
        <w:t>根據資料一</w:t>
      </w:r>
      <w:r>
        <w:rPr>
          <w:rFonts w:eastAsiaTheme="minorEastAsia" w:hint="eastAsia"/>
        </w:rPr>
        <w:t>，</w:t>
      </w:r>
      <w:r>
        <w:rPr>
          <w:rFonts w:eastAsiaTheme="minorEastAsia" w:hint="eastAsia"/>
          <w:lang w:eastAsia="zh-HK"/>
        </w:rPr>
        <w:t>就市民行使</w:t>
      </w:r>
      <w:r w:rsidRPr="001C19AC">
        <w:rPr>
          <w:rFonts w:hint="eastAsia"/>
          <w:color w:val="000000" w:themeColor="text1"/>
        </w:rPr>
        <w:t>集會、遊行和示威自由</w:t>
      </w:r>
      <w:r>
        <w:rPr>
          <w:rFonts w:hint="eastAsia"/>
          <w:color w:val="000000" w:themeColor="text1"/>
          <w:lang w:eastAsia="zh-HK"/>
        </w:rPr>
        <w:t>前</w:t>
      </w:r>
      <w:r>
        <w:rPr>
          <w:rFonts w:hint="eastAsia"/>
          <w:color w:val="000000" w:themeColor="text1"/>
        </w:rPr>
        <w:t>，</w:t>
      </w:r>
      <w:r w:rsidRPr="001C19AC">
        <w:rPr>
          <w:rFonts w:hint="eastAsia"/>
          <w:color w:val="000000" w:themeColor="text1"/>
        </w:rPr>
        <w:t>警方能接獲合理的通知</w:t>
      </w:r>
      <w:r>
        <w:rPr>
          <w:rFonts w:hint="eastAsia"/>
          <w:color w:val="000000" w:themeColor="text1"/>
          <w:lang w:eastAsia="zh-HK"/>
        </w:rPr>
        <w:t>有甚麼作用？</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CE4CFA" w:rsidRPr="006805A7" w14:paraId="3B779CCC" w14:textId="77777777" w:rsidTr="003F3A0A">
        <w:tc>
          <w:tcPr>
            <w:tcW w:w="7313" w:type="dxa"/>
          </w:tcPr>
          <w:p w14:paraId="5E93164A" w14:textId="77777777" w:rsidR="00CE4CFA" w:rsidRDefault="00CE4CFA" w:rsidP="00412A03">
            <w:pPr>
              <w:spacing w:line="360" w:lineRule="auto"/>
              <w:ind w:left="0" w:firstLine="0"/>
              <w:rPr>
                <w:i/>
                <w:color w:val="FF0000"/>
                <w:lang w:eastAsia="zh-HK"/>
              </w:rPr>
            </w:pPr>
            <w:r>
              <w:rPr>
                <w:rFonts w:hint="eastAsia"/>
                <w:i/>
                <w:color w:val="FF0000"/>
                <w:lang w:eastAsia="zh-HK"/>
              </w:rPr>
              <w:t>警方更能</w:t>
            </w:r>
            <w:r w:rsidRPr="00CE4CFA">
              <w:rPr>
                <w:rFonts w:hint="eastAsia"/>
                <w:i/>
                <w:color w:val="FF0000"/>
                <w:lang w:eastAsia="zh-HK"/>
              </w:rPr>
              <w:t>作出合理的安排</w:t>
            </w:r>
            <w:r>
              <w:rPr>
                <w:rFonts w:hint="eastAsia"/>
                <w:i/>
                <w:color w:val="FF0000"/>
                <w:lang w:eastAsia="zh-HK"/>
              </w:rPr>
              <w:t>，</w:t>
            </w:r>
            <w:r w:rsidRPr="00CE4CFA">
              <w:rPr>
                <w:rFonts w:hint="eastAsia"/>
                <w:i/>
                <w:color w:val="FF0000"/>
                <w:lang w:eastAsia="zh-HK"/>
              </w:rPr>
              <w:t>促進</w:t>
            </w:r>
            <w:r>
              <w:rPr>
                <w:rFonts w:hint="eastAsia"/>
                <w:i/>
                <w:color w:val="FF0000"/>
                <w:lang w:eastAsia="zh-HK"/>
              </w:rPr>
              <w:t>市民</w:t>
            </w:r>
            <w:r w:rsidRPr="00CE4CFA">
              <w:rPr>
                <w:rFonts w:hint="eastAsia"/>
                <w:i/>
                <w:color w:val="FF0000"/>
                <w:lang w:eastAsia="zh-HK"/>
              </w:rPr>
              <w:t>行使</w:t>
            </w:r>
            <w:r>
              <w:rPr>
                <w:rFonts w:hint="eastAsia"/>
                <w:i/>
                <w:color w:val="FF0000"/>
                <w:lang w:eastAsia="zh-HK"/>
              </w:rPr>
              <w:t>有關權利和</w:t>
            </w:r>
            <w:r w:rsidRPr="00CE4CFA">
              <w:rPr>
                <w:rFonts w:hint="eastAsia"/>
                <w:i/>
                <w:color w:val="FF0000"/>
                <w:lang w:eastAsia="zh-HK"/>
              </w:rPr>
              <w:t>自由</w:t>
            </w:r>
            <w:r>
              <w:rPr>
                <w:rFonts w:hint="eastAsia"/>
                <w:i/>
                <w:color w:val="FF0000"/>
                <w:lang w:eastAsia="zh-HK"/>
              </w:rPr>
              <w:t>。</w:t>
            </w:r>
          </w:p>
          <w:p w14:paraId="38449E3F" w14:textId="605601E2" w:rsidR="003F3A0A" w:rsidRPr="006805A7" w:rsidRDefault="003F3A0A" w:rsidP="003F3A0A">
            <w:pPr>
              <w:spacing w:line="276" w:lineRule="auto"/>
              <w:ind w:left="0" w:firstLine="0"/>
              <w:rPr>
                <w:i/>
                <w:color w:val="FF0000"/>
              </w:rPr>
            </w:pPr>
          </w:p>
        </w:tc>
      </w:tr>
    </w:tbl>
    <w:p w14:paraId="1BB1A170" w14:textId="77777777" w:rsidR="00CE4CFA" w:rsidRDefault="00CE4CFA" w:rsidP="008E0C8B">
      <w:pPr>
        <w:spacing w:line="276" w:lineRule="auto"/>
        <w:rPr>
          <w:rFonts w:eastAsiaTheme="minorEastAsia"/>
          <w:lang w:eastAsia="zh-HK"/>
        </w:rPr>
      </w:pPr>
    </w:p>
    <w:p w14:paraId="7BC23A3B" w14:textId="5C5EE88D" w:rsidR="001C19AC" w:rsidRDefault="005D254F" w:rsidP="00EC41DB">
      <w:pPr>
        <w:pStyle w:val="a6"/>
        <w:numPr>
          <w:ilvl w:val="0"/>
          <w:numId w:val="10"/>
        </w:numPr>
        <w:tabs>
          <w:tab w:val="left" w:pos="426"/>
          <w:tab w:val="left" w:pos="993"/>
        </w:tabs>
        <w:spacing w:line="276" w:lineRule="auto"/>
        <w:ind w:left="993" w:hanging="993"/>
        <w:jc w:val="both"/>
        <w:rPr>
          <w:rFonts w:eastAsiaTheme="minorEastAsia"/>
          <w:lang w:eastAsia="zh-HK"/>
        </w:rPr>
      </w:pPr>
      <w:r>
        <w:rPr>
          <w:rFonts w:eastAsiaTheme="minorEastAsia"/>
        </w:rPr>
        <w:t>(a</w:t>
      </w:r>
      <w:r>
        <w:rPr>
          <w:rFonts w:eastAsiaTheme="minorEastAsia" w:hint="eastAsia"/>
          <w:lang w:eastAsia="zh-HK"/>
        </w:rPr>
        <w:t>)</w:t>
      </w:r>
      <w:r>
        <w:rPr>
          <w:rFonts w:eastAsiaTheme="minorEastAsia"/>
          <w:lang w:eastAsia="zh-HK"/>
        </w:rPr>
        <w:tab/>
      </w:r>
      <w:r w:rsidR="00BF0503">
        <w:rPr>
          <w:rFonts w:eastAsiaTheme="minorEastAsia" w:hint="eastAsia"/>
          <w:lang w:eastAsia="zh-HK"/>
        </w:rPr>
        <w:t>根據資料二</w:t>
      </w:r>
      <w:r w:rsidR="00BF0503">
        <w:rPr>
          <w:rFonts w:eastAsiaTheme="minorEastAsia" w:hint="eastAsia"/>
        </w:rPr>
        <w:t>，</w:t>
      </w:r>
      <w:r w:rsidR="00BF0503">
        <w:rPr>
          <w:rFonts w:eastAsiaTheme="minorEastAsia" w:hint="eastAsia"/>
          <w:lang w:eastAsia="zh-HK"/>
        </w:rPr>
        <w:t>政府訂立</w:t>
      </w:r>
      <w:r w:rsidR="00BF0503" w:rsidRPr="001C19AC">
        <w:rPr>
          <w:rFonts w:hint="eastAsia"/>
          <w:color w:val="000000" w:themeColor="text1"/>
        </w:rPr>
        <w:t>《規例》禁止在指明期間於公眾地方進行多於</w:t>
      </w:r>
      <w:r w:rsidR="00BF0503" w:rsidRPr="001C19AC">
        <w:rPr>
          <w:color w:val="000000" w:themeColor="text1"/>
        </w:rPr>
        <w:t>4</w:t>
      </w:r>
      <w:r w:rsidR="00BF0503" w:rsidRPr="001C19AC">
        <w:rPr>
          <w:rFonts w:hint="eastAsia"/>
          <w:color w:val="000000" w:themeColor="text1"/>
        </w:rPr>
        <w:t>人的羣組聚集</w:t>
      </w:r>
      <w:r w:rsidR="00DA2869">
        <w:rPr>
          <w:rFonts w:hint="eastAsia"/>
          <w:color w:val="000000" w:themeColor="text1"/>
        </w:rPr>
        <w:t>，</w:t>
      </w:r>
      <w:r w:rsidR="00DA2869">
        <w:rPr>
          <w:rFonts w:hint="eastAsia"/>
          <w:color w:val="000000" w:themeColor="text1"/>
          <w:lang w:eastAsia="zh-HK"/>
        </w:rPr>
        <w:t>有甚麼目的？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A2869" w:rsidRPr="00412A03" w14:paraId="468D0542" w14:textId="77777777" w:rsidTr="003F3A0A">
        <w:tc>
          <w:tcPr>
            <w:tcW w:w="7313" w:type="dxa"/>
          </w:tcPr>
          <w:p w14:paraId="43885D21" w14:textId="77777777" w:rsidR="00DA2869" w:rsidRDefault="00DA2869" w:rsidP="00412A03">
            <w:pPr>
              <w:spacing w:line="360" w:lineRule="auto"/>
              <w:ind w:left="0" w:firstLine="0"/>
              <w:rPr>
                <w:i/>
                <w:color w:val="FF0000"/>
                <w:lang w:eastAsia="zh-HK"/>
              </w:rPr>
            </w:pPr>
            <w:r w:rsidRPr="00DA2869">
              <w:rPr>
                <w:rFonts w:hint="eastAsia"/>
                <w:i/>
                <w:color w:val="FF0000"/>
                <w:lang w:eastAsia="zh-HK"/>
              </w:rPr>
              <w:t>減少社交接觸</w:t>
            </w:r>
            <w:r>
              <w:rPr>
                <w:rFonts w:hint="eastAsia"/>
                <w:i/>
                <w:color w:val="FF0000"/>
                <w:lang w:eastAsia="zh-HK"/>
              </w:rPr>
              <w:t>，從而</w:t>
            </w:r>
            <w:r w:rsidR="003E68DF" w:rsidRPr="003E68DF">
              <w:rPr>
                <w:rFonts w:hint="eastAsia"/>
                <w:i/>
                <w:color w:val="FF0000"/>
                <w:lang w:eastAsia="zh-HK"/>
              </w:rPr>
              <w:t>減低</w:t>
            </w:r>
            <w:r w:rsidRPr="00DA2869">
              <w:rPr>
                <w:rFonts w:hint="eastAsia"/>
                <w:i/>
                <w:color w:val="FF0000"/>
                <w:lang w:eastAsia="zh-HK"/>
              </w:rPr>
              <w:t>本港</w:t>
            </w:r>
            <w:r w:rsidR="00690276">
              <w:rPr>
                <w:rFonts w:hint="eastAsia"/>
                <w:i/>
                <w:color w:val="FF0000"/>
                <w:lang w:eastAsia="zh-HK"/>
              </w:rPr>
              <w:t>傳播</w:t>
            </w:r>
            <w:r w:rsidRPr="00DA2869">
              <w:rPr>
                <w:rFonts w:hint="eastAsia"/>
                <w:i/>
                <w:color w:val="FF0000"/>
                <w:lang w:eastAsia="zh-HK"/>
              </w:rPr>
              <w:t>2019</w:t>
            </w:r>
            <w:r w:rsidRPr="00DA2869">
              <w:rPr>
                <w:rFonts w:hint="eastAsia"/>
                <w:i/>
                <w:color w:val="FF0000"/>
                <w:lang w:eastAsia="zh-HK"/>
              </w:rPr>
              <w:t>冠狀病毒病</w:t>
            </w:r>
            <w:r>
              <w:rPr>
                <w:rFonts w:hint="eastAsia"/>
                <w:i/>
                <w:color w:val="FF0000"/>
                <w:lang w:eastAsia="zh-HK"/>
              </w:rPr>
              <w:t>的</w:t>
            </w:r>
            <w:r w:rsidR="00690276">
              <w:rPr>
                <w:rFonts w:hint="eastAsia"/>
                <w:i/>
                <w:color w:val="FF0000"/>
                <w:lang w:eastAsia="zh-HK"/>
              </w:rPr>
              <w:t>風險</w:t>
            </w:r>
            <w:r>
              <w:rPr>
                <w:rFonts w:hint="eastAsia"/>
                <w:i/>
                <w:color w:val="FF0000"/>
                <w:lang w:eastAsia="zh-HK"/>
              </w:rPr>
              <w:t>。</w:t>
            </w:r>
          </w:p>
          <w:p w14:paraId="34E4BF56" w14:textId="4BCAF0E5" w:rsidR="003F3A0A" w:rsidRPr="006805A7" w:rsidRDefault="003F3A0A" w:rsidP="00412A03">
            <w:pPr>
              <w:spacing w:line="360" w:lineRule="auto"/>
              <w:ind w:left="0" w:firstLine="0"/>
              <w:rPr>
                <w:i/>
                <w:color w:val="FF0000"/>
                <w:lang w:eastAsia="zh-HK"/>
              </w:rPr>
            </w:pPr>
          </w:p>
        </w:tc>
      </w:tr>
    </w:tbl>
    <w:p w14:paraId="2377BE6A" w14:textId="31E8F502" w:rsidR="00C67844" w:rsidRPr="00412A03" w:rsidRDefault="00C67844" w:rsidP="00412A03">
      <w:pPr>
        <w:spacing w:line="360" w:lineRule="auto"/>
        <w:ind w:left="0" w:firstLine="0"/>
        <w:rPr>
          <w:i/>
          <w:color w:val="FF0000"/>
          <w:lang w:eastAsia="zh-HK"/>
        </w:rPr>
      </w:pPr>
    </w:p>
    <w:p w14:paraId="26AD44F4" w14:textId="1DAD7BEC" w:rsidR="00A85E6D" w:rsidRDefault="005D254F" w:rsidP="008E0C8B">
      <w:pPr>
        <w:tabs>
          <w:tab w:val="left" w:pos="567"/>
          <w:tab w:val="left" w:pos="993"/>
        </w:tabs>
        <w:spacing w:line="276" w:lineRule="auto"/>
        <w:ind w:leftChars="177" w:left="989" w:hangingChars="235" w:hanging="564"/>
        <w:jc w:val="both"/>
        <w:rPr>
          <w:rFonts w:eastAsiaTheme="minorEastAsia"/>
          <w:lang w:eastAsia="zh-HK"/>
        </w:rPr>
      </w:pPr>
      <w:r>
        <w:rPr>
          <w:rFonts w:eastAsiaTheme="minorEastAsia" w:hint="eastAsia"/>
          <w:lang w:eastAsia="zh-HK"/>
        </w:rPr>
        <w:t>(b)</w:t>
      </w:r>
      <w:r>
        <w:rPr>
          <w:rFonts w:eastAsiaTheme="minorEastAsia"/>
          <w:lang w:eastAsia="zh-HK"/>
        </w:rPr>
        <w:tab/>
      </w:r>
      <w:r w:rsidR="009B39CF">
        <w:rPr>
          <w:rFonts w:eastAsiaTheme="minorEastAsia" w:hint="eastAsia"/>
          <w:lang w:eastAsia="zh-HK"/>
        </w:rPr>
        <w:t>如果有人違反有關規定</w:t>
      </w:r>
      <w:r w:rsidR="009B39CF">
        <w:rPr>
          <w:rFonts w:eastAsiaTheme="minorEastAsia" w:hint="eastAsia"/>
        </w:rPr>
        <w:t>，</w:t>
      </w:r>
      <w:r w:rsidR="009B39CF">
        <w:rPr>
          <w:rFonts w:eastAsiaTheme="minorEastAsia" w:hint="eastAsia"/>
          <w:lang w:eastAsia="zh-HK"/>
        </w:rPr>
        <w:t>將會帶來甚麼不良</w:t>
      </w:r>
      <w:r w:rsidR="00223E94">
        <w:rPr>
          <w:rFonts w:eastAsiaTheme="minorEastAsia" w:hint="eastAsia"/>
          <w:lang w:eastAsia="zh-HK"/>
        </w:rPr>
        <w:t>後</w:t>
      </w:r>
      <w:r w:rsidR="009B39CF">
        <w:rPr>
          <w:rFonts w:eastAsiaTheme="minorEastAsia" w:hint="eastAsia"/>
          <w:lang w:eastAsia="zh-HK"/>
        </w:rPr>
        <w:t>果？</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B39CF" w:rsidRPr="006805A7" w14:paraId="17888D60" w14:textId="77777777" w:rsidTr="003F3A0A">
        <w:tc>
          <w:tcPr>
            <w:tcW w:w="7313" w:type="dxa"/>
          </w:tcPr>
          <w:p w14:paraId="29C48318" w14:textId="77777777" w:rsidR="009B39CF" w:rsidRDefault="00DF41BF" w:rsidP="00412A03">
            <w:pPr>
              <w:spacing w:line="360" w:lineRule="auto"/>
              <w:ind w:left="0" w:firstLine="0"/>
              <w:rPr>
                <w:i/>
                <w:color w:val="FF0000"/>
                <w:lang w:eastAsia="zh-HK"/>
              </w:rPr>
            </w:pPr>
            <w:r>
              <w:rPr>
                <w:rFonts w:hint="eastAsia"/>
                <w:i/>
                <w:color w:val="FF0000"/>
                <w:lang w:eastAsia="zh-HK"/>
              </w:rPr>
              <w:t>將</w:t>
            </w:r>
            <w:r w:rsidR="009B39CF">
              <w:rPr>
                <w:rFonts w:hint="eastAsia"/>
                <w:i/>
                <w:color w:val="FF0000"/>
                <w:lang w:eastAsia="zh-HK"/>
              </w:rPr>
              <w:t>會</w:t>
            </w:r>
            <w:r w:rsidR="00690276">
              <w:rPr>
                <w:rFonts w:hint="eastAsia"/>
                <w:i/>
                <w:color w:val="FF0000"/>
                <w:lang w:eastAsia="zh-HK"/>
              </w:rPr>
              <w:t>增加於</w:t>
            </w:r>
            <w:r w:rsidR="009B39CF" w:rsidRPr="00DA2869">
              <w:rPr>
                <w:rFonts w:hint="eastAsia"/>
                <w:i/>
                <w:color w:val="FF0000"/>
                <w:lang w:eastAsia="zh-HK"/>
              </w:rPr>
              <w:t>本港</w:t>
            </w:r>
            <w:r w:rsidR="00690276">
              <w:rPr>
                <w:rFonts w:hint="eastAsia"/>
                <w:i/>
                <w:color w:val="FF0000"/>
                <w:lang w:eastAsia="zh-HK"/>
              </w:rPr>
              <w:t>傳播</w:t>
            </w:r>
            <w:r w:rsidR="009B39CF" w:rsidRPr="00DA2869">
              <w:rPr>
                <w:rFonts w:hint="eastAsia"/>
                <w:i/>
                <w:color w:val="FF0000"/>
                <w:lang w:eastAsia="zh-HK"/>
              </w:rPr>
              <w:t>2019</w:t>
            </w:r>
            <w:r w:rsidR="009B39CF" w:rsidRPr="00DA2869">
              <w:rPr>
                <w:rFonts w:hint="eastAsia"/>
                <w:i/>
                <w:color w:val="FF0000"/>
                <w:lang w:eastAsia="zh-HK"/>
              </w:rPr>
              <w:t>冠狀病毒病</w:t>
            </w:r>
            <w:r w:rsidR="009B39CF">
              <w:rPr>
                <w:rFonts w:hint="eastAsia"/>
                <w:i/>
                <w:color w:val="FF0000"/>
                <w:lang w:eastAsia="zh-HK"/>
              </w:rPr>
              <w:t>的</w:t>
            </w:r>
            <w:r w:rsidR="00690276">
              <w:rPr>
                <w:rFonts w:hint="eastAsia"/>
                <w:i/>
                <w:color w:val="FF0000"/>
                <w:lang w:eastAsia="zh-HK"/>
              </w:rPr>
              <w:t>風險</w:t>
            </w:r>
            <w:r w:rsidR="009B39CF">
              <w:rPr>
                <w:rFonts w:hint="eastAsia"/>
                <w:i/>
                <w:color w:val="FF0000"/>
                <w:lang w:eastAsia="zh-HK"/>
              </w:rPr>
              <w:t>。</w:t>
            </w:r>
          </w:p>
          <w:p w14:paraId="1934BECD" w14:textId="61698FF5" w:rsidR="003F3A0A" w:rsidRPr="006805A7" w:rsidRDefault="003F3A0A" w:rsidP="008E0C8B">
            <w:pPr>
              <w:spacing w:line="276" w:lineRule="auto"/>
              <w:ind w:left="0" w:firstLine="0"/>
              <w:rPr>
                <w:i/>
                <w:color w:val="FF0000"/>
              </w:rPr>
            </w:pPr>
          </w:p>
        </w:tc>
      </w:tr>
    </w:tbl>
    <w:p w14:paraId="7DDE668F" w14:textId="77777777" w:rsidR="003F3A0A" w:rsidRDefault="003F3A0A" w:rsidP="00FF4F45">
      <w:pPr>
        <w:rPr>
          <w:rFonts w:eastAsia="微軟正黑體"/>
          <w:b/>
          <w:sz w:val="27"/>
          <w:szCs w:val="27"/>
        </w:rPr>
      </w:pPr>
    </w:p>
    <w:p w14:paraId="2F8A504C" w14:textId="77777777" w:rsidR="003F3A0A" w:rsidRDefault="003F3A0A">
      <w:pPr>
        <w:rPr>
          <w:rFonts w:eastAsia="微軟正黑體"/>
          <w:b/>
          <w:sz w:val="27"/>
          <w:szCs w:val="27"/>
        </w:rPr>
      </w:pPr>
      <w:r>
        <w:rPr>
          <w:rFonts w:eastAsia="微軟正黑體"/>
          <w:b/>
          <w:sz w:val="27"/>
          <w:szCs w:val="27"/>
        </w:rPr>
        <w:br w:type="page"/>
      </w:r>
    </w:p>
    <w:p w14:paraId="01BDB426" w14:textId="58116CDD" w:rsidR="009524AB" w:rsidRPr="006E398A" w:rsidRDefault="009524AB" w:rsidP="00FF4F45">
      <w:pPr>
        <w:rPr>
          <w:b/>
        </w:rPr>
      </w:pPr>
      <w:r w:rsidRPr="00DA3AF3">
        <w:rPr>
          <w:noProof/>
          <w:lang w:eastAsia="zh-CN"/>
        </w:rPr>
        <w:lastRenderedPageBreak/>
        <w:drawing>
          <wp:inline distT="0" distB="0" distL="0" distR="0" wp14:anchorId="7364B4D7" wp14:editId="1BEFA942">
            <wp:extent cx="368536" cy="449580"/>
            <wp:effectExtent l="0" t="0" r="0" b="7620"/>
            <wp:docPr id="273" name="圖片 27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94" cy="476489"/>
                    </a:xfrm>
                    <a:prstGeom prst="rect">
                      <a:avLst/>
                    </a:prstGeom>
                    <a:noFill/>
                    <a:ln>
                      <a:noFill/>
                    </a:ln>
                  </pic:spPr>
                </pic:pic>
              </a:graphicData>
            </a:graphic>
          </wp:inline>
        </w:drawing>
      </w:r>
      <w:r w:rsidRPr="00471BBE">
        <w:rPr>
          <w:rFonts w:eastAsia="微軟正黑體"/>
          <w:b/>
          <w:sz w:val="28"/>
          <w:szCs w:val="28"/>
        </w:rPr>
        <w:t>家課</w:t>
      </w:r>
      <w:r w:rsidRPr="00471BBE">
        <w:rPr>
          <w:rFonts w:eastAsia="微軟正黑體" w:hint="eastAsia"/>
          <w:b/>
          <w:sz w:val="28"/>
          <w:szCs w:val="28"/>
          <w:lang w:eastAsia="zh-HK"/>
        </w:rPr>
        <w:t>二</w:t>
      </w:r>
      <w:r w:rsidRPr="00471BBE">
        <w:rPr>
          <w:rFonts w:eastAsia="微軟正黑體"/>
          <w:b/>
          <w:sz w:val="28"/>
          <w:szCs w:val="28"/>
        </w:rPr>
        <w:t>：</w:t>
      </w:r>
      <w:r w:rsidRPr="00471BBE">
        <w:rPr>
          <w:rFonts w:eastAsia="微軟正黑體" w:hint="eastAsia"/>
          <w:b/>
          <w:sz w:val="28"/>
          <w:szCs w:val="28"/>
          <w:lang w:eastAsia="zh-HK"/>
        </w:rPr>
        <w:t>《公民權利和政治權利國際公約》和《香港人權法案》</w:t>
      </w:r>
    </w:p>
    <w:p w14:paraId="5E9A888D" w14:textId="7E64539A" w:rsidR="00C67E84" w:rsidRPr="003F3A0A" w:rsidRDefault="00DA3AF3" w:rsidP="003F3A0A">
      <w:pPr>
        <w:ind w:left="0" w:firstLine="0"/>
        <w:jc w:val="both"/>
        <w:rPr>
          <w:rFonts w:ascii="微軟正黑體" w:eastAsia="微軟正黑體" w:hAnsi="微軟正黑體"/>
          <w:szCs w:val="28"/>
          <w:lang w:eastAsia="zh-HK"/>
        </w:rPr>
      </w:pPr>
      <w:r w:rsidRPr="003F3A0A">
        <w:rPr>
          <w:rFonts w:ascii="微軟正黑體" w:eastAsia="微軟正黑體" w:hAnsi="微軟正黑體" w:hint="eastAsia"/>
          <w:szCs w:val="28"/>
          <w:lang w:eastAsia="zh-HK"/>
        </w:rPr>
        <w:t>【</w:t>
      </w:r>
      <w:r w:rsidR="00862EAC">
        <w:rPr>
          <w:rFonts w:ascii="微軟正黑體" w:eastAsia="微軟正黑體" w:hAnsi="微軟正黑體" w:hint="eastAsia"/>
          <w:szCs w:val="28"/>
          <w:lang w:eastAsia="zh-HK"/>
        </w:rPr>
        <w:t>找相同</w:t>
      </w:r>
      <w:r w:rsidRPr="003F3A0A">
        <w:rPr>
          <w:rFonts w:ascii="微軟正黑體" w:eastAsia="微軟正黑體" w:hAnsi="微軟正黑體" w:hint="eastAsia"/>
          <w:szCs w:val="28"/>
          <w:lang w:eastAsia="zh-HK"/>
        </w:rPr>
        <w:t>】</w:t>
      </w:r>
      <w:r w:rsidR="00501773" w:rsidRPr="003F3A0A">
        <w:rPr>
          <w:rFonts w:ascii="微軟正黑體" w:eastAsia="微軟正黑體" w:hAnsi="微軟正黑體" w:hint="eastAsia"/>
          <w:szCs w:val="28"/>
          <w:lang w:eastAsia="zh-HK"/>
        </w:rPr>
        <w:t>下表左方</w:t>
      </w:r>
      <w:r w:rsidR="00501773" w:rsidRPr="003F3A0A">
        <w:rPr>
          <w:rFonts w:ascii="微軟正黑體" w:eastAsia="微軟正黑體" w:hAnsi="微軟正黑體" w:hint="eastAsia"/>
          <w:lang w:eastAsia="zh-HK"/>
        </w:rPr>
        <w:t>欄為</w:t>
      </w:r>
      <w:r w:rsidR="00501773" w:rsidRPr="003F3A0A">
        <w:rPr>
          <w:rFonts w:ascii="微軟正黑體" w:eastAsia="微軟正黑體" w:hAnsi="微軟正黑體" w:hint="eastAsia"/>
          <w:szCs w:val="28"/>
          <w:lang w:eastAsia="zh-HK"/>
        </w:rPr>
        <w:t>《公民權利和政治權利國際公約》的條文內容；</w:t>
      </w:r>
      <w:r w:rsidR="00C67E84" w:rsidRPr="003F3A0A">
        <w:rPr>
          <w:rFonts w:ascii="微軟正黑體" w:eastAsia="微軟正黑體" w:hAnsi="微軟正黑體" w:hint="eastAsia"/>
          <w:lang w:eastAsia="zh-HK"/>
        </w:rPr>
        <w:t>右方欄為</w:t>
      </w:r>
      <w:r w:rsidR="00C67E84" w:rsidRPr="003F3A0A">
        <w:rPr>
          <w:rFonts w:ascii="微軟正黑體" w:eastAsia="微軟正黑體" w:hAnsi="微軟正黑體" w:hint="eastAsia"/>
          <w:szCs w:val="28"/>
          <w:lang w:eastAsia="zh-HK"/>
        </w:rPr>
        <w:t>《香港人權法案》</w:t>
      </w:r>
      <w:r w:rsidR="00501773" w:rsidRPr="003F3A0A">
        <w:rPr>
          <w:rFonts w:ascii="微軟正黑體" w:eastAsia="微軟正黑體" w:hAnsi="微軟正黑體" w:hint="eastAsia"/>
          <w:szCs w:val="28"/>
          <w:lang w:eastAsia="zh-HK"/>
        </w:rPr>
        <w:t>相對應</w:t>
      </w:r>
      <w:r w:rsidR="00C67E84" w:rsidRPr="003F3A0A">
        <w:rPr>
          <w:rFonts w:ascii="微軟正黑體" w:eastAsia="微軟正黑體" w:hAnsi="微軟正黑體" w:hint="eastAsia"/>
          <w:szCs w:val="28"/>
          <w:lang w:eastAsia="zh-HK"/>
        </w:rPr>
        <w:t>的條文內容</w:t>
      </w:r>
      <w:r w:rsidR="00C67E84" w:rsidRPr="003F3A0A">
        <w:rPr>
          <w:rFonts w:ascii="微軟正黑體" w:eastAsia="微軟正黑體" w:hAnsi="微軟正黑體" w:hint="eastAsia"/>
          <w:szCs w:val="28"/>
        </w:rPr>
        <w:t>。</w:t>
      </w:r>
      <w:r w:rsidR="00501773" w:rsidRPr="003F3A0A">
        <w:rPr>
          <w:rFonts w:ascii="微軟正黑體" w:eastAsia="微軟正黑體" w:hAnsi="微軟正黑體" w:hint="eastAsia"/>
          <w:szCs w:val="28"/>
          <w:lang w:eastAsia="zh-HK"/>
        </w:rPr>
        <w:t>兩者</w:t>
      </w:r>
      <w:r w:rsidR="00E51E9A" w:rsidRPr="003F3A0A">
        <w:rPr>
          <w:rFonts w:ascii="微軟正黑體" w:eastAsia="微軟正黑體" w:hAnsi="微軟正黑體" w:hint="eastAsia"/>
          <w:szCs w:val="28"/>
          <w:lang w:eastAsia="zh-HK"/>
        </w:rPr>
        <w:t>的內容基本相同嗎？這</w:t>
      </w:r>
      <w:r w:rsidR="00C26E58" w:rsidRPr="003F3A0A">
        <w:rPr>
          <w:rFonts w:ascii="微軟正黑體" w:eastAsia="微軟正黑體" w:hAnsi="微軟正黑體" w:hint="eastAsia"/>
          <w:szCs w:val="28"/>
          <w:lang w:eastAsia="zh-HK"/>
        </w:rPr>
        <w:t>表示</w:t>
      </w:r>
      <w:r w:rsidR="00E51E9A" w:rsidRPr="003F3A0A">
        <w:rPr>
          <w:rFonts w:ascii="微軟正黑體" w:eastAsia="微軟正黑體" w:hAnsi="微軟正黑體" w:hint="eastAsia"/>
          <w:szCs w:val="28"/>
          <w:lang w:eastAsia="zh-HK"/>
        </w:rPr>
        <w:t>甚麼？</w:t>
      </w:r>
    </w:p>
    <w:p w14:paraId="6144F146" w14:textId="77777777" w:rsidR="00471BBE" w:rsidRPr="00471BBE" w:rsidRDefault="00471BBE" w:rsidP="00471BBE">
      <w:pPr>
        <w:ind w:left="0" w:firstLine="0"/>
        <w:jc w:val="both"/>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rPr>
        <w:t>《公民權利和政治權利國際公約》的內容</w:t>
      </w:r>
      <w:r w:rsidRPr="00471BBE">
        <w:rPr>
          <w:rFonts w:ascii="微軟正黑體" w:eastAsia="微軟正黑體" w:hAnsi="微軟正黑體"/>
          <w:color w:val="000000" w:themeColor="text1"/>
          <w:lang w:eastAsia="zh-HK"/>
        </w:rPr>
        <w:t>：</w:t>
      </w:r>
    </w:p>
    <w:p w14:paraId="2F5A9DD3" w14:textId="145309E8" w:rsidR="0079258B" w:rsidRDefault="00596038" w:rsidP="002F6E84">
      <w:pPr>
        <w:spacing w:line="276" w:lineRule="auto"/>
        <w:ind w:left="0" w:firstLine="0"/>
        <w:jc w:val="both"/>
        <w:rPr>
          <w:lang w:eastAsia="zh-HK"/>
        </w:rPr>
      </w:pPr>
      <w:r w:rsidRPr="00596038">
        <w:rPr>
          <w:color w:val="000000" w:themeColor="text1"/>
          <w:lang w:eastAsia="zh-HK"/>
        </w:rPr>
        <w:t>https://www.cmab.gov.hk/doc/tc/documents/policy_responsibilities/the_rights_of_the_individuals/iccpr_c.doc</w:t>
      </w: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8296"/>
      </w:tblGrid>
      <w:tr w:rsidR="0015172E" w:rsidRPr="006805A7" w14:paraId="4F0A0070" w14:textId="77777777" w:rsidTr="00471BBE">
        <w:trPr>
          <w:jc w:val="center"/>
        </w:trPr>
        <w:tc>
          <w:tcPr>
            <w:tcW w:w="8296" w:type="dxa"/>
          </w:tcPr>
          <w:p w14:paraId="6DD2E78D" w14:textId="73ACE9A8" w:rsidR="0015172E" w:rsidRPr="006805A7" w:rsidRDefault="0015172E" w:rsidP="00412A03">
            <w:pPr>
              <w:spacing w:line="360" w:lineRule="auto"/>
              <w:ind w:left="0" w:firstLine="0"/>
              <w:rPr>
                <w:i/>
                <w:color w:val="FF0000"/>
                <w:lang w:eastAsia="zh-HK"/>
              </w:rPr>
            </w:pPr>
            <w:r>
              <w:rPr>
                <w:rFonts w:hint="eastAsia"/>
                <w:i/>
                <w:color w:val="FF0000"/>
                <w:lang w:eastAsia="zh-HK"/>
              </w:rPr>
              <w:t>兩者的條文內容</w:t>
            </w:r>
            <w:r w:rsidR="00163176">
              <w:rPr>
                <w:rFonts w:hint="eastAsia"/>
                <w:i/>
                <w:color w:val="FF0000"/>
                <w:lang w:eastAsia="zh-HK"/>
              </w:rPr>
              <w:t>基本相同</w:t>
            </w:r>
            <w:r w:rsidR="000713D8">
              <w:rPr>
                <w:rFonts w:hint="eastAsia"/>
                <w:i/>
                <w:color w:val="FF0000"/>
                <w:lang w:eastAsia="zh-HK"/>
              </w:rPr>
              <w:t>，表示香港特區</w:t>
            </w:r>
            <w:r w:rsidR="00010285">
              <w:rPr>
                <w:rFonts w:hint="eastAsia"/>
                <w:i/>
                <w:color w:val="FF0000"/>
                <w:lang w:eastAsia="zh-HK"/>
              </w:rPr>
              <w:t>透過</w:t>
            </w:r>
            <w:r w:rsidR="00010285" w:rsidRPr="00010285">
              <w:rPr>
                <w:rFonts w:hint="eastAsia"/>
                <w:i/>
                <w:color w:val="FF0000"/>
                <w:lang w:eastAsia="zh-HK"/>
              </w:rPr>
              <w:t>《香港人權法案》</w:t>
            </w:r>
            <w:r w:rsidR="00010285">
              <w:rPr>
                <w:rFonts w:hint="eastAsia"/>
                <w:i/>
                <w:color w:val="FF0000"/>
                <w:lang w:eastAsia="zh-HK"/>
              </w:rPr>
              <w:t>履行和保</w:t>
            </w:r>
          </w:p>
        </w:tc>
      </w:tr>
      <w:tr w:rsidR="00010285" w:rsidRPr="006805A7" w14:paraId="2A88FD06" w14:textId="77777777" w:rsidTr="00471BBE">
        <w:trPr>
          <w:jc w:val="center"/>
        </w:trPr>
        <w:tc>
          <w:tcPr>
            <w:tcW w:w="8296" w:type="dxa"/>
          </w:tcPr>
          <w:p w14:paraId="7BAC30CC" w14:textId="77777777" w:rsidR="00010285" w:rsidRDefault="00010285" w:rsidP="00412A03">
            <w:pPr>
              <w:spacing w:line="360" w:lineRule="auto"/>
              <w:ind w:left="0" w:firstLine="0"/>
              <w:rPr>
                <w:i/>
                <w:color w:val="FF0000"/>
                <w:lang w:eastAsia="zh-HK"/>
              </w:rPr>
            </w:pPr>
            <w:r>
              <w:rPr>
                <w:rFonts w:hint="eastAsia"/>
                <w:i/>
                <w:color w:val="FF0000"/>
                <w:lang w:eastAsia="zh-HK"/>
              </w:rPr>
              <w:t>障</w:t>
            </w:r>
            <w:r w:rsidRPr="00010285">
              <w:rPr>
                <w:rFonts w:hint="eastAsia"/>
                <w:i/>
                <w:color w:val="FF0000"/>
                <w:lang w:eastAsia="zh-HK"/>
              </w:rPr>
              <w:t>《</w:t>
            </w:r>
            <w:r>
              <w:rPr>
                <w:rFonts w:hint="eastAsia"/>
                <w:i/>
                <w:color w:val="FF0000"/>
                <w:lang w:eastAsia="zh-HK"/>
              </w:rPr>
              <w:t>公</w:t>
            </w:r>
            <w:r w:rsidRPr="00010285">
              <w:rPr>
                <w:rFonts w:hint="eastAsia"/>
                <w:i/>
                <w:color w:val="FF0000"/>
                <w:lang w:eastAsia="zh-HK"/>
              </w:rPr>
              <w:t>民權利和政治權利國際公約》</w:t>
            </w:r>
            <w:r>
              <w:rPr>
                <w:rFonts w:hint="eastAsia"/>
                <w:i/>
                <w:color w:val="FF0000"/>
                <w:lang w:eastAsia="zh-HK"/>
              </w:rPr>
              <w:t>所訂定的權利和自由。</w:t>
            </w:r>
          </w:p>
          <w:p w14:paraId="7D319240" w14:textId="77777777" w:rsidR="003F3A0A" w:rsidRDefault="003F3A0A" w:rsidP="00412A03">
            <w:pPr>
              <w:spacing w:line="360" w:lineRule="auto"/>
              <w:ind w:left="0" w:firstLine="0"/>
              <w:rPr>
                <w:i/>
                <w:color w:val="FF0000"/>
                <w:lang w:eastAsia="zh-HK"/>
              </w:rPr>
            </w:pPr>
          </w:p>
          <w:p w14:paraId="1BA1D585" w14:textId="17D90F6D" w:rsidR="003F3A0A" w:rsidRDefault="003F3A0A" w:rsidP="00412A03">
            <w:pPr>
              <w:spacing w:line="360" w:lineRule="auto"/>
              <w:ind w:left="0" w:firstLine="0"/>
              <w:rPr>
                <w:i/>
                <w:color w:val="FF0000"/>
                <w:lang w:eastAsia="zh-HK"/>
              </w:rPr>
            </w:pPr>
          </w:p>
        </w:tc>
      </w:tr>
    </w:tbl>
    <w:p w14:paraId="28146167" w14:textId="77777777" w:rsidR="00DA3AF3" w:rsidRPr="009524AB" w:rsidRDefault="00DA3AF3" w:rsidP="002F6E84">
      <w:pPr>
        <w:spacing w:line="276" w:lineRule="auto"/>
        <w:ind w:left="0" w:firstLine="0"/>
        <w:jc w:val="both"/>
        <w:rPr>
          <w:rFonts w:eastAsiaTheme="minorEastAsia"/>
          <w:lang w:eastAsia="zh-HK"/>
        </w:rPr>
      </w:pPr>
    </w:p>
    <w:tbl>
      <w:tblPr>
        <w:tblStyle w:val="4-3"/>
        <w:tblW w:w="834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174"/>
        <w:gridCol w:w="4175"/>
      </w:tblGrid>
      <w:tr w:rsidR="009524AB" w:rsidRPr="00471BBE" w14:paraId="284F086C" w14:textId="77777777" w:rsidTr="00293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4" w:type="dxa"/>
            <w:tcBorders>
              <w:top w:val="none" w:sz="0" w:space="0" w:color="auto"/>
              <w:left w:val="none" w:sz="0" w:space="0" w:color="auto"/>
              <w:bottom w:val="none" w:sz="0" w:space="0" w:color="auto"/>
              <w:right w:val="none" w:sz="0" w:space="0" w:color="auto"/>
            </w:tcBorders>
            <w:vAlign w:val="center"/>
          </w:tcPr>
          <w:p w14:paraId="22ABA939" w14:textId="4146C920" w:rsidR="009524AB" w:rsidRPr="00471BBE" w:rsidRDefault="009524AB" w:rsidP="003F3A0A">
            <w:pPr>
              <w:ind w:left="0" w:firstLine="0"/>
              <w:jc w:val="center"/>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《公民權利和政治權利國際公約》</w:t>
            </w:r>
          </w:p>
        </w:tc>
        <w:tc>
          <w:tcPr>
            <w:tcW w:w="4175" w:type="dxa"/>
            <w:tcBorders>
              <w:top w:val="none" w:sz="0" w:space="0" w:color="auto"/>
              <w:left w:val="none" w:sz="0" w:space="0" w:color="auto"/>
              <w:bottom w:val="none" w:sz="0" w:space="0" w:color="auto"/>
              <w:right w:val="none" w:sz="0" w:space="0" w:color="auto"/>
            </w:tcBorders>
            <w:vAlign w:val="center"/>
          </w:tcPr>
          <w:p w14:paraId="2E87BC49" w14:textId="12C74047" w:rsidR="009524AB" w:rsidRPr="00471BBE" w:rsidRDefault="009524AB" w:rsidP="003F3A0A">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《香港人權法案》</w:t>
            </w:r>
          </w:p>
        </w:tc>
      </w:tr>
      <w:tr w:rsidR="009524AB" w:rsidRPr="003F3A0A" w14:paraId="419245C2"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52D3E76C" w14:textId="6838BFFF" w:rsidR="009524AB" w:rsidRPr="003F3A0A" w:rsidRDefault="009524AB" w:rsidP="003F3A0A">
            <w:pPr>
              <w:ind w:left="0" w:firstLine="0"/>
              <w:jc w:val="both"/>
              <w:rPr>
                <w:rFonts w:ascii="微軟正黑體" w:eastAsia="微軟正黑體" w:hAnsi="微軟正黑體"/>
                <w:u w:val="single"/>
                <w:lang w:eastAsia="zh-HK"/>
              </w:rPr>
            </w:pPr>
            <w:r w:rsidRPr="003F3A0A">
              <w:rPr>
                <w:rFonts w:ascii="微軟正黑體" w:eastAsia="微軟正黑體" w:hAnsi="微軟正黑體" w:hint="eastAsia"/>
                <w:u w:val="single"/>
                <w:lang w:eastAsia="zh-HK"/>
              </w:rPr>
              <w:t>第十九條</w:t>
            </w:r>
          </w:p>
          <w:p w14:paraId="63C11DDB" w14:textId="5E386DCE"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一.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人人有保持意見不受干預之權利。</w:t>
            </w:r>
          </w:p>
          <w:p w14:paraId="64A8F646" w14:textId="77777777"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二.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人人有發表自由之權利；此種權利包括以語言、文字或出版物、藝術或自己選擇之其他方式，不分國界，尋求、接受及傳播各種消息及思想之自由。</w:t>
            </w:r>
          </w:p>
          <w:p w14:paraId="0D195516" w14:textId="6417A38F"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三.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本條第二項所載權利之行使，附有特別責任及義務，故得予以某種限制，但此種限制以經法律規定，且為下列各項所必要者為限：</w:t>
            </w:r>
          </w:p>
          <w:p w14:paraId="1FE1F167" w14:textId="1B0F350E" w:rsidR="009524AB" w:rsidRPr="003F3A0A" w:rsidRDefault="00FC4D83" w:rsidP="003F3A0A">
            <w:pPr>
              <w:ind w:leftChars="187" w:left="1296" w:hangingChars="353" w:hanging="847"/>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子</w:t>
            </w:r>
            <w:r w:rsidRPr="003F3A0A">
              <w:rPr>
                <w:rFonts w:ascii="微軟正黑體" w:eastAsia="微軟正黑體" w:hAnsi="微軟正黑體" w:hint="eastAsia"/>
                <w:b w:val="0"/>
                <w:lang w:eastAsia="zh-HK"/>
              </w:rPr>
              <w:t>）</w:t>
            </w:r>
            <w:r w:rsidR="009524AB" w:rsidRPr="003F3A0A">
              <w:rPr>
                <w:rFonts w:ascii="微軟正黑體" w:eastAsia="微軟正黑體" w:hAnsi="微軟正黑體"/>
                <w:b w:val="0"/>
                <w:lang w:eastAsia="zh-HK"/>
              </w:rPr>
              <w:tab/>
            </w:r>
            <w:r w:rsidR="009524AB" w:rsidRPr="003F3A0A">
              <w:rPr>
                <w:rFonts w:ascii="微軟正黑體" w:eastAsia="微軟正黑體" w:hAnsi="微軟正黑體" w:hint="eastAsia"/>
                <w:b w:val="0"/>
                <w:lang w:eastAsia="zh-HK"/>
              </w:rPr>
              <w:t>尊重他人權利或名譽；</w:t>
            </w:r>
          </w:p>
          <w:p w14:paraId="7B02F125" w14:textId="35587ECF" w:rsidR="009524AB" w:rsidRPr="003F3A0A" w:rsidRDefault="00FC4D83" w:rsidP="003F3A0A">
            <w:pPr>
              <w:ind w:leftChars="187" w:left="1296" w:hangingChars="353" w:hanging="847"/>
              <w:jc w:val="both"/>
              <w:rPr>
                <w:rFonts w:ascii="微軟正黑體" w:eastAsia="微軟正黑體" w:hAnsi="微軟正黑體"/>
                <w:lang w:eastAsia="zh-HK"/>
              </w:rPr>
            </w:pPr>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丑</w:t>
            </w:r>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 xml:space="preserve"> </w:t>
            </w:r>
            <w:r w:rsidR="009524AB" w:rsidRPr="003F3A0A">
              <w:rPr>
                <w:rFonts w:ascii="微軟正黑體" w:eastAsia="微軟正黑體" w:hAnsi="微軟正黑體"/>
                <w:b w:val="0"/>
                <w:lang w:eastAsia="zh-HK"/>
              </w:rPr>
              <w:tab/>
            </w:r>
            <w:r w:rsidR="00BF7C53" w:rsidRPr="003F3A0A">
              <w:rPr>
                <w:rFonts w:ascii="微軟正黑體" w:eastAsia="微軟正黑體" w:hAnsi="微軟正黑體" w:hint="eastAsia"/>
                <w:b w:val="0"/>
                <w:lang w:eastAsia="zh-HK"/>
              </w:rPr>
              <w:t>保障國家安全或公共秩序、或公共衞</w:t>
            </w:r>
            <w:r w:rsidR="009524AB" w:rsidRPr="003F3A0A">
              <w:rPr>
                <w:rFonts w:ascii="微軟正黑體" w:eastAsia="微軟正黑體" w:hAnsi="微軟正黑體" w:hint="eastAsia"/>
                <w:b w:val="0"/>
                <w:lang w:eastAsia="zh-HK"/>
              </w:rPr>
              <w:t>生或風化。</w:t>
            </w:r>
          </w:p>
        </w:tc>
        <w:tc>
          <w:tcPr>
            <w:tcW w:w="4175" w:type="dxa"/>
          </w:tcPr>
          <w:p w14:paraId="795D5BB4" w14:textId="642A7F16" w:rsidR="009524AB" w:rsidRPr="003F3A0A"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u w:val="single"/>
                <w:lang w:eastAsia="zh-HK"/>
              </w:rPr>
            </w:pPr>
            <w:r w:rsidRPr="003F3A0A">
              <w:rPr>
                <w:rFonts w:ascii="微軟正黑體" w:eastAsia="微軟正黑體" w:hAnsi="微軟正黑體" w:hint="eastAsia"/>
                <w:b/>
                <w:u w:val="single"/>
                <w:lang w:eastAsia="zh-HK"/>
              </w:rPr>
              <w:t>第十六條</w:t>
            </w:r>
            <w:r w:rsidR="0015172E" w:rsidRPr="003F3A0A">
              <w:rPr>
                <w:rFonts w:ascii="微軟正黑體" w:eastAsia="微軟正黑體" w:hAnsi="微軟正黑體" w:hint="eastAsia"/>
                <w:b/>
                <w:u w:val="single"/>
              </w:rPr>
              <w:t>（</w:t>
            </w:r>
            <w:r w:rsidRPr="003F3A0A">
              <w:rPr>
                <w:rFonts w:ascii="微軟正黑體" w:eastAsia="微軟正黑體" w:hAnsi="微軟正黑體" w:hint="eastAsia"/>
                <w:b/>
                <w:u w:val="single"/>
                <w:lang w:eastAsia="zh-HK"/>
              </w:rPr>
              <w:t>意見和發表的自由</w:t>
            </w:r>
            <w:r w:rsidR="0015172E" w:rsidRPr="003F3A0A">
              <w:rPr>
                <w:rFonts w:ascii="微軟正黑體" w:eastAsia="微軟正黑體" w:hAnsi="微軟正黑體" w:hint="eastAsia"/>
                <w:b/>
                <w:u w:val="single"/>
              </w:rPr>
              <w:t>）</w:t>
            </w:r>
          </w:p>
          <w:p w14:paraId="0D940719" w14:textId="7985697C"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一</w:t>
            </w:r>
            <w:r w:rsidRPr="003F3A0A">
              <w:rPr>
                <w:rFonts w:ascii="微軟正黑體" w:eastAsia="微軟正黑體" w:hAnsi="微軟正黑體" w:hint="eastAsia"/>
                <w:lang w:eastAsia="zh-HK"/>
              </w:rPr>
              <w:t>）</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人人有保持意見不受干預之權利。</w:t>
            </w:r>
          </w:p>
          <w:p w14:paraId="02E1038E" w14:textId="1D7EDDBC"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（二）</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人人有發表自由之權利；此種權利包括以語言、文字或出版物、藝術或自己選擇之其他方式，不分國界，尋求、接受及傳播各種消息及思想之自由。</w:t>
            </w:r>
          </w:p>
          <w:p w14:paraId="0D521E47" w14:textId="05740364"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（三）</w:t>
            </w:r>
            <w:r w:rsidRPr="003F3A0A">
              <w:rPr>
                <w:rFonts w:ascii="微軟正黑體" w:eastAsia="微軟正黑體" w:hAnsi="微軟正黑體" w:hint="eastAsia"/>
                <w:lang w:eastAsia="zh-HK"/>
              </w:rPr>
              <w:tab/>
            </w:r>
            <w:r w:rsidR="009524AB" w:rsidRPr="003F3A0A">
              <w:rPr>
                <w:rFonts w:ascii="微軟正黑體" w:eastAsia="微軟正黑體" w:hAnsi="微軟正黑體" w:hint="eastAsia"/>
                <w:lang w:eastAsia="zh-HK"/>
              </w:rPr>
              <w:t>本條第</w:t>
            </w:r>
            <w:r w:rsidRPr="003F3A0A">
              <w:rPr>
                <w:rFonts w:ascii="微軟正黑體" w:eastAsia="微軟正黑體" w:hAnsi="微軟正黑體" w:hint="eastAsia"/>
                <w:lang w:eastAsia="zh-HK"/>
              </w:rPr>
              <w:t>（一）</w:t>
            </w:r>
            <w:r w:rsidR="009524AB" w:rsidRPr="003F3A0A">
              <w:rPr>
                <w:rFonts w:ascii="微軟正黑體" w:eastAsia="微軟正黑體" w:hAnsi="微軟正黑體" w:hint="eastAsia"/>
                <w:lang w:eastAsia="zh-HK"/>
              </w:rPr>
              <w:t>項所載權利之行使，附有特別責任及義務，故得予以某種限制，但此種限制以經法律規定，且為下列各項所必要者為限 ——</w:t>
            </w:r>
          </w:p>
          <w:p w14:paraId="22604C69" w14:textId="47E9B00A" w:rsidR="009524AB" w:rsidRPr="003F3A0A" w:rsidRDefault="00C37B85"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甲</w:t>
            </w: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尊重他人權利或名譽；或</w:t>
            </w:r>
          </w:p>
          <w:p w14:paraId="3AEA1772" w14:textId="7A05F29A" w:rsidR="009524AB" w:rsidRPr="003F3A0A" w:rsidRDefault="00C37B85"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乙</w:t>
            </w:r>
            <w:r w:rsidRPr="003F3A0A">
              <w:rPr>
                <w:rFonts w:ascii="微軟正黑體" w:eastAsia="微軟正黑體" w:hAnsi="微軟正黑體" w:hint="eastAsia"/>
                <w:lang w:eastAsia="zh-HK"/>
              </w:rPr>
              <w:t>）</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保障國家安全或公共秩序，或公共衞生或風化。</w:t>
            </w:r>
          </w:p>
        </w:tc>
      </w:tr>
    </w:tbl>
    <w:p w14:paraId="103ADAED" w14:textId="77777777" w:rsidR="00471BBE" w:rsidRDefault="00471BBE">
      <w:r>
        <w:br w:type="page"/>
      </w:r>
    </w:p>
    <w:tbl>
      <w:tblPr>
        <w:tblStyle w:val="4-3"/>
        <w:tblW w:w="8344"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72"/>
        <w:gridCol w:w="4172"/>
      </w:tblGrid>
      <w:tr w:rsidR="00471BBE" w:rsidRPr="00471BBE" w14:paraId="1E3489F9" w14:textId="77777777" w:rsidTr="00293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Borders>
              <w:top w:val="none" w:sz="0" w:space="0" w:color="auto"/>
              <w:left w:val="none" w:sz="0" w:space="0" w:color="auto"/>
              <w:bottom w:val="none" w:sz="0" w:space="0" w:color="auto"/>
              <w:right w:val="none" w:sz="0" w:space="0" w:color="auto"/>
            </w:tcBorders>
          </w:tcPr>
          <w:p w14:paraId="1F3BBA81" w14:textId="77777777" w:rsidR="00471BBE" w:rsidRPr="00471BBE" w:rsidRDefault="00471BBE" w:rsidP="000C3108">
            <w:pPr>
              <w:ind w:left="0" w:firstLine="0"/>
              <w:jc w:val="center"/>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lastRenderedPageBreak/>
              <w:t>《公民權利和政治權利國際公約》</w:t>
            </w:r>
          </w:p>
        </w:tc>
        <w:tc>
          <w:tcPr>
            <w:tcW w:w="4172" w:type="dxa"/>
            <w:tcBorders>
              <w:top w:val="none" w:sz="0" w:space="0" w:color="auto"/>
              <w:left w:val="none" w:sz="0" w:space="0" w:color="auto"/>
              <w:bottom w:val="none" w:sz="0" w:space="0" w:color="auto"/>
              <w:right w:val="none" w:sz="0" w:space="0" w:color="auto"/>
            </w:tcBorders>
          </w:tcPr>
          <w:p w14:paraId="516EAECB" w14:textId="77777777" w:rsidR="00471BBE" w:rsidRPr="00471BBE" w:rsidRDefault="00471BBE" w:rsidP="000C3108">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《香港人權法案》</w:t>
            </w:r>
          </w:p>
        </w:tc>
      </w:tr>
      <w:tr w:rsidR="00471BBE" w:rsidRPr="00471BBE" w14:paraId="542AA6E8"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14:paraId="2FE6623F" w14:textId="211266B8" w:rsidR="009524AB" w:rsidRPr="00471BBE" w:rsidRDefault="009524AB" w:rsidP="003F3A0A">
            <w:pPr>
              <w:ind w:left="0" w:firstLine="0"/>
              <w:jc w:val="both"/>
              <w:rPr>
                <w:rFonts w:ascii="微軟正黑體" w:eastAsia="微軟正黑體" w:hAnsi="微軟正黑體"/>
                <w:color w:val="000000" w:themeColor="text1"/>
                <w:u w:val="single"/>
                <w:lang w:eastAsia="zh-HK"/>
              </w:rPr>
            </w:pPr>
            <w:r w:rsidRPr="00471BBE">
              <w:rPr>
                <w:rFonts w:ascii="微軟正黑體" w:eastAsia="微軟正黑體" w:hAnsi="微軟正黑體" w:hint="eastAsia"/>
                <w:color w:val="000000" w:themeColor="text1"/>
                <w:u w:val="single"/>
                <w:lang w:eastAsia="zh-HK"/>
              </w:rPr>
              <w:t>第二十一條</w:t>
            </w:r>
          </w:p>
          <w:p w14:paraId="39C794C2" w14:textId="4B814F9E" w:rsidR="009524AB" w:rsidRPr="00471BBE" w:rsidRDefault="009524AB" w:rsidP="003F3A0A">
            <w:pPr>
              <w:ind w:left="0" w:firstLine="0"/>
              <w:jc w:val="both"/>
              <w:rPr>
                <w:rFonts w:ascii="微軟正黑體" w:eastAsia="微軟正黑體" w:hAnsi="微軟正黑體"/>
                <w:b w:val="0"/>
                <w:color w:val="000000" w:themeColor="text1"/>
                <w:lang w:eastAsia="zh-HK"/>
              </w:rPr>
            </w:pPr>
            <w:r w:rsidRPr="00471BBE">
              <w:rPr>
                <w:rFonts w:ascii="微軟正黑體" w:eastAsia="微軟正黑體" w:hAnsi="微軟正黑體" w:hint="eastAsia"/>
                <w:b w:val="0"/>
                <w:color w:val="000000" w:themeColor="text1"/>
                <w:lang w:eastAsia="zh-HK"/>
              </w:rPr>
              <w:t>和平集會之權</w:t>
            </w:r>
            <w:r w:rsidR="00BF7C53" w:rsidRPr="00471BBE">
              <w:rPr>
                <w:rFonts w:ascii="微軟正黑體" w:eastAsia="微軟正黑體" w:hAnsi="微軟正黑體" w:hint="eastAsia"/>
                <w:b w:val="0"/>
                <w:color w:val="000000" w:themeColor="text1"/>
                <w:lang w:eastAsia="zh-HK"/>
              </w:rPr>
              <w:t>利，應予確認。除依法律之規定，且為民主社會維護國家安全或公共安寧、公共秩序、維持公共衞</w:t>
            </w:r>
            <w:r w:rsidRPr="00471BBE">
              <w:rPr>
                <w:rFonts w:ascii="微軟正黑體" w:eastAsia="微軟正黑體" w:hAnsi="微軟正黑體" w:hint="eastAsia"/>
                <w:b w:val="0"/>
                <w:color w:val="000000" w:themeColor="text1"/>
                <w:lang w:eastAsia="zh-HK"/>
              </w:rPr>
              <w:t>生或風化、或保障他人權利自由所必要者外，不得限制此種權利之行使。</w:t>
            </w:r>
          </w:p>
        </w:tc>
        <w:tc>
          <w:tcPr>
            <w:tcW w:w="4172" w:type="dxa"/>
          </w:tcPr>
          <w:p w14:paraId="7FB36942" w14:textId="59FB5C69" w:rsidR="009524AB" w:rsidRPr="00471BBE"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u w:val="single"/>
                <w:lang w:eastAsia="zh-HK"/>
              </w:rPr>
            </w:pPr>
            <w:r w:rsidRPr="00471BBE">
              <w:rPr>
                <w:rFonts w:ascii="微軟正黑體" w:eastAsia="微軟正黑體" w:hAnsi="微軟正黑體" w:hint="eastAsia"/>
                <w:b/>
                <w:color w:val="000000" w:themeColor="text1"/>
                <w:u w:val="single"/>
                <w:lang w:eastAsia="zh-HK"/>
              </w:rPr>
              <w:t>第十七條</w:t>
            </w:r>
            <w:r w:rsidR="0015172E" w:rsidRPr="00471BBE">
              <w:rPr>
                <w:rFonts w:ascii="微軟正黑體" w:eastAsia="微軟正黑體" w:hAnsi="微軟正黑體" w:hint="eastAsia"/>
                <w:b/>
                <w:color w:val="000000" w:themeColor="text1"/>
                <w:u w:val="single"/>
              </w:rPr>
              <w:t>（</w:t>
            </w:r>
            <w:r w:rsidRPr="00471BBE">
              <w:rPr>
                <w:rFonts w:ascii="微軟正黑體" w:eastAsia="微軟正黑體" w:hAnsi="微軟正黑體" w:hint="eastAsia"/>
                <w:b/>
                <w:color w:val="000000" w:themeColor="text1"/>
                <w:u w:val="single"/>
                <w:lang w:eastAsia="zh-HK"/>
              </w:rPr>
              <w:t>和平集會的權利</w:t>
            </w:r>
            <w:r w:rsidR="0015172E" w:rsidRPr="00471BBE">
              <w:rPr>
                <w:rFonts w:ascii="微軟正黑體" w:eastAsia="微軟正黑體" w:hAnsi="微軟正黑體" w:hint="eastAsia"/>
                <w:b/>
                <w:color w:val="000000" w:themeColor="text1"/>
                <w:u w:val="single"/>
              </w:rPr>
              <w:t>）</w:t>
            </w:r>
          </w:p>
          <w:p w14:paraId="38A2AF44" w14:textId="20D9FFE4" w:rsidR="009524AB" w:rsidRPr="00471BBE"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lang w:eastAsia="zh-HK"/>
              </w:rPr>
            </w:pPr>
            <w:r w:rsidRPr="00471BBE">
              <w:rPr>
                <w:rFonts w:ascii="微軟正黑體" w:eastAsia="微軟正黑體" w:hAnsi="微軟正黑體" w:hint="eastAsia"/>
                <w:color w:val="000000" w:themeColor="text1"/>
                <w:lang w:eastAsia="zh-HK"/>
              </w:rPr>
              <w:t>和平集會之權利，應予確認。除依法律之規定，且為民主社會維護國家安全或公共安寧、公共秩序、維持公共衞生或風化、或保障他人權利自由所必要者外，不得限制此種權利之行使。</w:t>
            </w:r>
          </w:p>
        </w:tc>
      </w:tr>
      <w:tr w:rsidR="009524AB" w:rsidRPr="003F3A0A" w14:paraId="61BBAAB4" w14:textId="77777777" w:rsidTr="0029386A">
        <w:trPr>
          <w:trHeight w:val="5383"/>
        </w:trPr>
        <w:tc>
          <w:tcPr>
            <w:cnfStyle w:val="001000000000" w:firstRow="0" w:lastRow="0" w:firstColumn="1" w:lastColumn="0" w:oddVBand="0" w:evenVBand="0" w:oddHBand="0" w:evenHBand="0" w:firstRowFirstColumn="0" w:firstRowLastColumn="0" w:lastRowFirstColumn="0" w:lastRowLastColumn="0"/>
            <w:tcW w:w="4172" w:type="dxa"/>
            <w:shd w:val="clear" w:color="auto" w:fill="EAF1DD" w:themeFill="accent3" w:themeFillTint="33"/>
          </w:tcPr>
          <w:p w14:paraId="358F6707" w14:textId="124CF774" w:rsidR="009524AB" w:rsidRPr="003F3A0A" w:rsidRDefault="009524AB" w:rsidP="003F3A0A">
            <w:pPr>
              <w:ind w:left="0" w:firstLine="0"/>
              <w:jc w:val="both"/>
              <w:rPr>
                <w:rFonts w:ascii="微軟正黑體" w:eastAsia="微軟正黑體" w:hAnsi="微軟正黑體"/>
                <w:u w:val="single"/>
                <w:lang w:eastAsia="zh-HK"/>
              </w:rPr>
            </w:pPr>
            <w:r w:rsidRPr="003F3A0A">
              <w:rPr>
                <w:rFonts w:ascii="微軟正黑體" w:eastAsia="微軟正黑體" w:hAnsi="微軟正黑體" w:hint="eastAsia"/>
                <w:u w:val="single"/>
                <w:lang w:eastAsia="zh-HK"/>
              </w:rPr>
              <w:t>第二十二條</w:t>
            </w:r>
          </w:p>
          <w:p w14:paraId="40F83BED" w14:textId="4775C3CE"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一.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人人有自由結社之權利，包括為保障其本身利益而組織及加入工會之權利。</w:t>
            </w:r>
          </w:p>
          <w:p w14:paraId="3F3C3473" w14:textId="75553819"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二. </w:t>
            </w:r>
            <w:r w:rsidRPr="003F3A0A">
              <w:rPr>
                <w:rFonts w:ascii="微軟正黑體" w:eastAsia="微軟正黑體" w:hAnsi="微軟正黑體"/>
                <w:b w:val="0"/>
                <w:lang w:eastAsia="zh-HK"/>
              </w:rPr>
              <w:tab/>
            </w:r>
            <w:r w:rsidR="00BF7C53" w:rsidRPr="003F3A0A">
              <w:rPr>
                <w:rFonts w:ascii="微軟正黑體" w:eastAsia="微軟正黑體" w:hAnsi="微軟正黑體" w:hint="eastAsia"/>
                <w:b w:val="0"/>
                <w:lang w:eastAsia="zh-HK"/>
              </w:rPr>
              <w:t>除依法律之規定，且為民主社會維護國家安全或公共安寧、公共秩序、維持公共衞</w:t>
            </w:r>
            <w:r w:rsidRPr="003F3A0A">
              <w:rPr>
                <w:rFonts w:ascii="微軟正黑體" w:eastAsia="微軟正黑體" w:hAnsi="微軟正黑體" w:hint="eastAsia"/>
                <w:b w:val="0"/>
                <w:lang w:eastAsia="zh-HK"/>
              </w:rPr>
              <w:t>生或風化、或保障他人權利自由所必要者外，不得限制此種權利之行使。本條並不禁止對軍警人員行使此種權利，加以合法限制。</w:t>
            </w:r>
          </w:p>
          <w:p w14:paraId="238AF90C" w14:textId="49AC1091" w:rsidR="009524AB" w:rsidRPr="003F3A0A" w:rsidRDefault="009524AB" w:rsidP="003F3A0A">
            <w:pPr>
              <w:tabs>
                <w:tab w:val="left" w:pos="560"/>
              </w:tabs>
              <w:ind w:left="559" w:hangingChars="233" w:hanging="559"/>
              <w:jc w:val="both"/>
              <w:rPr>
                <w:rFonts w:ascii="微軟正黑體" w:eastAsia="微軟正黑體" w:hAnsi="微軟正黑體"/>
                <w:lang w:eastAsia="zh-HK"/>
              </w:rPr>
            </w:pPr>
            <w:r w:rsidRPr="003F3A0A">
              <w:rPr>
                <w:rFonts w:ascii="微軟正黑體" w:eastAsia="微軟正黑體" w:hAnsi="微軟正黑體" w:hint="eastAsia"/>
                <w:b w:val="0"/>
                <w:lang w:eastAsia="zh-HK"/>
              </w:rPr>
              <w:t>三.</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關於結社自由及保障組織權利之國際勞工組織一九四八年公約締約國，不得根據本條採取立法措施或應用法律，妨礙該公約所規定之保證。</w:t>
            </w:r>
          </w:p>
        </w:tc>
        <w:tc>
          <w:tcPr>
            <w:tcW w:w="4172" w:type="dxa"/>
            <w:shd w:val="clear" w:color="auto" w:fill="EAF1DD" w:themeFill="accent3" w:themeFillTint="33"/>
          </w:tcPr>
          <w:p w14:paraId="6E190435" w14:textId="2DBDC71A" w:rsidR="009524AB" w:rsidRPr="003F3A0A" w:rsidRDefault="009524AB" w:rsidP="003F3A0A">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u w:val="single"/>
                <w:lang w:eastAsia="zh-HK"/>
              </w:rPr>
            </w:pPr>
            <w:r w:rsidRPr="003F3A0A">
              <w:rPr>
                <w:rFonts w:ascii="微軟正黑體" w:eastAsia="微軟正黑體" w:hAnsi="微軟正黑體" w:hint="eastAsia"/>
                <w:b/>
                <w:u w:val="single"/>
                <w:lang w:eastAsia="zh-HK"/>
              </w:rPr>
              <w:t>第十八條</w:t>
            </w:r>
            <w:r w:rsidR="0015172E" w:rsidRPr="003F3A0A">
              <w:rPr>
                <w:rFonts w:ascii="微軟正黑體" w:eastAsia="微軟正黑體" w:hAnsi="微軟正黑體" w:hint="eastAsia"/>
                <w:b/>
                <w:u w:val="single"/>
              </w:rPr>
              <w:t>（</w:t>
            </w:r>
            <w:r w:rsidRPr="003F3A0A">
              <w:rPr>
                <w:rFonts w:ascii="微軟正黑體" w:eastAsia="微軟正黑體" w:hAnsi="微軟正黑體" w:hint="eastAsia"/>
                <w:b/>
                <w:u w:val="single"/>
                <w:lang w:eastAsia="zh-HK"/>
              </w:rPr>
              <w:t>結社的自由</w:t>
            </w:r>
            <w:r w:rsidR="0015172E" w:rsidRPr="003F3A0A">
              <w:rPr>
                <w:rFonts w:ascii="微軟正黑體" w:eastAsia="微軟正黑體" w:hAnsi="微軟正黑體" w:hint="eastAsia"/>
                <w:b/>
                <w:u w:val="single"/>
              </w:rPr>
              <w:t>）</w:t>
            </w:r>
          </w:p>
          <w:p w14:paraId="50C349BB" w14:textId="6BDE89E1"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一</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人人有自由結社之權利，包括為保障其本身利益而組織及加入工會之權利。</w:t>
            </w:r>
          </w:p>
          <w:p w14:paraId="6EF07B19" w14:textId="6506D688"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二</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除依法律之規定，且為民主社會維護國家安全或公共安寧、公共秩序、維持公共衞生或風化、或保障他人權利自由所必要者外，不得限制此種權利之行使。本條並不禁止對軍警人員行使此種權利，加以合法限制。</w:t>
            </w:r>
          </w:p>
          <w:p w14:paraId="25810579" w14:textId="2B8545B0"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三</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本條並不授權採取立法措施或應用法律，妨礙《關於結社自由及保障組織權利之國際勞工組織一九四八年公約》中適用於香港的規定所規定之保證。</w:t>
            </w:r>
          </w:p>
        </w:tc>
      </w:tr>
    </w:tbl>
    <w:p w14:paraId="713417DF" w14:textId="77777777" w:rsidR="006E398A" w:rsidRDefault="006E398A" w:rsidP="002F6E84">
      <w:pPr>
        <w:spacing w:line="276" w:lineRule="auto"/>
        <w:rPr>
          <w:rFonts w:eastAsiaTheme="minorEastAsia"/>
          <w:lang w:eastAsia="zh-HK"/>
        </w:rPr>
      </w:pPr>
    </w:p>
    <w:p w14:paraId="391D8E15" w14:textId="66C41B41" w:rsidR="008558D2" w:rsidRDefault="008558D2">
      <w:pPr>
        <w:rPr>
          <w:rFonts w:eastAsiaTheme="minorEastAsia"/>
          <w:lang w:eastAsia="zh-HK"/>
        </w:rPr>
      </w:pPr>
      <w:r>
        <w:rPr>
          <w:rFonts w:eastAsiaTheme="minorEastAsia"/>
          <w:lang w:eastAsia="zh-HK"/>
        </w:rPr>
        <w:br w:type="page"/>
      </w:r>
    </w:p>
    <w:p w14:paraId="66A2D0CA" w14:textId="09203C3B" w:rsidR="00471BBE" w:rsidRDefault="001E06FB" w:rsidP="00B43122">
      <w:pPr>
        <w:spacing w:line="276" w:lineRule="auto"/>
        <w:ind w:left="0" w:firstLine="0"/>
        <w:jc w:val="center"/>
        <w:rPr>
          <w:rFonts w:ascii="新細明體" w:hAnsi="新細明體"/>
          <w:b/>
          <w:noProof/>
        </w:rPr>
      </w:pPr>
      <w:r w:rsidRPr="001E06FB">
        <w:rPr>
          <w:rFonts w:ascii="新細明體" w:hAnsi="新細明體" w:hint="eastAsia"/>
          <w:b/>
          <w:noProof/>
          <w:lang w:eastAsia="zh-HK"/>
        </w:rPr>
        <w:lastRenderedPageBreak/>
        <w:t>單元1.4</w:t>
      </w:r>
      <w:r w:rsidR="00E525C0" w:rsidRPr="00CB2EE7">
        <w:rPr>
          <w:rFonts w:ascii="新細明體" w:hAnsi="新細明體" w:hint="eastAsia"/>
          <w:b/>
          <w:noProof/>
        </w:rPr>
        <w:t>：</w:t>
      </w:r>
      <w:r w:rsidR="00E525C0" w:rsidRPr="0042371F">
        <w:rPr>
          <w:rFonts w:ascii="新細明體" w:hAnsi="新細明體" w:hint="eastAsia"/>
          <w:b/>
          <w:noProof/>
        </w:rPr>
        <w:t>權利與義務</w:t>
      </w:r>
    </w:p>
    <w:p w14:paraId="5B2BFEF4" w14:textId="569D0AED" w:rsidR="00471BBE" w:rsidRDefault="00E525C0" w:rsidP="00B4312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AB1DBD">
        <w:rPr>
          <w:rFonts w:ascii="新細明體" w:hAnsi="新細明體" w:hint="eastAsia"/>
          <w:b/>
          <w:noProof/>
          <w:lang w:eastAsia="zh-HK"/>
        </w:rPr>
        <w:t>七</w:t>
      </w:r>
      <w:r>
        <w:rPr>
          <w:rFonts w:ascii="新細明體" w:hAnsi="新細明體" w:hint="eastAsia"/>
          <w:b/>
          <w:noProof/>
          <w:lang w:eastAsia="zh-HK"/>
        </w:rPr>
        <w:t>課節</w:t>
      </w:r>
      <w:r>
        <w:rPr>
          <w:rFonts w:ascii="新細明體" w:hAnsi="新細明體" w:hint="eastAsia"/>
          <w:b/>
          <w:noProof/>
        </w:rPr>
        <w:t>）</w:t>
      </w:r>
    </w:p>
    <w:p w14:paraId="6510AD5A" w14:textId="0F30B8BE" w:rsidR="00E525C0" w:rsidRDefault="00E525C0" w:rsidP="00B43122">
      <w:pPr>
        <w:spacing w:line="276" w:lineRule="auto"/>
        <w:ind w:left="0" w:firstLine="0"/>
        <w:jc w:val="center"/>
        <w:rPr>
          <w:b/>
          <w:sz w:val="28"/>
        </w:rPr>
      </w:pPr>
      <w:r w:rsidRPr="00CB2EE7">
        <w:rPr>
          <w:rFonts w:ascii="新細明體" w:hAnsi="新細明體" w:hint="eastAsia"/>
          <w:b/>
          <w:lang w:eastAsia="zh-HK"/>
        </w:rPr>
        <w:t>學與教材料</w:t>
      </w:r>
    </w:p>
    <w:p w14:paraId="0CC61CA9" w14:textId="32D05B1A" w:rsidR="008558D2" w:rsidRPr="00471BBE" w:rsidRDefault="007817DF" w:rsidP="00471BBE">
      <w:pPr>
        <w:ind w:left="0" w:firstLine="0"/>
        <w:rPr>
          <w:rFonts w:ascii="微軟正黑體" w:eastAsia="微軟正黑體" w:hAnsi="微軟正黑體"/>
          <w:b/>
          <w:sz w:val="28"/>
          <w:lang w:eastAsia="zh-HK"/>
        </w:rPr>
      </w:pPr>
      <w:r w:rsidRPr="00471BBE">
        <w:rPr>
          <w:rFonts w:ascii="微軟正黑體" w:eastAsia="微軟正黑體" w:hAnsi="微軟正黑體" w:hint="eastAsia"/>
          <w:b/>
          <w:sz w:val="28"/>
          <w:lang w:eastAsia="zh-HK"/>
        </w:rPr>
        <w:t>尊重</w:t>
      </w:r>
      <w:r w:rsidR="006F4E3F" w:rsidRPr="00471BBE">
        <w:rPr>
          <w:rFonts w:ascii="微軟正黑體" w:eastAsia="微軟正黑體" w:hAnsi="微軟正黑體" w:hint="eastAsia"/>
          <w:b/>
          <w:sz w:val="28"/>
          <w:lang w:eastAsia="zh-HK"/>
        </w:rPr>
        <w:t>和體現權責與</w:t>
      </w:r>
      <w:r w:rsidRPr="00471BBE">
        <w:rPr>
          <w:rFonts w:ascii="微軟正黑體" w:eastAsia="微軟正黑體" w:hAnsi="微軟正黑體" w:hint="eastAsia"/>
          <w:b/>
          <w:sz w:val="28"/>
          <w:lang w:eastAsia="zh-HK"/>
        </w:rPr>
        <w:t>法治的重要性（二）</w:t>
      </w:r>
    </w:p>
    <w:p w14:paraId="78040AF5" w14:textId="6A4708C3" w:rsidR="00397248" w:rsidRPr="00471BBE" w:rsidRDefault="00397248" w:rsidP="00503BEE">
      <w:pPr>
        <w:ind w:left="1418" w:hanging="1418"/>
        <w:jc w:val="both"/>
        <w:rPr>
          <w:rFonts w:ascii="微軟正黑體" w:eastAsia="微軟正黑體" w:hAnsi="微軟正黑體"/>
          <w:lang w:eastAsia="zh-HK"/>
        </w:rPr>
      </w:pPr>
      <w:r w:rsidRPr="00471BBE">
        <w:rPr>
          <w:rFonts w:ascii="微軟正黑體" w:eastAsia="微軟正黑體" w:hAnsi="微軟正黑體" w:hint="eastAsia"/>
          <w:b/>
          <w:sz w:val="28"/>
          <w:szCs w:val="28"/>
        </w:rPr>
        <w:t>工作紙</w:t>
      </w:r>
      <w:r w:rsidR="00AB1DBD">
        <w:rPr>
          <w:rFonts w:ascii="微軟正黑體" w:eastAsia="微軟正黑體" w:hAnsi="微軟正黑體" w:hint="eastAsia"/>
          <w:b/>
          <w:sz w:val="28"/>
          <w:szCs w:val="28"/>
          <w:lang w:eastAsia="zh-HK"/>
        </w:rPr>
        <w:t>十一</w:t>
      </w:r>
      <w:r w:rsidRPr="00471BBE">
        <w:rPr>
          <w:rFonts w:ascii="微軟正黑體" w:eastAsia="微軟正黑體" w:hAnsi="微軟正黑體" w:hint="eastAsia"/>
          <w:b/>
          <w:sz w:val="28"/>
          <w:szCs w:val="28"/>
        </w:rPr>
        <w:t>：</w:t>
      </w:r>
      <w:r w:rsidR="00EB3212" w:rsidRPr="00471BBE">
        <w:rPr>
          <w:rFonts w:ascii="微軟正黑體" w:eastAsia="微軟正黑體" w:hAnsi="微軟正黑體" w:hint="eastAsia"/>
          <w:b/>
          <w:sz w:val="28"/>
          <w:lang w:eastAsia="zh-HK"/>
        </w:rPr>
        <w:t>《基本法》</w:t>
      </w:r>
      <w:r w:rsidR="00EB3212" w:rsidRPr="00471BBE">
        <w:rPr>
          <w:rFonts w:ascii="微軟正黑體" w:eastAsia="微軟正黑體" w:hAnsi="微軟正黑體" w:hint="eastAsia"/>
          <w:b/>
          <w:sz w:val="28"/>
        </w:rPr>
        <w:t>、</w:t>
      </w:r>
      <w:r w:rsidR="00EB3212" w:rsidRPr="00471BBE">
        <w:rPr>
          <w:rFonts w:ascii="微軟正黑體" w:eastAsia="微軟正黑體" w:hAnsi="微軟正黑體" w:hint="eastAsia"/>
          <w:b/>
          <w:sz w:val="28"/>
          <w:lang w:eastAsia="zh-HK"/>
        </w:rPr>
        <w:t>《公民權利和政治權利國際公約》和《香港人權法案》</w:t>
      </w:r>
    </w:p>
    <w:p w14:paraId="6E9B65AE" w14:textId="648BFF7E" w:rsidR="00C67844" w:rsidRPr="00471BBE" w:rsidRDefault="00C67844" w:rsidP="00471BBE">
      <w:pPr>
        <w:widowControl w:val="0"/>
        <w:adjustRightInd w:val="0"/>
        <w:snapToGrid w:val="0"/>
        <w:rPr>
          <w:rFonts w:ascii="微軟正黑體" w:eastAsia="微軟正黑體" w:hAnsi="微軟正黑體"/>
          <w:lang w:eastAsia="zh-HK"/>
        </w:rPr>
      </w:pPr>
      <w:r w:rsidRPr="00471BBE">
        <w:rPr>
          <w:rFonts w:ascii="微軟正黑體" w:eastAsia="微軟正黑體" w:hAnsi="微軟正黑體" w:cs="新細明體" w:hint="eastAsia"/>
          <w:lang w:eastAsia="zh-HK"/>
        </w:rPr>
        <w:t>細閱資料一</w:t>
      </w:r>
      <w:r w:rsidR="00D1434D" w:rsidRPr="00471BBE">
        <w:rPr>
          <w:rFonts w:ascii="微軟正黑體" w:eastAsia="微軟正黑體" w:hAnsi="微軟正黑體" w:cs="新細明體" w:hint="eastAsia"/>
          <w:lang w:eastAsia="zh-HK"/>
        </w:rPr>
        <w:t>至</w:t>
      </w:r>
      <w:r w:rsidRPr="00471BBE">
        <w:rPr>
          <w:rFonts w:ascii="微軟正黑體" w:eastAsia="微軟正黑體" w:hAnsi="微軟正黑體" w:cs="新細明體" w:hint="eastAsia"/>
          <w:lang w:eastAsia="zh-HK"/>
        </w:rPr>
        <w:t>資料三，然後回答下列各題。</w:t>
      </w:r>
    </w:p>
    <w:p w14:paraId="697B4ECC" w14:textId="4AA4FF01" w:rsidR="00450869" w:rsidRPr="00C67844" w:rsidRDefault="00450869" w:rsidP="00B43122">
      <w:pPr>
        <w:spacing w:line="276" w:lineRule="auto"/>
        <w:ind w:left="0" w:firstLine="0"/>
        <w:jc w:val="both"/>
        <w:rPr>
          <w:rFonts w:eastAsiaTheme="minorEastAsia"/>
          <w:lang w:eastAsia="zh-HK"/>
        </w:rPr>
      </w:pPr>
    </w:p>
    <w:p w14:paraId="0E9935E6" w14:textId="0A8DAF3F" w:rsidR="00397248" w:rsidRPr="00471BBE" w:rsidRDefault="00397248" w:rsidP="00471BBE">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資料一</w:t>
      </w:r>
      <w:r w:rsidR="00A37A47" w:rsidRPr="00471BBE">
        <w:rPr>
          <w:rFonts w:ascii="微軟正黑體" w:eastAsia="微軟正黑體" w:hAnsi="微軟正黑體" w:hint="eastAsia"/>
          <w:b/>
          <w:lang w:eastAsia="zh-HK"/>
        </w:rPr>
        <w:t>：《基本法》第三十九條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758982BF" w14:textId="77777777" w:rsidTr="00D1434D">
        <w:tc>
          <w:tcPr>
            <w:tcW w:w="8494" w:type="dxa"/>
            <w:shd w:val="clear" w:color="auto" w:fill="FDE9D9" w:themeFill="accent6" w:themeFillTint="33"/>
          </w:tcPr>
          <w:p w14:paraId="58BA23C0" w14:textId="45B15612" w:rsidR="00D1434D" w:rsidRPr="00471BBE" w:rsidRDefault="00D1434D" w:rsidP="00471BBE">
            <w:pPr>
              <w:ind w:left="0" w:firstLine="0"/>
              <w:jc w:val="both"/>
              <w:rPr>
                <w:rFonts w:ascii="微軟正黑體" w:eastAsia="微軟正黑體" w:hAnsi="微軟正黑體"/>
                <w:color w:val="000000" w:themeColor="text1"/>
              </w:rPr>
            </w:pPr>
            <w:r w:rsidRPr="00471BBE">
              <w:rPr>
                <w:rFonts w:ascii="微軟正黑體" w:eastAsia="微軟正黑體" w:hAnsi="微軟正黑體" w:hint="eastAsia"/>
                <w:color w:val="000000" w:themeColor="text1"/>
              </w:rPr>
              <w:t>《公民權利和政治權利國際公約》、《經濟、社會與文化權利的國際公約》和國際勞工公約適用於香港的有關規定繼續有效，通過香港特別行政區的法律予以實施。</w:t>
            </w:r>
          </w:p>
          <w:p w14:paraId="3F3FC655" w14:textId="77777777" w:rsidR="00491479" w:rsidRPr="00471BBE" w:rsidRDefault="00491479" w:rsidP="00471BBE">
            <w:pPr>
              <w:ind w:left="0" w:firstLine="0"/>
              <w:jc w:val="both"/>
              <w:rPr>
                <w:rFonts w:ascii="微軟正黑體" w:eastAsia="微軟正黑體" w:hAnsi="微軟正黑體"/>
                <w:color w:val="000000" w:themeColor="text1"/>
              </w:rPr>
            </w:pPr>
          </w:p>
          <w:p w14:paraId="09B4BB7E" w14:textId="1B416919" w:rsidR="00D1434D" w:rsidRPr="00471BBE" w:rsidRDefault="00D1434D" w:rsidP="00471BBE">
            <w:pPr>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香港居民享有的權利和自由，除依法規定外不得限制，此種限制不得與本條第一款規定抵觸。</w:t>
            </w:r>
          </w:p>
        </w:tc>
      </w:tr>
    </w:tbl>
    <w:p w14:paraId="7888A8E6" w14:textId="149E7256" w:rsidR="00D1434D" w:rsidRDefault="00D1434D" w:rsidP="00D1434D">
      <w:pPr>
        <w:spacing w:line="276" w:lineRule="auto"/>
        <w:ind w:left="0" w:firstLine="0"/>
        <w:jc w:val="both"/>
        <w:rPr>
          <w:rFonts w:eastAsiaTheme="minorEastAsia"/>
          <w:b/>
          <w:lang w:eastAsia="zh-HK"/>
        </w:rPr>
      </w:pPr>
    </w:p>
    <w:p w14:paraId="7A6CD7E2" w14:textId="7948438E" w:rsidR="00397248" w:rsidRPr="00471BBE" w:rsidRDefault="00397248" w:rsidP="00D1434D">
      <w:pPr>
        <w:spacing w:line="276" w:lineRule="auto"/>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資料二</w:t>
      </w:r>
      <w:r w:rsidR="00A37A47" w:rsidRPr="00471BBE">
        <w:rPr>
          <w:rFonts w:ascii="微軟正黑體" w:eastAsia="微軟正黑體" w:hAnsi="微軟正黑體" w:hint="eastAsia"/>
          <w:b/>
          <w:lang w:eastAsia="zh-HK"/>
        </w:rPr>
        <w:t>：</w:t>
      </w:r>
      <w:r w:rsidR="00D1434D" w:rsidRPr="00471BBE">
        <w:rPr>
          <w:rFonts w:ascii="微軟正黑體" w:eastAsia="微軟正黑體" w:hAnsi="微軟正黑體" w:hint="eastAsia"/>
          <w:b/>
          <w:color w:val="000000" w:themeColor="text1"/>
          <w:lang w:eastAsia="zh-HK"/>
        </w:rPr>
        <w:t>第</w:t>
      </w:r>
      <w:r w:rsidR="00D1434D" w:rsidRPr="00471BBE">
        <w:rPr>
          <w:rFonts w:ascii="微軟正黑體" w:eastAsia="微軟正黑體" w:hAnsi="微軟正黑體"/>
          <w:b/>
          <w:color w:val="000000" w:themeColor="text1"/>
          <w:lang w:eastAsia="zh-HK"/>
        </w:rPr>
        <w:t>383</w:t>
      </w:r>
      <w:r w:rsidR="00D1434D" w:rsidRPr="00471BBE">
        <w:rPr>
          <w:rFonts w:ascii="微軟正黑體" w:eastAsia="微軟正黑體" w:hAnsi="微軟正黑體" w:hint="eastAsia"/>
          <w:b/>
          <w:color w:val="000000" w:themeColor="text1"/>
          <w:lang w:eastAsia="zh-HK"/>
        </w:rPr>
        <w:t>章</w:t>
      </w:r>
      <w:r w:rsidR="00A37A47" w:rsidRPr="00471BBE">
        <w:rPr>
          <w:rFonts w:ascii="微軟正黑體" w:eastAsia="微軟正黑體" w:hAnsi="微軟正黑體" w:hint="eastAsia"/>
          <w:b/>
          <w:lang w:eastAsia="zh-HK"/>
        </w:rPr>
        <w:t>《香港人權法案條例》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1B4E441D" w14:textId="77777777" w:rsidTr="00D1434D">
        <w:tc>
          <w:tcPr>
            <w:tcW w:w="8494" w:type="dxa"/>
            <w:shd w:val="clear" w:color="auto" w:fill="FDE9D9" w:themeFill="accent6" w:themeFillTint="33"/>
          </w:tcPr>
          <w:p w14:paraId="432270CD" w14:textId="5145D543" w:rsidR="00D1434D" w:rsidRPr="00471BBE" w:rsidRDefault="00D1434D" w:rsidP="00D1434D">
            <w:pPr>
              <w:spacing w:line="276" w:lineRule="auto"/>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本條例將《公民權利和政治權利國際公約》中適用於香港的規定收納入香港法律，並對附帶及有關連的事項作出規定。</w:t>
            </w:r>
          </w:p>
        </w:tc>
      </w:tr>
    </w:tbl>
    <w:p w14:paraId="1D877000" w14:textId="61FA019C" w:rsidR="00397248" w:rsidRDefault="00397248" w:rsidP="00D1434D">
      <w:pPr>
        <w:spacing w:line="276" w:lineRule="auto"/>
        <w:ind w:left="0" w:firstLine="0"/>
        <w:jc w:val="both"/>
        <w:rPr>
          <w:rFonts w:eastAsiaTheme="minorEastAsia"/>
          <w:sz w:val="22"/>
          <w:szCs w:val="22"/>
          <w:lang w:eastAsia="zh-HK"/>
        </w:rPr>
      </w:pPr>
      <w:r w:rsidRPr="007829E8">
        <w:rPr>
          <w:rFonts w:eastAsiaTheme="minorEastAsia" w:hint="eastAsia"/>
          <w:sz w:val="22"/>
          <w:szCs w:val="22"/>
          <w:lang w:eastAsia="zh-HK"/>
        </w:rPr>
        <w:t>資料來源：</w:t>
      </w:r>
      <w:r w:rsidR="007829E8" w:rsidRPr="007829E8">
        <w:rPr>
          <w:rFonts w:hint="eastAsia"/>
          <w:sz w:val="22"/>
          <w:szCs w:val="22"/>
        </w:rPr>
        <w:t>電子版香港法例</w:t>
      </w:r>
      <w:r w:rsidR="00675E40">
        <w:rPr>
          <w:rFonts w:hint="eastAsia"/>
          <w:sz w:val="22"/>
          <w:szCs w:val="22"/>
        </w:rPr>
        <w:t>。</w:t>
      </w:r>
      <w:r w:rsidR="00884E68" w:rsidRPr="00884E68">
        <w:rPr>
          <w:rFonts w:eastAsiaTheme="minorEastAsia"/>
          <w:sz w:val="22"/>
          <w:szCs w:val="22"/>
          <w:lang w:eastAsia="zh-HK"/>
        </w:rPr>
        <w:t>https://www.elegislation.gov.hk/hk/cap383</w:t>
      </w:r>
    </w:p>
    <w:p w14:paraId="1777B65F" w14:textId="77777777" w:rsidR="00884E68" w:rsidRPr="007829E8" w:rsidRDefault="00884E68" w:rsidP="00D1434D">
      <w:pPr>
        <w:spacing w:line="276" w:lineRule="auto"/>
        <w:ind w:left="0" w:firstLine="0"/>
        <w:jc w:val="both"/>
        <w:rPr>
          <w:rFonts w:eastAsiaTheme="minorEastAsia"/>
          <w:sz w:val="22"/>
          <w:szCs w:val="22"/>
          <w:lang w:eastAsia="zh-HK"/>
        </w:rPr>
      </w:pPr>
    </w:p>
    <w:p w14:paraId="025DF0A9" w14:textId="578D79B9" w:rsidR="00884E68" w:rsidRPr="00471BBE" w:rsidRDefault="00884E68" w:rsidP="00D1434D">
      <w:pPr>
        <w:spacing w:line="276" w:lineRule="auto"/>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資料三</w:t>
      </w:r>
      <w:r w:rsidR="00A37A47" w:rsidRPr="00471BBE">
        <w:rPr>
          <w:rFonts w:ascii="微軟正黑體" w:eastAsia="微軟正黑體" w:hAnsi="微軟正黑體" w:hint="eastAsia"/>
          <w:b/>
          <w:lang w:eastAsia="zh-HK"/>
        </w:rPr>
        <w:t>：《基本法》與《公民權利和政治權利國際公約》</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27B9745A" w14:textId="77777777" w:rsidTr="00D1434D">
        <w:tc>
          <w:tcPr>
            <w:tcW w:w="8494" w:type="dxa"/>
            <w:shd w:val="clear" w:color="auto" w:fill="FDE9D9" w:themeFill="accent6" w:themeFillTint="33"/>
          </w:tcPr>
          <w:p w14:paraId="3D23F6A2" w14:textId="4E7C19A5" w:rsidR="00D1434D" w:rsidRPr="00471BBE" w:rsidRDefault="00D1434D" w:rsidP="001F079D">
            <w:pPr>
              <w:spacing w:line="276" w:lineRule="auto"/>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關於《基本法》所指的和平集會權利，第三十九條第二款規定任何限制均不得抵觸第三十九條第一款中的規定，即由人權法案實施的適用於香港的國際公約[《公民權利和政治權利國際公約》]</w:t>
            </w:r>
            <w:r w:rsidR="00EB0B36" w:rsidRPr="00471BBE">
              <w:rPr>
                <w:rFonts w:ascii="微軟正黑體" w:eastAsia="微軟正黑體" w:hAnsi="微軟正黑體" w:hint="eastAsia"/>
                <w:color w:val="000000" w:themeColor="text1"/>
              </w:rPr>
              <w:t xml:space="preserve"> </w:t>
            </w:r>
            <w:r w:rsidRPr="00471BBE">
              <w:rPr>
                <w:rFonts w:ascii="微軟正黑體" w:eastAsia="微軟正黑體" w:hAnsi="微軟正黑體" w:hint="eastAsia"/>
                <w:color w:val="000000" w:themeColor="text1"/>
              </w:rPr>
              <w:t>規定。就和平集會權利而言，第三十九條第二款規定任何限制均必須符合國際公約第二十一條中對於施加限制的兩項</w:t>
            </w:r>
            <w:r w:rsidRPr="00471BBE">
              <w:rPr>
                <w:rFonts w:ascii="微軟正黑體" w:eastAsia="微軟正黑體" w:hAnsi="微軟正黑體"/>
                <w:color w:val="000000" w:themeColor="text1"/>
              </w:rPr>
              <w:t>… …</w:t>
            </w:r>
            <w:r w:rsidRPr="00471BBE">
              <w:rPr>
                <w:rFonts w:ascii="微軟正黑體" w:eastAsia="微軟正黑體" w:hAnsi="微軟正黑體" w:hint="eastAsia"/>
                <w:color w:val="000000" w:themeColor="text1"/>
              </w:rPr>
              <w:t>規定</w:t>
            </w:r>
            <w:r w:rsidRPr="00471BBE">
              <w:rPr>
                <w:rFonts w:ascii="微軟正黑體" w:eastAsia="微軟正黑體" w:hAnsi="微軟正黑體"/>
                <w:color w:val="000000" w:themeColor="text1"/>
              </w:rPr>
              <w:t>… …</w:t>
            </w:r>
          </w:p>
        </w:tc>
      </w:tr>
    </w:tbl>
    <w:p w14:paraId="4F785DA2" w14:textId="181560F2" w:rsidR="00397248" w:rsidRPr="00884E68" w:rsidRDefault="00884E68" w:rsidP="00DC0DC0">
      <w:pPr>
        <w:spacing w:line="276" w:lineRule="auto"/>
        <w:ind w:left="0" w:firstLine="0"/>
        <w:rPr>
          <w:rFonts w:eastAsiaTheme="minorEastAsia"/>
          <w:lang w:eastAsia="zh-HK"/>
        </w:rPr>
      </w:pPr>
      <w:r w:rsidRPr="007829E8">
        <w:rPr>
          <w:rFonts w:eastAsiaTheme="minorEastAsia" w:hint="eastAsia"/>
          <w:sz w:val="22"/>
          <w:szCs w:val="22"/>
          <w:lang w:eastAsia="zh-HK"/>
        </w:rPr>
        <w:t>資料來源：</w:t>
      </w:r>
      <w:r w:rsidR="00F40E6C" w:rsidRPr="001C19AC">
        <w:rPr>
          <w:rFonts w:eastAsiaTheme="minorEastAsia" w:hint="eastAsia"/>
          <w:sz w:val="22"/>
          <w:lang w:eastAsia="zh-HK"/>
        </w:rPr>
        <w:t>終審法院</w:t>
      </w:r>
      <w:r w:rsidR="00F40E6C" w:rsidRPr="001C19AC">
        <w:rPr>
          <w:rFonts w:eastAsiaTheme="minorEastAsia" w:hint="eastAsia"/>
          <w:sz w:val="22"/>
          <w:lang w:eastAsia="zh-HK"/>
        </w:rPr>
        <w:t xml:space="preserve"> </w:t>
      </w:r>
      <w:r w:rsidR="00F40E6C" w:rsidRPr="001C19AC">
        <w:rPr>
          <w:rFonts w:eastAsiaTheme="minorEastAsia" w:hint="eastAsia"/>
          <w:sz w:val="22"/>
          <w:lang w:eastAsia="zh-HK"/>
        </w:rPr>
        <w:t>上訴</w:t>
      </w:r>
      <w:r w:rsidR="00F40E6C" w:rsidRPr="001C19AC">
        <w:rPr>
          <w:rFonts w:eastAsiaTheme="minorEastAsia" w:hint="eastAsia"/>
          <w:sz w:val="22"/>
          <w:lang w:eastAsia="zh-HK"/>
        </w:rPr>
        <w:t>2005</w:t>
      </w:r>
      <w:r w:rsidR="00F40E6C" w:rsidRPr="001C19AC">
        <w:rPr>
          <w:rFonts w:eastAsiaTheme="minorEastAsia" w:hint="eastAsia"/>
          <w:sz w:val="22"/>
          <w:lang w:eastAsia="zh-HK"/>
        </w:rPr>
        <w:t>年第</w:t>
      </w:r>
      <w:r w:rsidR="00F40E6C" w:rsidRPr="001C19AC">
        <w:rPr>
          <w:rFonts w:eastAsiaTheme="minorEastAsia" w:hint="eastAsia"/>
          <w:sz w:val="22"/>
          <w:lang w:eastAsia="zh-HK"/>
        </w:rPr>
        <w:t>1-2</w:t>
      </w:r>
      <w:r w:rsidR="00F40E6C" w:rsidRPr="001C19AC">
        <w:rPr>
          <w:rFonts w:eastAsiaTheme="minorEastAsia" w:hint="eastAsia"/>
          <w:sz w:val="22"/>
          <w:lang w:eastAsia="zh-HK"/>
        </w:rPr>
        <w:t>號</w:t>
      </w:r>
      <w:r w:rsidR="00F40E6C" w:rsidRPr="001C19AC">
        <w:rPr>
          <w:rFonts w:eastAsiaTheme="minorEastAsia" w:hint="eastAsia"/>
          <w:sz w:val="22"/>
          <w:lang w:eastAsia="zh-HK"/>
        </w:rPr>
        <w:t xml:space="preserve"> </w:t>
      </w:r>
      <w:r w:rsidR="00F40E6C" w:rsidRPr="00A85E6D">
        <w:rPr>
          <w:rFonts w:eastAsiaTheme="minorEastAsia" w:hint="eastAsia"/>
          <w:i/>
          <w:sz w:val="22"/>
          <w:lang w:eastAsia="zh-HK"/>
        </w:rPr>
        <w:t>梁國雄、馮家強、盧偉明</w:t>
      </w:r>
      <w:r w:rsidR="00F40E6C" w:rsidRPr="00A85E6D">
        <w:rPr>
          <w:rFonts w:eastAsiaTheme="minorEastAsia" w:hint="eastAsia"/>
          <w:i/>
          <w:sz w:val="22"/>
          <w:lang w:eastAsia="zh-HK"/>
        </w:rPr>
        <w:t xml:space="preserve"> </w:t>
      </w:r>
      <w:r w:rsidR="00F40E6C" w:rsidRPr="00A85E6D">
        <w:rPr>
          <w:rFonts w:eastAsiaTheme="minorEastAsia" w:hint="eastAsia"/>
          <w:i/>
          <w:sz w:val="22"/>
          <w:lang w:eastAsia="zh-HK"/>
        </w:rPr>
        <w:t>對</w:t>
      </w:r>
      <w:r w:rsidR="00F40E6C" w:rsidRPr="00A85E6D">
        <w:rPr>
          <w:rFonts w:eastAsiaTheme="minorEastAsia" w:hint="eastAsia"/>
          <w:i/>
          <w:sz w:val="22"/>
          <w:lang w:eastAsia="zh-HK"/>
        </w:rPr>
        <w:t xml:space="preserve"> </w:t>
      </w:r>
      <w:r w:rsidR="00F40E6C" w:rsidRPr="00A85E6D">
        <w:rPr>
          <w:rFonts w:eastAsiaTheme="minorEastAsia" w:hint="eastAsia"/>
          <w:i/>
          <w:sz w:val="22"/>
          <w:lang w:eastAsia="zh-HK"/>
        </w:rPr>
        <w:t>香港特別行政區</w:t>
      </w:r>
      <w:r w:rsidR="00F40E6C" w:rsidRPr="001C19AC">
        <w:rPr>
          <w:rFonts w:eastAsiaTheme="minorEastAsia" w:hint="eastAsia"/>
          <w:sz w:val="22"/>
          <w:lang w:eastAsia="zh-HK"/>
        </w:rPr>
        <w:t>【判案書中譯本】</w:t>
      </w:r>
      <w:r w:rsidR="00F40E6C">
        <w:rPr>
          <w:rFonts w:eastAsiaTheme="minorEastAsia" w:hint="eastAsia"/>
          <w:sz w:val="22"/>
        </w:rPr>
        <w:t>，</w:t>
      </w:r>
      <w:r w:rsidR="00F40E6C">
        <w:rPr>
          <w:rFonts w:eastAsiaTheme="minorEastAsia" w:hint="eastAsia"/>
          <w:sz w:val="22"/>
        </w:rPr>
        <w:t>2005</w:t>
      </w:r>
      <w:r w:rsidR="00F40E6C">
        <w:rPr>
          <w:rFonts w:eastAsiaTheme="minorEastAsia" w:hint="eastAsia"/>
          <w:sz w:val="22"/>
          <w:lang w:eastAsia="zh-HK"/>
        </w:rPr>
        <w:t>年</w:t>
      </w:r>
      <w:r w:rsidR="00F40E6C">
        <w:rPr>
          <w:rFonts w:eastAsiaTheme="minorEastAsia" w:hint="eastAsia"/>
          <w:sz w:val="22"/>
        </w:rPr>
        <w:t>7</w:t>
      </w:r>
      <w:r w:rsidR="00F40E6C">
        <w:rPr>
          <w:rFonts w:eastAsiaTheme="minorEastAsia" w:hint="eastAsia"/>
          <w:sz w:val="22"/>
          <w:lang w:eastAsia="zh-HK"/>
        </w:rPr>
        <w:t>月</w:t>
      </w:r>
      <w:r w:rsidR="00F40E6C">
        <w:rPr>
          <w:rFonts w:eastAsiaTheme="minorEastAsia" w:hint="eastAsia"/>
          <w:sz w:val="22"/>
        </w:rPr>
        <w:t>8</w:t>
      </w:r>
      <w:r w:rsidR="00F40E6C">
        <w:rPr>
          <w:rFonts w:eastAsiaTheme="minorEastAsia" w:hint="eastAsia"/>
          <w:sz w:val="22"/>
          <w:lang w:eastAsia="zh-HK"/>
        </w:rPr>
        <w:t>日</w:t>
      </w:r>
      <w:r w:rsidR="00675E40">
        <w:rPr>
          <w:rFonts w:eastAsiaTheme="minorEastAsia" w:hint="eastAsia"/>
          <w:sz w:val="22"/>
          <w:lang w:eastAsia="zh-HK"/>
        </w:rPr>
        <w:t>。</w:t>
      </w:r>
      <w:r w:rsidR="00F40E6C" w:rsidRPr="001C19AC">
        <w:rPr>
          <w:rFonts w:eastAsiaTheme="minorEastAsia"/>
          <w:sz w:val="22"/>
        </w:rPr>
        <w:t>https://legalref.judiciary.hk/lrs/common/ju/ju_frame.jsp?DIS=90445</w:t>
      </w:r>
    </w:p>
    <w:p w14:paraId="0110708B" w14:textId="705E4FDF" w:rsidR="00471BBE" w:rsidRDefault="00471BBE">
      <w:pPr>
        <w:rPr>
          <w:rFonts w:eastAsiaTheme="minorEastAsia"/>
          <w:lang w:eastAsia="zh-HK"/>
        </w:rPr>
      </w:pPr>
      <w:r>
        <w:rPr>
          <w:rFonts w:eastAsiaTheme="minorEastAsia"/>
          <w:lang w:eastAsia="zh-HK"/>
        </w:rPr>
        <w:br w:type="page"/>
      </w:r>
    </w:p>
    <w:p w14:paraId="6D2B09D5" w14:textId="77777777" w:rsidR="00397248" w:rsidRPr="008558D2" w:rsidRDefault="00397248">
      <w:pPr>
        <w:spacing w:line="276" w:lineRule="auto"/>
        <w:ind w:left="0" w:firstLine="0"/>
        <w:jc w:val="both"/>
        <w:rPr>
          <w:rFonts w:eastAsiaTheme="minorEastAsia"/>
          <w:lang w:eastAsia="zh-HK"/>
        </w:rPr>
      </w:pPr>
    </w:p>
    <w:p w14:paraId="6B12E6A1" w14:textId="3D3BF4EF" w:rsidR="00F20BC1" w:rsidRPr="00DC0DC0" w:rsidRDefault="00F20BC1" w:rsidP="00EC41DB">
      <w:pPr>
        <w:pStyle w:val="a6"/>
        <w:numPr>
          <w:ilvl w:val="0"/>
          <w:numId w:val="11"/>
        </w:numPr>
        <w:spacing w:line="276" w:lineRule="auto"/>
        <w:jc w:val="both"/>
        <w:rPr>
          <w:rFonts w:eastAsiaTheme="minorEastAsia"/>
          <w:lang w:eastAsia="zh-HK"/>
        </w:rPr>
      </w:pPr>
      <w:r w:rsidRPr="00DC0DC0">
        <w:rPr>
          <w:rFonts w:eastAsiaTheme="minorEastAsia" w:hint="eastAsia"/>
          <w:lang w:eastAsia="zh-HK"/>
        </w:rPr>
        <w:t>根據資料一</w:t>
      </w:r>
      <w:r w:rsidR="00BE405F">
        <w:rPr>
          <w:rFonts w:eastAsiaTheme="minorEastAsia" w:hint="eastAsia"/>
          <w:lang w:eastAsia="zh-HK"/>
        </w:rPr>
        <w:t>和資料二</w:t>
      </w:r>
      <w:r w:rsidRPr="00DC0DC0">
        <w:rPr>
          <w:rFonts w:eastAsiaTheme="minorEastAsia" w:hint="eastAsia"/>
        </w:rPr>
        <w:t>，</w:t>
      </w:r>
      <w:r w:rsidRPr="00023822">
        <w:rPr>
          <w:rFonts w:hint="eastAsia"/>
          <w:color w:val="000000" w:themeColor="text1"/>
        </w:rPr>
        <w:t>《公民權利和政治權利國際公約》</w:t>
      </w:r>
      <w:r w:rsidR="00775CB6">
        <w:rPr>
          <w:rFonts w:hint="eastAsia"/>
          <w:color w:val="000000" w:themeColor="text1"/>
          <w:lang w:eastAsia="zh-HK"/>
        </w:rPr>
        <w:t>如何</w:t>
      </w:r>
      <w:r w:rsidRPr="00023822">
        <w:rPr>
          <w:rFonts w:hint="eastAsia"/>
          <w:color w:val="000000" w:themeColor="text1"/>
          <w:lang w:eastAsia="zh-HK"/>
        </w:rPr>
        <w:t>適用於香港？</w:t>
      </w:r>
      <w:r w:rsidR="00BE405F">
        <w:rPr>
          <w:rFonts w:hint="eastAsia"/>
          <w:color w:val="000000" w:themeColor="text1"/>
          <w:lang w:eastAsia="zh-HK"/>
        </w:rPr>
        <w:t>試加以解釋。</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023822" w14:paraId="159EE0F3" w14:textId="77777777" w:rsidTr="00471BBE">
        <w:tc>
          <w:tcPr>
            <w:tcW w:w="7880" w:type="dxa"/>
          </w:tcPr>
          <w:p w14:paraId="4F26913E" w14:textId="3A5928E4" w:rsidR="00F20BC1" w:rsidRPr="00BE405F" w:rsidRDefault="00BE405F" w:rsidP="00412A03">
            <w:pPr>
              <w:spacing w:line="360" w:lineRule="auto"/>
              <w:ind w:left="0" w:firstLine="0"/>
              <w:jc w:val="both"/>
              <w:rPr>
                <w:i/>
                <w:color w:val="FF0000"/>
              </w:rPr>
            </w:pPr>
            <w:r w:rsidRPr="002409C5">
              <w:rPr>
                <w:rFonts w:hint="eastAsia"/>
                <w:i/>
                <w:color w:val="FF0000"/>
                <w:lang w:eastAsia="zh-HK"/>
              </w:rPr>
              <w:t>根</w:t>
            </w:r>
            <w:r w:rsidRPr="002409C5">
              <w:rPr>
                <w:rFonts w:hint="eastAsia"/>
                <w:i/>
                <w:color w:val="FF0000"/>
              </w:rPr>
              <w:t>據</w:t>
            </w:r>
            <w:r w:rsidRPr="002409C5">
              <w:rPr>
                <w:rFonts w:eastAsiaTheme="minorEastAsia" w:hint="eastAsia"/>
                <w:i/>
                <w:color w:val="FF0000"/>
                <w:lang w:eastAsia="zh-HK"/>
              </w:rPr>
              <w:t>《基本法》，</w:t>
            </w:r>
            <w:r w:rsidRPr="002409C5">
              <w:rPr>
                <w:rFonts w:hint="eastAsia"/>
                <w:i/>
                <w:color w:val="FF0000"/>
              </w:rPr>
              <w:t>《公民權利和政治權利國際</w:t>
            </w:r>
            <w:r w:rsidRPr="00961753">
              <w:rPr>
                <w:rFonts w:hint="eastAsia"/>
                <w:i/>
                <w:color w:val="FF0000"/>
              </w:rPr>
              <w:t>公</w:t>
            </w:r>
            <w:r w:rsidR="00CE5F51" w:rsidRPr="00961753">
              <w:rPr>
                <w:rFonts w:hint="eastAsia"/>
                <w:i/>
                <w:color w:val="FF0000"/>
              </w:rPr>
              <w:t>約》</w:t>
            </w:r>
            <w:r w:rsidR="00CE5F51" w:rsidRPr="00961753">
              <w:rPr>
                <w:rFonts w:hint="eastAsia"/>
                <w:i/>
                <w:color w:val="FF0000"/>
                <w:lang w:eastAsia="zh-HK"/>
              </w:rPr>
              <w:t>適用於香港的有關規定繼續有效，並通過香港特別行政區的法律</w:t>
            </w:r>
            <w:r w:rsidR="00CE5F51" w:rsidRPr="00F73626">
              <w:rPr>
                <w:rFonts w:hint="eastAsia"/>
                <w:i/>
                <w:color w:val="FF0000"/>
                <w:lang w:eastAsia="zh-HK"/>
              </w:rPr>
              <w:t>予以實施</w:t>
            </w:r>
            <w:r w:rsidR="00CE5F51">
              <w:rPr>
                <w:rFonts w:hint="eastAsia"/>
                <w:i/>
                <w:color w:val="FF0000"/>
                <w:lang w:eastAsia="zh-HK"/>
              </w:rPr>
              <w:t>，藉以保障</w:t>
            </w:r>
            <w:r w:rsidR="00CE5F51" w:rsidRPr="00775CB6">
              <w:rPr>
                <w:rFonts w:hint="eastAsia"/>
                <w:i/>
                <w:color w:val="FF0000"/>
                <w:lang w:eastAsia="zh-HK"/>
              </w:rPr>
              <w:t>香港居民享有的權利和自由</w:t>
            </w:r>
            <w:r w:rsidR="00CE5F51" w:rsidRPr="00F73626">
              <w:rPr>
                <w:rFonts w:hint="eastAsia"/>
                <w:i/>
                <w:color w:val="FF0000"/>
              </w:rPr>
              <w:t>。</w:t>
            </w:r>
          </w:p>
        </w:tc>
      </w:tr>
      <w:tr w:rsidR="00F20BC1" w:rsidRPr="006805A7" w14:paraId="2EB1A127" w14:textId="77777777" w:rsidTr="00471BBE">
        <w:tc>
          <w:tcPr>
            <w:tcW w:w="7880" w:type="dxa"/>
          </w:tcPr>
          <w:p w14:paraId="0B289390" w14:textId="75682D75" w:rsidR="00F20BC1" w:rsidRPr="00A85E6D" w:rsidRDefault="00F20BC1" w:rsidP="00412A03">
            <w:pPr>
              <w:spacing w:line="360" w:lineRule="auto"/>
              <w:ind w:left="0" w:firstLine="0"/>
              <w:rPr>
                <w:i/>
                <w:color w:val="FF0000"/>
                <w:lang w:eastAsia="zh-HK"/>
              </w:rPr>
            </w:pPr>
          </w:p>
        </w:tc>
      </w:tr>
      <w:tr w:rsidR="00BE405F" w:rsidRPr="006805A7" w14:paraId="299702B5" w14:textId="77777777" w:rsidTr="00471BBE">
        <w:tc>
          <w:tcPr>
            <w:tcW w:w="7880" w:type="dxa"/>
          </w:tcPr>
          <w:p w14:paraId="0EC0F895" w14:textId="77777777" w:rsidR="00471BBE" w:rsidRDefault="00471BBE" w:rsidP="00412A03">
            <w:pPr>
              <w:spacing w:line="360" w:lineRule="auto"/>
              <w:ind w:left="0" w:firstLine="0"/>
              <w:rPr>
                <w:i/>
                <w:color w:val="FF0000"/>
              </w:rPr>
            </w:pPr>
          </w:p>
          <w:p w14:paraId="4628E2F1" w14:textId="12DBA120" w:rsidR="00471BBE" w:rsidRPr="00DC0DC0" w:rsidDel="00EB0B36" w:rsidRDefault="00471BBE" w:rsidP="00412A03">
            <w:pPr>
              <w:spacing w:line="360" w:lineRule="auto"/>
              <w:ind w:left="0" w:firstLine="0"/>
              <w:rPr>
                <w:i/>
                <w:color w:val="FF0000"/>
                <w:lang w:eastAsia="zh-HK"/>
              </w:rPr>
            </w:pPr>
          </w:p>
        </w:tc>
      </w:tr>
    </w:tbl>
    <w:p w14:paraId="6F802497" w14:textId="77777777" w:rsidR="00F20BC1" w:rsidRDefault="00F20BC1" w:rsidP="00DC0DC0">
      <w:pPr>
        <w:spacing w:line="276" w:lineRule="auto"/>
        <w:rPr>
          <w:rFonts w:eastAsiaTheme="minorEastAsia"/>
          <w:lang w:eastAsia="zh-HK"/>
        </w:rPr>
      </w:pPr>
    </w:p>
    <w:p w14:paraId="345BF4BF" w14:textId="58894588" w:rsidR="00775CB6" w:rsidRDefault="00775CB6" w:rsidP="00EC41DB">
      <w:pPr>
        <w:pStyle w:val="a6"/>
        <w:numPr>
          <w:ilvl w:val="0"/>
          <w:numId w:val="11"/>
        </w:numPr>
        <w:tabs>
          <w:tab w:val="left" w:pos="426"/>
        </w:tabs>
        <w:spacing w:line="276" w:lineRule="auto"/>
        <w:ind w:left="426" w:hanging="426"/>
        <w:jc w:val="both"/>
        <w:rPr>
          <w:rFonts w:eastAsiaTheme="minorEastAsia"/>
          <w:lang w:eastAsia="zh-HK"/>
        </w:rPr>
      </w:pPr>
      <w:r>
        <w:rPr>
          <w:rFonts w:eastAsiaTheme="minorEastAsia" w:hint="eastAsia"/>
          <w:lang w:eastAsia="zh-HK"/>
        </w:rPr>
        <w:t>根</w:t>
      </w:r>
      <w:r>
        <w:rPr>
          <w:rFonts w:eastAsiaTheme="minorEastAsia" w:hint="eastAsia"/>
        </w:rPr>
        <w:t>據</w:t>
      </w:r>
      <w:r w:rsidRPr="00570343">
        <w:rPr>
          <w:rFonts w:eastAsiaTheme="minorEastAsia" w:hint="eastAsia"/>
          <w:lang w:eastAsia="zh-HK"/>
        </w:rPr>
        <w:t>《公民權利和政治權利國際公約》</w:t>
      </w:r>
      <w:r>
        <w:rPr>
          <w:rFonts w:eastAsiaTheme="minorEastAsia" w:hint="eastAsia"/>
          <w:lang w:eastAsia="zh-HK"/>
        </w:rPr>
        <w:t>，人們行使集會的權利和自由時</w:t>
      </w:r>
      <w:r w:rsidR="00551A86">
        <w:rPr>
          <w:rFonts w:eastAsiaTheme="minorEastAsia" w:hint="eastAsia"/>
          <w:lang w:eastAsia="zh-HK"/>
        </w:rPr>
        <w:t>受到</w:t>
      </w:r>
      <w:r>
        <w:rPr>
          <w:rFonts w:eastAsiaTheme="minorEastAsia" w:hint="eastAsia"/>
          <w:lang w:eastAsia="zh-HK"/>
        </w:rPr>
        <w:t>甚麼</w:t>
      </w:r>
      <w:r w:rsidR="00551A86">
        <w:rPr>
          <w:rFonts w:eastAsiaTheme="minorEastAsia" w:hint="eastAsia"/>
          <w:lang w:eastAsia="zh-HK"/>
        </w:rPr>
        <w:t>限制</w:t>
      </w:r>
      <w:r>
        <w:rPr>
          <w:rFonts w:eastAsiaTheme="minorEastAsia" w:hint="eastAsia"/>
          <w:lang w:eastAsia="zh-HK"/>
        </w:rPr>
        <w:t>？</w:t>
      </w:r>
      <w:r w:rsidRPr="00570343">
        <w:rPr>
          <w:rFonts w:eastAsiaTheme="minorEastAsia" w:hint="eastAsia"/>
          <w:lang w:eastAsia="zh-HK"/>
        </w:rPr>
        <w:t>試參考</w:t>
      </w:r>
      <w:r>
        <w:rPr>
          <w:rFonts w:eastAsiaTheme="minorEastAsia" w:hint="eastAsia"/>
          <w:lang w:eastAsia="zh-HK"/>
        </w:rPr>
        <w:t>資料三和</w:t>
      </w:r>
      <w:r w:rsidRPr="00312E0B">
        <w:rPr>
          <w:rFonts w:eastAsiaTheme="minorEastAsia" w:hint="eastAsia"/>
          <w:lang w:eastAsia="zh-HK"/>
        </w:rPr>
        <w:t>家課二</w:t>
      </w:r>
      <w:r>
        <w:rPr>
          <w:rFonts w:eastAsiaTheme="minorEastAsia" w:hint="eastAsia"/>
          <w:lang w:eastAsia="zh-HK"/>
        </w:rPr>
        <w:t>，找出相關的</w:t>
      </w:r>
      <w:r w:rsidR="00CD4219">
        <w:rPr>
          <w:rFonts w:eastAsiaTheme="minorEastAsia" w:hint="eastAsia"/>
          <w:lang w:eastAsia="zh-HK"/>
        </w:rPr>
        <w:t>兩項</w:t>
      </w:r>
      <w:r w:rsidR="00551A86">
        <w:rPr>
          <w:rFonts w:eastAsiaTheme="minorEastAsia" w:hint="eastAsia"/>
          <w:lang w:eastAsia="zh-HK"/>
        </w:rPr>
        <w:t>限制</w:t>
      </w:r>
      <w:r w:rsidRPr="00570343">
        <w:rPr>
          <w:rFonts w:eastAsiaTheme="minorEastAsia" w:hint="eastAsia"/>
        </w:rPr>
        <w:t>。</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6805A7" w14:paraId="57192A6B" w14:textId="77777777" w:rsidTr="00471BBE">
        <w:tc>
          <w:tcPr>
            <w:tcW w:w="7880" w:type="dxa"/>
          </w:tcPr>
          <w:p w14:paraId="480DDE62" w14:textId="5F392BD1" w:rsidR="00F20BC1" w:rsidRPr="00DC0DC0" w:rsidRDefault="00F322ED" w:rsidP="00412A03">
            <w:pPr>
              <w:spacing w:line="360" w:lineRule="auto"/>
              <w:ind w:left="0" w:firstLine="0"/>
              <w:rPr>
                <w:i/>
                <w:color w:val="FF0000"/>
              </w:rPr>
            </w:pPr>
            <w:r w:rsidRPr="002409C5">
              <w:rPr>
                <w:i/>
                <w:color w:val="FF0000"/>
              </w:rPr>
              <w:t>(</w:t>
            </w:r>
            <w:proofErr w:type="spellStart"/>
            <w:r w:rsidRPr="002409C5">
              <w:rPr>
                <w:i/>
                <w:color w:val="FF0000"/>
              </w:rPr>
              <w:t>i</w:t>
            </w:r>
            <w:proofErr w:type="spellEnd"/>
            <w:r w:rsidRPr="002409C5">
              <w:rPr>
                <w:i/>
                <w:color w:val="FF0000"/>
                <w:lang w:eastAsia="zh-HK"/>
              </w:rPr>
              <w:t xml:space="preserve">) </w:t>
            </w:r>
            <w:r w:rsidR="003906DD" w:rsidRPr="002409C5">
              <w:rPr>
                <w:rFonts w:hint="eastAsia"/>
                <w:i/>
                <w:color w:val="FF0000"/>
                <w:lang w:eastAsia="zh-HK"/>
              </w:rPr>
              <w:t>行使集會的權利和自由時須</w:t>
            </w:r>
            <w:r w:rsidR="003906DD" w:rsidRPr="003906DD">
              <w:rPr>
                <w:rFonts w:hint="eastAsia"/>
                <w:i/>
                <w:color w:val="FF0000"/>
                <w:lang w:eastAsia="zh-HK"/>
              </w:rPr>
              <w:t>符合</w:t>
            </w:r>
            <w:r w:rsidR="009B0519" w:rsidRPr="003906DD">
              <w:rPr>
                <w:rFonts w:hint="eastAsia"/>
                <w:i/>
                <w:color w:val="FF0000"/>
              </w:rPr>
              <w:t>法律</w:t>
            </w:r>
            <w:r w:rsidR="00775CB6" w:rsidRPr="003906DD">
              <w:rPr>
                <w:rFonts w:hint="eastAsia"/>
                <w:i/>
                <w:color w:val="FF0000"/>
                <w:lang w:eastAsia="zh-HK"/>
              </w:rPr>
              <w:t>的</w:t>
            </w:r>
            <w:r w:rsidR="009B0519" w:rsidRPr="003906DD">
              <w:rPr>
                <w:rFonts w:hint="eastAsia"/>
                <w:i/>
                <w:color w:val="FF0000"/>
              </w:rPr>
              <w:t>規定</w:t>
            </w:r>
            <w:r w:rsidR="003906DD">
              <w:rPr>
                <w:rFonts w:hint="eastAsia"/>
                <w:i/>
                <w:color w:val="FF0000"/>
                <w:lang w:eastAsia="zh-HK"/>
              </w:rPr>
              <w:t>；</w:t>
            </w:r>
          </w:p>
        </w:tc>
      </w:tr>
      <w:tr w:rsidR="00574FF0" w:rsidRPr="006805A7" w14:paraId="576302B2" w14:textId="77777777" w:rsidTr="00471BBE">
        <w:tc>
          <w:tcPr>
            <w:tcW w:w="7880" w:type="dxa"/>
          </w:tcPr>
          <w:p w14:paraId="18643572" w14:textId="24B3D87F" w:rsidR="00574FF0" w:rsidRPr="002409C5" w:rsidRDefault="00F322ED" w:rsidP="00412A03">
            <w:pPr>
              <w:spacing w:line="360" w:lineRule="auto"/>
              <w:ind w:left="0" w:firstLine="0"/>
              <w:rPr>
                <w:i/>
                <w:color w:val="FF0000"/>
                <w:lang w:eastAsia="zh-HK"/>
              </w:rPr>
            </w:pPr>
            <w:r w:rsidRPr="002409C5">
              <w:rPr>
                <w:i/>
                <w:color w:val="FF0000"/>
                <w:lang w:eastAsia="zh-HK"/>
              </w:rPr>
              <w:t xml:space="preserve">(ii) </w:t>
            </w:r>
            <w:r w:rsidR="003906DD" w:rsidRPr="002409C5">
              <w:rPr>
                <w:rFonts w:hint="eastAsia"/>
                <w:i/>
                <w:color w:val="FF0000"/>
                <w:lang w:eastAsia="zh-HK"/>
              </w:rPr>
              <w:t>集會的權利和自由在某些情況下會有所限制，例如：</w:t>
            </w:r>
            <w:r w:rsidR="003906DD" w:rsidRPr="00DC0DC0">
              <w:rPr>
                <w:rFonts w:hint="eastAsia"/>
                <w:i/>
                <w:color w:val="FF0000"/>
              </w:rPr>
              <w:t>維護國家安全或</w:t>
            </w:r>
            <w:r w:rsidR="007A05A5" w:rsidRPr="003906DD">
              <w:rPr>
                <w:rFonts w:hint="eastAsia"/>
                <w:i/>
                <w:color w:val="FF0000"/>
              </w:rPr>
              <w:t>公共安寧、</w:t>
            </w:r>
            <w:r w:rsidR="00CE5F51" w:rsidRPr="003906DD">
              <w:rPr>
                <w:rFonts w:hint="eastAsia"/>
                <w:i/>
                <w:color w:val="FF0000"/>
              </w:rPr>
              <w:t>公共秩序</w:t>
            </w:r>
            <w:r w:rsidR="00CE5F51" w:rsidRPr="003906DD">
              <w:rPr>
                <w:rFonts w:hint="eastAsia"/>
                <w:i/>
                <w:color w:val="FF0000"/>
                <w:lang w:eastAsia="zh-HK"/>
              </w:rPr>
              <w:t>；</w:t>
            </w:r>
            <w:r w:rsidR="00CE5F51" w:rsidRPr="003906DD">
              <w:rPr>
                <w:rFonts w:hint="eastAsia"/>
                <w:i/>
                <w:color w:val="FF0000"/>
              </w:rPr>
              <w:t>維持公共衞生或風化</w:t>
            </w:r>
            <w:r w:rsidR="00CE5F51" w:rsidRPr="003906DD">
              <w:rPr>
                <w:rFonts w:hint="eastAsia"/>
                <w:i/>
                <w:color w:val="FF0000"/>
                <w:lang w:eastAsia="zh-HK"/>
              </w:rPr>
              <w:t>；</w:t>
            </w:r>
            <w:r w:rsidR="00CE5F51" w:rsidRPr="003906DD">
              <w:rPr>
                <w:rFonts w:hint="eastAsia"/>
                <w:i/>
                <w:color w:val="FF0000"/>
              </w:rPr>
              <w:t>保障他人權利自由</w:t>
            </w:r>
            <w:r w:rsidR="00CE5F51" w:rsidRPr="003906DD">
              <w:rPr>
                <w:rFonts w:hint="eastAsia"/>
                <w:i/>
                <w:color w:val="FF0000"/>
                <w:lang w:eastAsia="zh-HK"/>
              </w:rPr>
              <w:t>等</w:t>
            </w:r>
            <w:r w:rsidR="00CE5F51">
              <w:rPr>
                <w:rFonts w:hint="eastAsia"/>
                <w:i/>
                <w:color w:val="FF0000"/>
                <w:lang w:eastAsia="zh-HK"/>
              </w:rPr>
              <w:t>。</w:t>
            </w:r>
          </w:p>
        </w:tc>
      </w:tr>
      <w:tr w:rsidR="00F322ED" w:rsidRPr="006805A7" w14:paraId="2C110129" w14:textId="77777777" w:rsidTr="00471BBE">
        <w:tc>
          <w:tcPr>
            <w:tcW w:w="7880" w:type="dxa"/>
          </w:tcPr>
          <w:p w14:paraId="737BD5CD" w14:textId="4D8C958F" w:rsidR="00F322ED" w:rsidRDefault="00F322ED" w:rsidP="00DC0DC0">
            <w:pPr>
              <w:spacing w:line="276" w:lineRule="auto"/>
              <w:ind w:left="0" w:firstLine="0"/>
              <w:rPr>
                <w:i/>
                <w:color w:val="FF0000"/>
                <w:lang w:eastAsia="zh-HK"/>
              </w:rPr>
            </w:pPr>
          </w:p>
          <w:p w14:paraId="7BFEC624" w14:textId="77777777" w:rsidR="00471BBE" w:rsidRDefault="00471BBE" w:rsidP="00DC0DC0">
            <w:pPr>
              <w:spacing w:line="276" w:lineRule="auto"/>
              <w:ind w:left="0" w:firstLine="0"/>
              <w:rPr>
                <w:i/>
                <w:color w:val="FF0000"/>
                <w:lang w:eastAsia="zh-HK"/>
              </w:rPr>
            </w:pPr>
          </w:p>
          <w:p w14:paraId="58FBC2E7" w14:textId="77777777" w:rsidR="00471BBE" w:rsidRDefault="00471BBE" w:rsidP="00DC0DC0">
            <w:pPr>
              <w:spacing w:line="276" w:lineRule="auto"/>
              <w:ind w:left="0" w:firstLine="0"/>
              <w:rPr>
                <w:i/>
                <w:color w:val="FF0000"/>
                <w:lang w:eastAsia="zh-HK"/>
              </w:rPr>
            </w:pPr>
          </w:p>
          <w:p w14:paraId="01F465C6" w14:textId="77777777" w:rsidR="00471BBE" w:rsidRDefault="00471BBE" w:rsidP="00DC0DC0">
            <w:pPr>
              <w:spacing w:line="276" w:lineRule="auto"/>
              <w:ind w:left="0" w:firstLine="0"/>
              <w:rPr>
                <w:i/>
                <w:color w:val="FF0000"/>
                <w:lang w:eastAsia="zh-HK"/>
              </w:rPr>
            </w:pPr>
          </w:p>
          <w:p w14:paraId="166E99DA" w14:textId="4D70F85A" w:rsidR="00471BBE" w:rsidRPr="002409C5" w:rsidRDefault="00471BBE" w:rsidP="00DC0DC0">
            <w:pPr>
              <w:spacing w:line="276" w:lineRule="auto"/>
              <w:ind w:left="0" w:firstLine="0"/>
              <w:rPr>
                <w:i/>
                <w:color w:val="FF0000"/>
                <w:lang w:eastAsia="zh-HK"/>
              </w:rPr>
            </w:pPr>
          </w:p>
        </w:tc>
      </w:tr>
    </w:tbl>
    <w:p w14:paraId="712C6FB7" w14:textId="05999FB4" w:rsidR="00EB3212" w:rsidRDefault="00EB3212" w:rsidP="00DC0DC0">
      <w:pPr>
        <w:spacing w:line="276" w:lineRule="auto"/>
        <w:rPr>
          <w:rFonts w:eastAsiaTheme="minorEastAsia"/>
        </w:rPr>
      </w:pPr>
    </w:p>
    <w:p w14:paraId="719075DC" w14:textId="3CA1731E" w:rsidR="00EB3212" w:rsidRDefault="00EB3212">
      <w:pPr>
        <w:rPr>
          <w:rFonts w:eastAsiaTheme="minorEastAsia"/>
        </w:rPr>
      </w:pPr>
      <w:r>
        <w:rPr>
          <w:rFonts w:eastAsiaTheme="minorEastAsia"/>
        </w:rPr>
        <w:br w:type="page"/>
      </w:r>
    </w:p>
    <w:p w14:paraId="7A1B3CEB" w14:textId="216B5437" w:rsidR="007829E8" w:rsidRDefault="00371B25" w:rsidP="007829E8">
      <w:pPr>
        <w:snapToGrid w:val="0"/>
        <w:spacing w:line="276" w:lineRule="auto"/>
        <w:ind w:left="0" w:firstLine="0"/>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45984" behindDoc="1" locked="0" layoutInCell="1" allowOverlap="1" wp14:anchorId="2AD4B221" wp14:editId="0DD25149">
            <wp:simplePos x="0" y="0"/>
            <wp:positionH relativeFrom="margin">
              <wp:posOffset>-668867</wp:posOffset>
            </wp:positionH>
            <wp:positionV relativeFrom="paragraph">
              <wp:posOffset>-550333</wp:posOffset>
            </wp:positionV>
            <wp:extent cx="6695440" cy="93980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695440"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DE4" w:rsidRPr="003C5218">
        <w:rPr>
          <w:rFonts w:eastAsiaTheme="minorEastAsia"/>
          <w:noProof/>
          <w:lang w:eastAsia="zh-CN"/>
        </w:rPr>
        <mc:AlternateContent>
          <mc:Choice Requires="wps">
            <w:drawing>
              <wp:anchor distT="45720" distB="45720" distL="114300" distR="114300" simplePos="0" relativeHeight="252068864" behindDoc="0" locked="0" layoutInCell="1" allowOverlap="1" wp14:anchorId="15708E78" wp14:editId="16E09CD5">
                <wp:simplePos x="0" y="0"/>
                <wp:positionH relativeFrom="column">
                  <wp:posOffset>3957452</wp:posOffset>
                </wp:positionH>
                <wp:positionV relativeFrom="paragraph">
                  <wp:posOffset>-53439</wp:posOffset>
                </wp:positionV>
                <wp:extent cx="828617" cy="1404620"/>
                <wp:effectExtent l="0" t="0" r="0" b="635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17" cy="1404620"/>
                        </a:xfrm>
                        <a:prstGeom prst="rect">
                          <a:avLst/>
                        </a:prstGeom>
                        <a:solidFill>
                          <a:srgbClr val="FFFFFF"/>
                        </a:solidFill>
                        <a:ln w="9525">
                          <a:noFill/>
                          <a:miter lim="800000"/>
                          <a:headEnd/>
                          <a:tailEnd/>
                        </a:ln>
                      </wps:spPr>
                      <wps:txbx>
                        <w:txbxContent>
                          <w:p w14:paraId="7AF62B6A" w14:textId="42511E55" w:rsidR="00C21AA7" w:rsidRPr="00471BBE" w:rsidRDefault="00C21AA7" w:rsidP="00A118DE">
                            <w:pPr>
                              <w:jc w:val="right"/>
                              <w:rPr>
                                <w:bCs/>
                              </w:rPr>
                            </w:pPr>
                            <w:r w:rsidRPr="00471BBE">
                              <w:rPr>
                                <w:rFonts w:hint="eastAsia"/>
                                <w:bCs/>
                              </w:rPr>
                              <w:t>附錄</w:t>
                            </w:r>
                            <w:r>
                              <w:rPr>
                                <w:rFonts w:hint="eastAsia"/>
                                <w:bCs/>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8E78" id="_x0000_s1063" type="#_x0000_t202" style="position:absolute;margin-left:311.6pt;margin-top:-4.2pt;width:65.25pt;height:110.6pt;z-index:25206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" stroked="f">
                <v:textbox style="mso-fit-shape-to-text:t">
                  <w:txbxContent>
                    <w:p w14:paraId="7AF62B6A" w14:textId="42511E55" w:rsidR="00C21AA7" w:rsidRPr="00471BBE" w:rsidRDefault="00C21AA7" w:rsidP="00A118DE">
                      <w:pPr>
                        <w:jc w:val="right"/>
                        <w:rPr>
                          <w:bCs/>
                        </w:rPr>
                      </w:pPr>
                      <w:r w:rsidRPr="00471BBE">
                        <w:rPr>
                          <w:rFonts w:hint="eastAsia"/>
                          <w:bCs/>
                        </w:rPr>
                        <w:t>附錄</w:t>
                      </w:r>
                      <w:r>
                        <w:rPr>
                          <w:rFonts w:hint="eastAsia"/>
                          <w:bCs/>
                        </w:rPr>
                        <w:t>五</w:t>
                      </w:r>
                    </w:p>
                  </w:txbxContent>
                </v:textbox>
              </v:shape>
            </w:pict>
          </mc:Fallback>
        </mc:AlternateContent>
      </w:r>
      <w:r w:rsidR="00471BBE">
        <w:rPr>
          <w:rFonts w:eastAsiaTheme="minorEastAsia"/>
          <w:noProof/>
          <w:lang w:eastAsia="zh-CN"/>
        </w:rPr>
        <mc:AlternateContent>
          <mc:Choice Requires="wps">
            <w:drawing>
              <wp:anchor distT="0" distB="0" distL="114300" distR="114300" simplePos="0" relativeHeight="251821056" behindDoc="0" locked="0" layoutInCell="1" allowOverlap="1" wp14:anchorId="01FCF5A4" wp14:editId="4B87C446">
                <wp:simplePos x="0" y="0"/>
                <wp:positionH relativeFrom="margin">
                  <wp:posOffset>-193431</wp:posOffset>
                </wp:positionH>
                <wp:positionV relativeFrom="paragraph">
                  <wp:posOffset>203982</wp:posOffset>
                </wp:positionV>
                <wp:extent cx="5697416" cy="7322233"/>
                <wp:effectExtent l="0" t="0" r="0" b="0"/>
                <wp:wrapNone/>
                <wp:docPr id="274" name="文字方塊 274"/>
                <wp:cNvGraphicFramePr/>
                <a:graphic xmlns:a="http://schemas.openxmlformats.org/drawingml/2006/main">
                  <a:graphicData uri="http://schemas.microsoft.com/office/word/2010/wordprocessingShape">
                    <wps:wsp>
                      <wps:cNvSpPr txBox="1"/>
                      <wps:spPr>
                        <a:xfrm>
                          <a:off x="0" y="0"/>
                          <a:ext cx="5697416" cy="7322233"/>
                        </a:xfrm>
                        <a:prstGeom prst="rect">
                          <a:avLst/>
                        </a:prstGeom>
                        <a:noFill/>
                        <a:ln w="6350">
                          <a:noFill/>
                        </a:ln>
                      </wps:spPr>
                      <wps:txbx>
                        <w:txbxContent>
                          <w:p w14:paraId="6E8FCC56" w14:textId="545EFB38" w:rsidR="00C21AA7" w:rsidRPr="003E3846" w:rsidRDefault="00C21AA7" w:rsidP="002409C5">
                            <w:pPr>
                              <w:spacing w:line="276" w:lineRule="auto"/>
                              <w:ind w:leftChars="708" w:left="1700" w:hanging="1"/>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知多一點點：《經濟、社會與文化權利的國際</w:t>
                            </w:r>
                            <w:r>
                              <w:rPr>
                                <w:rFonts w:ascii="微軟正黑體" w:eastAsia="微軟正黑體" w:hAnsi="微軟正黑體"/>
                                <w:b/>
                                <w:sz w:val="28"/>
                                <w:szCs w:val="28"/>
                              </w:rPr>
                              <w:br/>
                            </w:r>
                            <w:r w:rsidRPr="003E3846">
                              <w:rPr>
                                <w:rFonts w:ascii="微軟正黑體" w:eastAsia="微軟正黑體" w:hAnsi="微軟正黑體" w:hint="eastAsia"/>
                                <w:b/>
                                <w:sz w:val="28"/>
                                <w:szCs w:val="28"/>
                              </w:rPr>
                              <w:t>公約》適用於香港的情況</w:t>
                            </w:r>
                          </w:p>
                          <w:p w14:paraId="0DB124DE" w14:textId="77777777" w:rsidR="00C21AA7" w:rsidRDefault="00C21AA7" w:rsidP="00471BBE">
                            <w:pPr>
                              <w:ind w:leftChars="58" w:left="140" w:hanging="1"/>
                              <w:jc w:val="both"/>
                              <w:rPr>
                                <w:rFonts w:ascii="微軟正黑體" w:eastAsia="微軟正黑體" w:hAnsi="微軟正黑體"/>
                              </w:rPr>
                            </w:pPr>
                          </w:p>
                          <w:p w14:paraId="25DD4A77" w14:textId="0B82D3E1" w:rsidR="00C21AA7" w:rsidRDefault="00C21AA7" w:rsidP="00471BBE">
                            <w:pPr>
                              <w:ind w:leftChars="58" w:left="140" w:hanging="1"/>
                              <w:jc w:val="both"/>
                              <w:rPr>
                                <w:rFonts w:ascii="微軟正黑體" w:eastAsia="微軟正黑體" w:hAnsi="微軟正黑體"/>
                              </w:rPr>
                            </w:pPr>
                            <w:r w:rsidRPr="00471BBE">
                              <w:rPr>
                                <w:rFonts w:ascii="微軟正黑體" w:eastAsia="微軟正黑體" w:hAnsi="微軟正黑體" w:hint="eastAsia"/>
                              </w:rPr>
                              <w:t>有別於藉《香港人權法案條例》（第383章）收納入本地法律的《公民權利和政治權利國際公約》，</w:t>
                            </w:r>
                            <w:r w:rsidRPr="00471BBE">
                              <w:rPr>
                                <w:rFonts w:ascii="微軟正黑體" w:eastAsia="微軟正黑體" w:hAnsi="微軟正黑體" w:hint="eastAsia"/>
                                <w:b/>
                              </w:rPr>
                              <w:t>《經濟、社會與文化權利的國際公約》</w:t>
                            </w:r>
                            <w:r w:rsidRPr="00471BBE">
                              <w:rPr>
                                <w:rFonts w:ascii="微軟正黑體" w:eastAsia="微軟正黑體" w:hAnsi="微軟正黑體" w:hint="eastAsia"/>
                              </w:rPr>
                              <w:t>（</w:t>
                            </w:r>
                            <w:r w:rsidRPr="00471BBE">
                              <w:rPr>
                                <w:rFonts w:ascii="微軟正黑體" w:eastAsia="微軟正黑體" w:hAnsi="微軟正黑體"/>
                              </w:rPr>
                              <w:t>“《公約》”</w:t>
                            </w:r>
                            <w:r w:rsidRPr="00471BBE">
                              <w:rPr>
                                <w:rFonts w:ascii="微軟正黑體" w:eastAsia="微軟正黑體" w:hAnsi="微軟正黑體" w:hint="eastAsia"/>
                              </w:rPr>
                              <w:t>）未有藉單一法例收納入香港特區的本地法律，而是</w:t>
                            </w:r>
                            <w:r w:rsidRPr="00471BBE">
                              <w:rPr>
                                <w:rFonts w:ascii="微軟正黑體" w:eastAsia="微軟正黑體" w:hAnsi="微軟正黑體" w:hint="eastAsia"/>
                                <w:b/>
                              </w:rPr>
                              <w:t>藉《基本法》的相關條文、本地不同法例，以及其他非立法措施，實現《公約》訂明的權利</w:t>
                            </w:r>
                            <w:r w:rsidRPr="00471BBE">
                              <w:rPr>
                                <w:rFonts w:ascii="微軟正黑體" w:eastAsia="微軟正黑體" w:hAnsi="微軟正黑體" w:hint="eastAsia"/>
                              </w:rPr>
                              <w:t>，尤為相關的條文包</w:t>
                            </w:r>
                            <w:r w:rsidRPr="00471BBE">
                              <w:rPr>
                                <w:rFonts w:ascii="微軟正黑體" w:eastAsia="微軟正黑體" w:hAnsi="微軟正黑體"/>
                              </w:rPr>
                              <w:t>括</w:t>
                            </w:r>
                            <w:r w:rsidRPr="00471BBE">
                              <w:rPr>
                                <w:rFonts w:ascii="微軟正黑體" w:eastAsia="微軟正黑體" w:hAnsi="微軟正黑體" w:hint="eastAsia"/>
                              </w:rPr>
                              <w:t>：</w:t>
                            </w:r>
                          </w:p>
                          <w:p w14:paraId="3507057A" w14:textId="77777777" w:rsidR="00C21AA7" w:rsidRPr="00471BBE" w:rsidRDefault="00C21AA7" w:rsidP="00471BBE">
                            <w:pPr>
                              <w:ind w:leftChars="58" w:left="140" w:hanging="1"/>
                              <w:jc w:val="both"/>
                              <w:rPr>
                                <w:rFonts w:ascii="微軟正黑體" w:eastAsia="微軟正黑體" w:hAnsi="微軟正黑體"/>
                              </w:rPr>
                            </w:pPr>
                          </w:p>
                          <w:p w14:paraId="073B4017" w14:textId="4596CE3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《基本法》第27條（組織和參加工會、罷工的權利）；</w:t>
                            </w:r>
                          </w:p>
                          <w:p w14:paraId="667F014D" w14:textId="625C119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《基本法》第33條（選擇職業的自由）；</w:t>
                            </w:r>
                          </w:p>
                          <w:p w14:paraId="3D4B6EC3" w14:textId="503B033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《基本法》第34條（進行學術研究和文化活動的自由）；</w:t>
                            </w:r>
                          </w:p>
                          <w:p w14:paraId="198339B4" w14:textId="602E2E6A"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《基本法》第36條（享受社會福利的權利</w:t>
                            </w:r>
                            <w:r w:rsidRPr="004454B4">
                              <w:rPr>
                                <w:rFonts w:ascii="微軟正黑體" w:eastAsia="微軟正黑體" w:hAnsi="微軟正黑體"/>
                              </w:rPr>
                              <w:t>）</w:t>
                            </w:r>
                            <w:r w:rsidRPr="004454B4">
                              <w:rPr>
                                <w:rFonts w:ascii="微軟正黑體" w:eastAsia="微軟正黑體" w:hAnsi="微軟正黑體" w:hint="eastAsia"/>
                              </w:rPr>
                              <w:t>；</w:t>
                            </w:r>
                          </w:p>
                          <w:p w14:paraId="6D4D3F6D" w14:textId="29BF54B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《基本法》第37條（婚姻自由）；</w:t>
                            </w:r>
                          </w:p>
                          <w:p w14:paraId="1E3FE83E" w14:textId="0611E97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《基本法》第137條（學術自由和院校自主）；</w:t>
                            </w:r>
                          </w:p>
                          <w:p w14:paraId="77FE022F" w14:textId="52E7425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《基本法》第140條（作者在文學藝術創作中所獲得的權益</w:t>
                            </w:r>
                            <w:r w:rsidRPr="004454B4">
                              <w:rPr>
                                <w:rFonts w:ascii="微軟正黑體" w:eastAsia="微軟正黑體" w:hAnsi="微軟正黑體"/>
                              </w:rPr>
                              <w:t>）</w:t>
                            </w:r>
                            <w:r w:rsidRPr="004454B4">
                              <w:rPr>
                                <w:rFonts w:ascii="微軟正黑體" w:eastAsia="微軟正黑體" w:hAnsi="微軟正黑體" w:hint="eastAsia"/>
                              </w:rPr>
                              <w:t>；</w:t>
                            </w:r>
                          </w:p>
                          <w:p w14:paraId="64F50478" w14:textId="6A84FA7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《版權條例》（第528章）；</w:t>
                            </w:r>
                          </w:p>
                          <w:p w14:paraId="428D464C" w14:textId="1911F29B"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《家庭及同居關係暴力條例》（第189章）；</w:t>
                            </w:r>
                          </w:p>
                          <w:p w14:paraId="0AB030E2" w14:textId="15ACBEFE"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《教育條例》（第279章）；</w:t>
                            </w:r>
                          </w:p>
                          <w:p w14:paraId="0419C7A0" w14:textId="41DB15DC"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《僱傭條例》（第57章）；</w:t>
                            </w:r>
                          </w:p>
                          <w:p w14:paraId="3288E748" w14:textId="3F206D12"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《未成年人監護條例》（第13章）；</w:t>
                            </w:r>
                          </w:p>
                          <w:p w14:paraId="59F1C176" w14:textId="3BE205C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《房屋條例》（第283章）；</w:t>
                            </w:r>
                          </w:p>
                          <w:p w14:paraId="7138B484" w14:textId="42FBFE5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《公眾衞生及市政條例》（第</w:t>
                            </w:r>
                            <w:r w:rsidRPr="004454B4">
                              <w:rPr>
                                <w:rFonts w:ascii="微軟正黑體" w:eastAsia="微軟正黑體" w:hAnsi="微軟正黑體"/>
                              </w:rPr>
                              <w:t>132</w:t>
                            </w:r>
                            <w:r w:rsidRPr="004454B4">
                              <w:rPr>
                                <w:rFonts w:ascii="微軟正黑體" w:eastAsia="微軟正黑體" w:hAnsi="微軟正黑體" w:hint="eastAsia"/>
                              </w:rPr>
                              <w:t>章）；</w:t>
                            </w:r>
                          </w:p>
                          <w:p w14:paraId="01EEDDC7" w14:textId="75A2F09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四</w:t>
                            </w:r>
                            <w:r w:rsidRPr="004454B4">
                              <w:rPr>
                                <w:rFonts w:ascii="微軟正黑體" w:eastAsia="微軟正黑體" w:hAnsi="微軟正黑體"/>
                              </w:rPr>
                              <w:t>條</w:t>
                            </w:r>
                            <w:r w:rsidRPr="004454B4">
                              <w:rPr>
                                <w:rFonts w:ascii="微軟正黑體" w:eastAsia="微軟正黑體" w:hAnsi="微軟正黑體" w:hint="eastAsia"/>
                              </w:rPr>
                              <w:t>反</w:t>
                            </w:r>
                            <w:r w:rsidRPr="004454B4">
                              <w:rPr>
                                <w:rFonts w:ascii="微軟正黑體" w:eastAsia="微軟正黑體" w:hAnsi="微軟正黑體"/>
                              </w:rPr>
                              <w:t>歧</w:t>
                            </w:r>
                            <w:r w:rsidRPr="004454B4">
                              <w:rPr>
                                <w:rFonts w:ascii="微軟正黑體" w:eastAsia="微軟正黑體" w:hAnsi="微軟正黑體" w:hint="eastAsia"/>
                              </w:rPr>
                              <w:t>視條例；</w:t>
                            </w:r>
                          </w:p>
                          <w:p w14:paraId="06F45A4D" w14:textId="3D8B1BA8"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多條環</w:t>
                            </w:r>
                            <w:r w:rsidRPr="004454B4">
                              <w:rPr>
                                <w:rFonts w:ascii="微軟正黑體" w:eastAsia="微軟正黑體" w:hAnsi="微軟正黑體"/>
                              </w:rPr>
                              <w:t>保</w:t>
                            </w:r>
                            <w:r w:rsidRPr="004454B4">
                              <w:rPr>
                                <w:rFonts w:ascii="微軟正黑體" w:eastAsia="微軟正黑體" w:hAnsi="微軟正黑體" w:hint="eastAsia"/>
                              </w:rPr>
                              <w:t>法例。</w:t>
                            </w:r>
                          </w:p>
                          <w:p w14:paraId="36BFE849" w14:textId="72134407" w:rsidR="00C21AA7" w:rsidRPr="00471BBE" w:rsidRDefault="00C21AA7" w:rsidP="00471BBE">
                            <w:pPr>
                              <w:ind w:leftChars="58" w:left="140" w:hanging="1"/>
                              <w:jc w:val="both"/>
                              <w:rPr>
                                <w:rFonts w:ascii="微軟正黑體" w:eastAsia="微軟正黑體" w:hAnsi="微軟正黑體"/>
                              </w:rPr>
                            </w:pPr>
                            <w:r w:rsidRPr="004454B4">
                              <w:rPr>
                                <w:rFonts w:ascii="微軟正黑體" w:eastAsia="微軟正黑體" w:hAnsi="微軟正黑體" w:hint="eastAsia"/>
                                <w:b/>
                              </w:rPr>
                              <w:t>上述法例還輔以行政、財務及社會措施</w:t>
                            </w:r>
                            <w:r w:rsidRPr="004454B4">
                              <w:rPr>
                                <w:rFonts w:ascii="微軟正黑體" w:eastAsia="微軟正黑體" w:hAnsi="微軟正黑體" w:hint="eastAsia"/>
                              </w:rPr>
                              <w:t>，例如綜合社會保障援助計劃、公共福利金計劃、破</w:t>
                            </w:r>
                            <w:r w:rsidRPr="00471BBE">
                              <w:rPr>
                                <w:rFonts w:ascii="微軟正黑體" w:eastAsia="微軟正黑體" w:hAnsi="微軟正黑體" w:hint="eastAsia"/>
                              </w:rPr>
                              <w:t>產欠薪保障基金、綜合家庭服務、保護家庭及兒童服務、房屋委員會的居者有其屋計劃和天倫樂優先配屋計劃、為有特殊學習需要的學生提供的支援服務、為不以中文作為母語的學生提供的教育服務、康樂及文化事務署舉辦的體育和文化計劃，以及衞生署提供的安老服務和兒童體能智力測驗服務。</w:t>
                            </w:r>
                          </w:p>
                          <w:p w14:paraId="379E2040" w14:textId="77777777" w:rsidR="00C21AA7" w:rsidRPr="007829E8" w:rsidRDefault="00C21AA7">
                            <w:pPr>
                              <w:spacing w:line="276" w:lineRule="auto"/>
                              <w:ind w:left="0"/>
                            </w:pPr>
                          </w:p>
                          <w:p w14:paraId="4848186F" w14:textId="77777777" w:rsidR="00C21AA7" w:rsidRDefault="00C21AA7">
                            <w:pPr>
                              <w:spacing w:line="276" w:lineRule="auto"/>
                              <w:ind w:left="0"/>
                            </w:pPr>
                          </w:p>
                          <w:p w14:paraId="10DE245B" w14:textId="77777777" w:rsidR="00C21AA7" w:rsidRDefault="00C21AA7" w:rsidP="002409C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F5A4" id="文字方塊 274" o:spid="_x0000_s1064" type="#_x0000_t202" style="position:absolute;margin-left:-15.25pt;margin-top:16.05pt;width:448.6pt;height:576.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" filled="f" stroked="f" strokeweight=".5pt">
                <v:textbox>
                  <w:txbxContent>
                    <w:p w14:paraId="6E8FCC56" w14:textId="545EFB38" w:rsidR="00C21AA7" w:rsidRPr="003E3846" w:rsidRDefault="00C21AA7" w:rsidP="002409C5">
                      <w:pPr>
                        <w:spacing w:line="276" w:lineRule="auto"/>
                        <w:ind w:leftChars="708" w:left="1700" w:hanging="1"/>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知多一點點：《經濟、社會與文化權利的國際</w:t>
                      </w:r>
                      <w:r>
                        <w:rPr>
                          <w:rFonts w:ascii="微軟正黑體" w:eastAsia="微軟正黑體" w:hAnsi="微軟正黑體"/>
                          <w:b/>
                          <w:sz w:val="28"/>
                          <w:szCs w:val="28"/>
                        </w:rPr>
                        <w:br/>
                      </w:r>
                      <w:r w:rsidRPr="003E3846">
                        <w:rPr>
                          <w:rFonts w:ascii="微軟正黑體" w:eastAsia="微軟正黑體" w:hAnsi="微軟正黑體" w:hint="eastAsia"/>
                          <w:b/>
                          <w:sz w:val="28"/>
                          <w:szCs w:val="28"/>
                        </w:rPr>
                        <w:t>公約》適用於香港的情況</w:t>
                      </w:r>
                    </w:p>
                    <w:p w14:paraId="0DB124DE" w14:textId="77777777" w:rsidR="00C21AA7" w:rsidRDefault="00C21AA7" w:rsidP="00471BBE">
                      <w:pPr>
                        <w:ind w:leftChars="58" w:left="140" w:hanging="1"/>
                        <w:jc w:val="both"/>
                        <w:rPr>
                          <w:rFonts w:ascii="微軟正黑體" w:eastAsia="微軟正黑體" w:hAnsi="微軟正黑體"/>
                        </w:rPr>
                      </w:pPr>
                    </w:p>
                    <w:p w14:paraId="25DD4A77" w14:textId="0B82D3E1" w:rsidR="00C21AA7" w:rsidRDefault="00C21AA7" w:rsidP="00471BBE">
                      <w:pPr>
                        <w:ind w:leftChars="58" w:left="140" w:hanging="1"/>
                        <w:jc w:val="both"/>
                        <w:rPr>
                          <w:rFonts w:ascii="微軟正黑體" w:eastAsia="微軟正黑體" w:hAnsi="微軟正黑體"/>
                        </w:rPr>
                      </w:pPr>
                      <w:r w:rsidRPr="00471BBE">
                        <w:rPr>
                          <w:rFonts w:ascii="微軟正黑體" w:eastAsia="微軟正黑體" w:hAnsi="微軟正黑體" w:hint="eastAsia"/>
                        </w:rPr>
                        <w:t>有別於藉《香港人權法案條例》（第383章）收納入本地法律的《公民權利和政治權利國際公約》，</w:t>
                      </w:r>
                      <w:r w:rsidRPr="00471BBE">
                        <w:rPr>
                          <w:rFonts w:ascii="微軟正黑體" w:eastAsia="微軟正黑體" w:hAnsi="微軟正黑體" w:hint="eastAsia"/>
                          <w:b/>
                        </w:rPr>
                        <w:t>《經濟、社會與文化權利的國際公約》</w:t>
                      </w:r>
                      <w:r w:rsidRPr="00471BBE">
                        <w:rPr>
                          <w:rFonts w:ascii="微軟正黑體" w:eastAsia="微軟正黑體" w:hAnsi="微軟正黑體" w:hint="eastAsia"/>
                        </w:rPr>
                        <w:t>（</w:t>
                      </w:r>
                      <w:r w:rsidRPr="00471BBE">
                        <w:rPr>
                          <w:rFonts w:ascii="微軟正黑體" w:eastAsia="微軟正黑體" w:hAnsi="微軟正黑體"/>
                        </w:rPr>
                        <w:t>“《公約》”</w:t>
                      </w:r>
                      <w:r w:rsidRPr="00471BBE">
                        <w:rPr>
                          <w:rFonts w:ascii="微軟正黑體" w:eastAsia="微軟正黑體" w:hAnsi="微軟正黑體" w:hint="eastAsia"/>
                        </w:rPr>
                        <w:t>）未有藉單一法例收納入香港特區的本地法律，而是</w:t>
                      </w:r>
                      <w:r w:rsidRPr="00471BBE">
                        <w:rPr>
                          <w:rFonts w:ascii="微軟正黑體" w:eastAsia="微軟正黑體" w:hAnsi="微軟正黑體" w:hint="eastAsia"/>
                          <w:b/>
                        </w:rPr>
                        <w:t>藉《基本法》的相關條文、本地不同法例，以及其他非立法措施，實現《公約》訂明的權利</w:t>
                      </w:r>
                      <w:r w:rsidRPr="00471BBE">
                        <w:rPr>
                          <w:rFonts w:ascii="微軟正黑體" w:eastAsia="微軟正黑體" w:hAnsi="微軟正黑體" w:hint="eastAsia"/>
                        </w:rPr>
                        <w:t>，尤為相關的條文包</w:t>
                      </w:r>
                      <w:r w:rsidRPr="00471BBE">
                        <w:rPr>
                          <w:rFonts w:ascii="微軟正黑體" w:eastAsia="微軟正黑體" w:hAnsi="微軟正黑體"/>
                        </w:rPr>
                        <w:t>括</w:t>
                      </w:r>
                      <w:r w:rsidRPr="00471BBE">
                        <w:rPr>
                          <w:rFonts w:ascii="微軟正黑體" w:eastAsia="微軟正黑體" w:hAnsi="微軟正黑體" w:hint="eastAsia"/>
                        </w:rPr>
                        <w:t>：</w:t>
                      </w:r>
                    </w:p>
                    <w:p w14:paraId="3507057A" w14:textId="77777777" w:rsidR="00C21AA7" w:rsidRPr="00471BBE" w:rsidRDefault="00C21AA7" w:rsidP="00471BBE">
                      <w:pPr>
                        <w:ind w:leftChars="58" w:left="140" w:hanging="1"/>
                        <w:jc w:val="both"/>
                        <w:rPr>
                          <w:rFonts w:ascii="微軟正黑體" w:eastAsia="微軟正黑體" w:hAnsi="微軟正黑體"/>
                        </w:rPr>
                      </w:pPr>
                    </w:p>
                    <w:p w14:paraId="073B4017" w14:textId="4596CE3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《基本法》第27條（組織和參加工會、罷工的權利）；</w:t>
                      </w:r>
                    </w:p>
                    <w:p w14:paraId="667F014D" w14:textId="625C119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《基本法》第33條（選擇職業的自由）；</w:t>
                      </w:r>
                    </w:p>
                    <w:p w14:paraId="3D4B6EC3" w14:textId="503B033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《基本法》第34條（進行學術研究和文化活動的自由）；</w:t>
                      </w:r>
                    </w:p>
                    <w:p w14:paraId="198339B4" w14:textId="602E2E6A"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《基本法》第36條（享受社會福利的權利</w:t>
                      </w:r>
                      <w:r w:rsidRPr="004454B4">
                        <w:rPr>
                          <w:rFonts w:ascii="微軟正黑體" w:eastAsia="微軟正黑體" w:hAnsi="微軟正黑體"/>
                        </w:rPr>
                        <w:t>）</w:t>
                      </w:r>
                      <w:r w:rsidRPr="004454B4">
                        <w:rPr>
                          <w:rFonts w:ascii="微軟正黑體" w:eastAsia="微軟正黑體" w:hAnsi="微軟正黑體" w:hint="eastAsia"/>
                        </w:rPr>
                        <w:t>；</w:t>
                      </w:r>
                    </w:p>
                    <w:p w14:paraId="6D4D3F6D" w14:textId="29BF54B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《基本法》第37條（婚姻自由）；</w:t>
                      </w:r>
                    </w:p>
                    <w:p w14:paraId="1E3FE83E" w14:textId="0611E97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《基本法》第137條（學術自由和院校自主）；</w:t>
                      </w:r>
                    </w:p>
                    <w:p w14:paraId="77FE022F" w14:textId="52E7425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《基本法》第140條（作者在文學藝術創作中所獲得的權益</w:t>
                      </w:r>
                      <w:r w:rsidRPr="004454B4">
                        <w:rPr>
                          <w:rFonts w:ascii="微軟正黑體" w:eastAsia="微軟正黑體" w:hAnsi="微軟正黑體"/>
                        </w:rPr>
                        <w:t>）</w:t>
                      </w:r>
                      <w:r w:rsidRPr="004454B4">
                        <w:rPr>
                          <w:rFonts w:ascii="微軟正黑體" w:eastAsia="微軟正黑體" w:hAnsi="微軟正黑體" w:hint="eastAsia"/>
                        </w:rPr>
                        <w:t>；</w:t>
                      </w:r>
                    </w:p>
                    <w:p w14:paraId="64F50478" w14:textId="6A84FA7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《版權條例》（第528章）；</w:t>
                      </w:r>
                    </w:p>
                    <w:p w14:paraId="428D464C" w14:textId="1911F29B"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《家庭及同居關係暴力條例》（第189章）；</w:t>
                      </w:r>
                    </w:p>
                    <w:p w14:paraId="0AB030E2" w14:textId="15ACBEFE"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《教育條例》（第279章）；</w:t>
                      </w:r>
                    </w:p>
                    <w:p w14:paraId="0419C7A0" w14:textId="41DB15DC"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《僱傭條例》（第57章）；</w:t>
                      </w:r>
                    </w:p>
                    <w:p w14:paraId="3288E748" w14:textId="3F206D12"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《未成年人監護條例》（第13章）；</w:t>
                      </w:r>
                    </w:p>
                    <w:p w14:paraId="59F1C176" w14:textId="3BE205C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《房屋條例》（第283章）；</w:t>
                      </w:r>
                    </w:p>
                    <w:p w14:paraId="7138B484" w14:textId="42FBFE5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proofErr w:type="gramStart"/>
                      <w:r w:rsidRPr="004454B4">
                        <w:rPr>
                          <w:rFonts w:ascii="微軟正黑體" w:eastAsia="微軟正黑體" w:hAnsi="微軟正黑體" w:hint="eastAsia"/>
                        </w:rPr>
                        <w:t>《</w:t>
                      </w:r>
                      <w:proofErr w:type="gramEnd"/>
                      <w:r w:rsidRPr="004454B4">
                        <w:rPr>
                          <w:rFonts w:ascii="微軟正黑體" w:eastAsia="微軟正黑體" w:hAnsi="微軟正黑體" w:hint="eastAsia"/>
                        </w:rPr>
                        <w:t>公眾衞生及市政條例》（第</w:t>
                      </w:r>
                      <w:r w:rsidRPr="004454B4">
                        <w:rPr>
                          <w:rFonts w:ascii="微軟正黑體" w:eastAsia="微軟正黑體" w:hAnsi="微軟正黑體"/>
                        </w:rPr>
                        <w:t>132</w:t>
                      </w:r>
                      <w:r w:rsidRPr="004454B4">
                        <w:rPr>
                          <w:rFonts w:ascii="微軟正黑體" w:eastAsia="微軟正黑體" w:hAnsi="微軟正黑體" w:hint="eastAsia"/>
                        </w:rPr>
                        <w:t>章）；</w:t>
                      </w:r>
                    </w:p>
                    <w:p w14:paraId="01EEDDC7" w14:textId="75A2F09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四</w:t>
                      </w:r>
                      <w:r w:rsidRPr="004454B4">
                        <w:rPr>
                          <w:rFonts w:ascii="微軟正黑體" w:eastAsia="微軟正黑體" w:hAnsi="微軟正黑體"/>
                        </w:rPr>
                        <w:t>條</w:t>
                      </w:r>
                      <w:r w:rsidRPr="004454B4">
                        <w:rPr>
                          <w:rFonts w:ascii="微軟正黑體" w:eastAsia="微軟正黑體" w:hAnsi="微軟正黑體" w:hint="eastAsia"/>
                        </w:rPr>
                        <w:t>反</w:t>
                      </w:r>
                      <w:r w:rsidRPr="004454B4">
                        <w:rPr>
                          <w:rFonts w:ascii="微軟正黑體" w:eastAsia="微軟正黑體" w:hAnsi="微軟正黑體"/>
                        </w:rPr>
                        <w:t>歧</w:t>
                      </w:r>
                      <w:r w:rsidRPr="004454B4">
                        <w:rPr>
                          <w:rFonts w:ascii="微軟正黑體" w:eastAsia="微軟正黑體" w:hAnsi="微軟正黑體" w:hint="eastAsia"/>
                        </w:rPr>
                        <w:t>視條例；</w:t>
                      </w:r>
                    </w:p>
                    <w:p w14:paraId="06F45A4D" w14:textId="3D8B1BA8"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多條環</w:t>
                      </w:r>
                      <w:r w:rsidRPr="004454B4">
                        <w:rPr>
                          <w:rFonts w:ascii="微軟正黑體" w:eastAsia="微軟正黑體" w:hAnsi="微軟正黑體"/>
                        </w:rPr>
                        <w:t>保</w:t>
                      </w:r>
                      <w:r w:rsidRPr="004454B4">
                        <w:rPr>
                          <w:rFonts w:ascii="微軟正黑體" w:eastAsia="微軟正黑體" w:hAnsi="微軟正黑體" w:hint="eastAsia"/>
                        </w:rPr>
                        <w:t>法例。</w:t>
                      </w:r>
                    </w:p>
                    <w:p w14:paraId="36BFE849" w14:textId="72134407" w:rsidR="00C21AA7" w:rsidRPr="00471BBE" w:rsidRDefault="00C21AA7" w:rsidP="00471BBE">
                      <w:pPr>
                        <w:ind w:leftChars="58" w:left="140" w:hanging="1"/>
                        <w:jc w:val="both"/>
                        <w:rPr>
                          <w:rFonts w:ascii="微軟正黑體" w:eastAsia="微軟正黑體" w:hAnsi="微軟正黑體"/>
                        </w:rPr>
                      </w:pPr>
                      <w:r w:rsidRPr="004454B4">
                        <w:rPr>
                          <w:rFonts w:ascii="微軟正黑體" w:eastAsia="微軟正黑體" w:hAnsi="微軟正黑體" w:hint="eastAsia"/>
                          <w:b/>
                        </w:rPr>
                        <w:t>上述法例還輔以行政、財務及社會措施</w:t>
                      </w:r>
                      <w:r w:rsidRPr="004454B4">
                        <w:rPr>
                          <w:rFonts w:ascii="微軟正黑體" w:eastAsia="微軟正黑體" w:hAnsi="微軟正黑體" w:hint="eastAsia"/>
                        </w:rPr>
                        <w:t>，例如綜合社會保障援助計劃、公共福利金計劃、破</w:t>
                      </w:r>
                      <w:r w:rsidRPr="00471BBE">
                        <w:rPr>
                          <w:rFonts w:ascii="微軟正黑體" w:eastAsia="微軟正黑體" w:hAnsi="微軟正黑體" w:hint="eastAsia"/>
                        </w:rPr>
                        <w:t>產欠薪保障基金、綜合家庭服務、保護家庭及兒童服務、房屋委員會的居者有其屋計劃和天倫樂優先配屋計劃、為有特殊學習需要的學生提供的支援服務、為不以中文作為母語的學生提供的教育服務、康樂及文化事務署舉辦的體育和文化計劃，以及衞生署提供的安老服務和兒童體能智力測驗服務。</w:t>
                      </w:r>
                    </w:p>
                    <w:p w14:paraId="379E2040" w14:textId="77777777" w:rsidR="00C21AA7" w:rsidRPr="007829E8" w:rsidRDefault="00C21AA7">
                      <w:pPr>
                        <w:spacing w:line="276" w:lineRule="auto"/>
                        <w:ind w:left="0"/>
                      </w:pPr>
                    </w:p>
                    <w:p w14:paraId="4848186F" w14:textId="77777777" w:rsidR="00C21AA7" w:rsidRDefault="00C21AA7">
                      <w:pPr>
                        <w:spacing w:line="276" w:lineRule="auto"/>
                        <w:ind w:left="0"/>
                      </w:pPr>
                    </w:p>
                    <w:p w14:paraId="10DE245B" w14:textId="77777777" w:rsidR="00C21AA7" w:rsidRDefault="00C21AA7" w:rsidP="002409C5">
                      <w:pPr>
                        <w:spacing w:line="276" w:lineRule="auto"/>
                        <w:ind w:left="0"/>
                      </w:pPr>
                    </w:p>
                  </w:txbxContent>
                </v:textbox>
                <w10:wrap anchorx="margin"/>
              </v:shape>
            </w:pict>
          </mc:Fallback>
        </mc:AlternateContent>
      </w:r>
      <w:r w:rsidR="00471BBE">
        <w:rPr>
          <w:rFonts w:ascii="微軟正黑體" w:eastAsia="微軟正黑體" w:hAnsi="微軟正黑體" w:hint="eastAsia"/>
          <w:noProof/>
          <w:lang w:eastAsia="zh-CN"/>
        </w:rPr>
        <w:drawing>
          <wp:anchor distT="0" distB="0" distL="114300" distR="114300" simplePos="0" relativeHeight="251822080" behindDoc="0" locked="0" layoutInCell="1" allowOverlap="1" wp14:anchorId="1BA6D281" wp14:editId="53C1BBFD">
            <wp:simplePos x="0" y="0"/>
            <wp:positionH relativeFrom="column">
              <wp:posOffset>256687</wp:posOffset>
            </wp:positionH>
            <wp:positionV relativeFrom="paragraph">
              <wp:posOffset>-586</wp:posOffset>
            </wp:positionV>
            <wp:extent cx="668215" cy="857733"/>
            <wp:effectExtent l="0" t="0" r="0" b="0"/>
            <wp:wrapNone/>
            <wp:docPr id="275" name="圖片 27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8215" cy="857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52593" w14:textId="3AB2EBF2" w:rsidR="00627072" w:rsidRDefault="00471BBE">
      <w:pPr>
        <w:rPr>
          <w:rFonts w:eastAsia="微軟正黑體"/>
          <w:b/>
          <w:sz w:val="28"/>
          <w:szCs w:val="28"/>
        </w:rPr>
      </w:pPr>
      <w:r w:rsidRPr="00292433">
        <w:rPr>
          <w:rFonts w:ascii="微軟正黑體" w:eastAsia="微軟正黑體" w:hAnsi="微軟正黑體" w:hint="eastAsia"/>
          <w:noProof/>
          <w:lang w:eastAsia="zh-CN"/>
        </w:rPr>
        <mc:AlternateContent>
          <mc:Choice Requires="wps">
            <w:drawing>
              <wp:anchor distT="0" distB="0" distL="114300" distR="114300" simplePos="0" relativeHeight="251824128" behindDoc="0" locked="0" layoutInCell="1" allowOverlap="1" wp14:anchorId="220DF5DC" wp14:editId="024AAAA0">
                <wp:simplePos x="0" y="0"/>
                <wp:positionH relativeFrom="margin">
                  <wp:posOffset>435279</wp:posOffset>
                </wp:positionH>
                <wp:positionV relativeFrom="paragraph">
                  <wp:posOffset>7402004</wp:posOffset>
                </wp:positionV>
                <wp:extent cx="4522665" cy="801665"/>
                <wp:effectExtent l="0" t="0" r="0" b="0"/>
                <wp:wrapNone/>
                <wp:docPr id="277" name="文字方塊 277"/>
                <wp:cNvGraphicFramePr/>
                <a:graphic xmlns:a="http://schemas.openxmlformats.org/drawingml/2006/main">
                  <a:graphicData uri="http://schemas.microsoft.com/office/word/2010/wordprocessingShape">
                    <wps:wsp>
                      <wps:cNvSpPr txBox="1"/>
                      <wps:spPr>
                        <a:xfrm>
                          <a:off x="0" y="0"/>
                          <a:ext cx="4522665" cy="801665"/>
                        </a:xfrm>
                        <a:prstGeom prst="rect">
                          <a:avLst/>
                        </a:prstGeom>
                        <a:solidFill>
                          <a:sysClr val="window" lastClr="FFFFFF"/>
                        </a:solidFill>
                        <a:ln w="6350">
                          <a:noFill/>
                        </a:ln>
                      </wps:spPr>
                      <wps:txbx>
                        <w:txbxContent>
                          <w:p w14:paraId="4A8FAAEF" w14:textId="77777777" w:rsidR="00C21AA7" w:rsidRDefault="00C21AA7" w:rsidP="00471BBE">
                            <w:pPr>
                              <w:ind w:left="0" w:firstLine="0"/>
                              <w:jc w:val="both"/>
                              <w:rPr>
                                <w:sz w:val="22"/>
                                <w:szCs w:val="32"/>
                              </w:rPr>
                            </w:pPr>
                            <w:r w:rsidRPr="003E3846">
                              <w:rPr>
                                <w:rFonts w:hint="eastAsia"/>
                                <w:sz w:val="22"/>
                                <w:szCs w:val="32"/>
                              </w:rPr>
                              <w:t>資料來源：節錄自《基本法簡訊》第十七期</w:t>
                            </w:r>
                            <w:r>
                              <w:rPr>
                                <w:rFonts w:hint="eastAsia"/>
                                <w:sz w:val="22"/>
                                <w:szCs w:val="32"/>
                              </w:rPr>
                              <w:t>（</w:t>
                            </w:r>
                            <w:r w:rsidRPr="003E3846">
                              <w:rPr>
                                <w:sz w:val="22"/>
                                <w:szCs w:val="32"/>
                              </w:rPr>
                              <w:t>2015</w:t>
                            </w:r>
                            <w:r w:rsidRPr="003E3846">
                              <w:rPr>
                                <w:rFonts w:hint="eastAsia"/>
                                <w:sz w:val="22"/>
                                <w:szCs w:val="32"/>
                              </w:rPr>
                              <w:t>年</w:t>
                            </w:r>
                            <w:r w:rsidRPr="003E3846">
                              <w:rPr>
                                <w:sz w:val="22"/>
                                <w:szCs w:val="32"/>
                              </w:rPr>
                              <w:t>12</w:t>
                            </w:r>
                            <w:r w:rsidRPr="003E3846">
                              <w:rPr>
                                <w:rFonts w:hint="eastAsia"/>
                                <w:sz w:val="22"/>
                                <w:szCs w:val="32"/>
                              </w:rPr>
                              <w:t>月</w:t>
                            </w:r>
                            <w:r>
                              <w:rPr>
                                <w:rFonts w:hint="eastAsia"/>
                                <w:sz w:val="22"/>
                                <w:szCs w:val="32"/>
                              </w:rPr>
                              <w:t>）</w:t>
                            </w:r>
                            <w:r w:rsidRPr="003E3846">
                              <w:rPr>
                                <w:rFonts w:hint="eastAsia"/>
                                <w:sz w:val="22"/>
                                <w:szCs w:val="32"/>
                              </w:rPr>
                              <w:t>，基本法匯粹：《經濟、社會與文化權利的國際公約》適用於香港的情況，</w:t>
                            </w:r>
                          </w:p>
                          <w:p w14:paraId="4BBB5FDF" w14:textId="3010E0EF" w:rsidR="00C21AA7" w:rsidRPr="003E3846" w:rsidRDefault="000F0E26" w:rsidP="00471BBE">
                            <w:pPr>
                              <w:ind w:left="0" w:firstLine="0"/>
                              <w:jc w:val="both"/>
                              <w:rPr>
                                <w:sz w:val="22"/>
                                <w:szCs w:val="32"/>
                              </w:rPr>
                            </w:pPr>
                            <w:hyperlink r:id="rId40" w:history="1">
                              <w:r w:rsidR="00E70398" w:rsidRPr="00470AC4">
                                <w:rPr>
                                  <w:rStyle w:val="ac"/>
                                  <w:sz w:val="22"/>
                                  <w:szCs w:val="32"/>
                                </w:rPr>
                                <w:t>https://www.doj.gov.hk/tc/publications/pdf/basiclaw/cbasic17_3.pdf</w:t>
                              </w:r>
                            </w:hyperlink>
                            <w:r w:rsidR="00E70398">
                              <w:rPr>
                                <w:sz w:val="22"/>
                                <w:szCs w:val="32"/>
                              </w:rPr>
                              <w:t xml:space="preserve"> </w:t>
                            </w:r>
                            <w:r w:rsidR="00C21AA7" w:rsidRPr="003E3846">
                              <w:rPr>
                                <w:rFonts w:hint="eastAsia"/>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F5DC" id="文字方塊 277" o:spid="_x0000_s1065" type="#_x0000_t202" style="position:absolute;left:0;text-align:left;margin-left:34.25pt;margin-top:582.85pt;width:356.1pt;height:63.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" fillcolor="window" stroked="f" strokeweight=".5pt">
                <v:textbox>
                  <w:txbxContent>
                    <w:p w14:paraId="4A8FAAEF" w14:textId="77777777" w:rsidR="00C21AA7" w:rsidRDefault="00C21AA7" w:rsidP="00471BBE">
                      <w:pPr>
                        <w:ind w:left="0" w:firstLine="0"/>
                        <w:jc w:val="both"/>
                        <w:rPr>
                          <w:sz w:val="22"/>
                          <w:szCs w:val="32"/>
                        </w:rPr>
                      </w:pPr>
                      <w:r w:rsidRPr="003E3846">
                        <w:rPr>
                          <w:rFonts w:hint="eastAsia"/>
                          <w:sz w:val="22"/>
                          <w:szCs w:val="32"/>
                        </w:rPr>
                        <w:t>資料來源：節錄自《基本法簡訊》第十七期</w:t>
                      </w:r>
                      <w:r>
                        <w:rPr>
                          <w:rFonts w:hint="eastAsia"/>
                          <w:sz w:val="22"/>
                          <w:szCs w:val="32"/>
                        </w:rPr>
                        <w:t>（</w:t>
                      </w:r>
                      <w:r w:rsidRPr="003E3846">
                        <w:rPr>
                          <w:sz w:val="22"/>
                          <w:szCs w:val="32"/>
                        </w:rPr>
                        <w:t>2015</w:t>
                      </w:r>
                      <w:r w:rsidRPr="003E3846">
                        <w:rPr>
                          <w:rFonts w:hint="eastAsia"/>
                          <w:sz w:val="22"/>
                          <w:szCs w:val="32"/>
                        </w:rPr>
                        <w:t>年</w:t>
                      </w:r>
                      <w:r w:rsidRPr="003E3846">
                        <w:rPr>
                          <w:sz w:val="22"/>
                          <w:szCs w:val="32"/>
                        </w:rPr>
                        <w:t>12</w:t>
                      </w:r>
                      <w:r w:rsidRPr="003E3846">
                        <w:rPr>
                          <w:rFonts w:hint="eastAsia"/>
                          <w:sz w:val="22"/>
                          <w:szCs w:val="32"/>
                        </w:rPr>
                        <w:t>月</w:t>
                      </w:r>
                      <w:r>
                        <w:rPr>
                          <w:rFonts w:hint="eastAsia"/>
                          <w:sz w:val="22"/>
                          <w:szCs w:val="32"/>
                        </w:rPr>
                        <w:t>）</w:t>
                      </w:r>
                      <w:r w:rsidRPr="003E3846">
                        <w:rPr>
                          <w:rFonts w:hint="eastAsia"/>
                          <w:sz w:val="22"/>
                          <w:szCs w:val="32"/>
                        </w:rPr>
                        <w:t>，基本法</w:t>
                      </w:r>
                      <w:proofErr w:type="gramStart"/>
                      <w:r w:rsidRPr="003E3846">
                        <w:rPr>
                          <w:rFonts w:hint="eastAsia"/>
                          <w:sz w:val="22"/>
                          <w:szCs w:val="32"/>
                        </w:rPr>
                        <w:t>匯粹</w:t>
                      </w:r>
                      <w:proofErr w:type="gramEnd"/>
                      <w:r w:rsidRPr="003E3846">
                        <w:rPr>
                          <w:rFonts w:hint="eastAsia"/>
                          <w:sz w:val="22"/>
                          <w:szCs w:val="32"/>
                        </w:rPr>
                        <w:t>：《經濟、社會與文化權利的國際公約》適用於香港的情況，</w:t>
                      </w:r>
                    </w:p>
                    <w:p w14:paraId="4BBB5FDF" w14:textId="3010E0EF" w:rsidR="00C21AA7" w:rsidRPr="003E3846" w:rsidRDefault="00E70398" w:rsidP="00471BBE">
                      <w:pPr>
                        <w:ind w:left="0" w:firstLine="0"/>
                        <w:jc w:val="both"/>
                        <w:rPr>
                          <w:sz w:val="22"/>
                          <w:szCs w:val="32"/>
                        </w:rPr>
                      </w:pPr>
                      <w:hyperlink r:id="rId41" w:history="1">
                        <w:r w:rsidRPr="00470AC4">
                          <w:rPr>
                            <w:rStyle w:val="ac"/>
                            <w:sz w:val="22"/>
                            <w:szCs w:val="32"/>
                          </w:rPr>
                          <w:t>https://www.doj.gov.hk/tc/publications/pdf/basiclaw/cbasic17_3.pdf</w:t>
                        </w:r>
                      </w:hyperlink>
                      <w:r>
                        <w:rPr>
                          <w:sz w:val="22"/>
                          <w:szCs w:val="32"/>
                        </w:rPr>
                        <w:t xml:space="preserve"> </w:t>
                      </w:r>
                      <w:r w:rsidR="00C21AA7" w:rsidRPr="003E3846">
                        <w:rPr>
                          <w:rFonts w:hint="eastAsia"/>
                          <w:sz w:val="22"/>
                          <w:szCs w:val="32"/>
                        </w:rPr>
                        <w:t>。</w:t>
                      </w:r>
                    </w:p>
                  </w:txbxContent>
                </v:textbox>
                <w10:wrap anchorx="margin"/>
              </v:shape>
            </w:pict>
          </mc:Fallback>
        </mc:AlternateContent>
      </w:r>
      <w:r w:rsidR="00627072">
        <w:rPr>
          <w:rFonts w:eastAsia="微軟正黑體"/>
          <w:b/>
          <w:sz w:val="28"/>
          <w:szCs w:val="28"/>
        </w:rPr>
        <w:br w:type="page"/>
      </w:r>
    </w:p>
    <w:p w14:paraId="427E24B1" w14:textId="0742CDB0" w:rsidR="00EB3212" w:rsidRPr="003E3846" w:rsidRDefault="00EB3212" w:rsidP="00453DF8">
      <w:pPr>
        <w:tabs>
          <w:tab w:val="left" w:pos="1701"/>
        </w:tabs>
        <w:ind w:left="1700" w:hangingChars="607" w:hanging="1700"/>
        <w:jc w:val="both"/>
        <w:rPr>
          <w:rFonts w:ascii="微軟正黑體" w:eastAsia="微軟正黑體" w:hAnsi="微軟正黑體"/>
          <w:lang w:eastAsia="zh-HK"/>
        </w:rPr>
      </w:pPr>
      <w:r w:rsidRPr="003E3846">
        <w:rPr>
          <w:rFonts w:ascii="微軟正黑體" w:eastAsia="微軟正黑體" w:hAnsi="微軟正黑體" w:hint="eastAsia"/>
          <w:b/>
          <w:sz w:val="28"/>
          <w:szCs w:val="28"/>
        </w:rPr>
        <w:lastRenderedPageBreak/>
        <w:t>工作紙</w:t>
      </w:r>
      <w:r w:rsidR="00AB1DBD">
        <w:rPr>
          <w:rFonts w:ascii="微軟正黑體" w:eastAsia="微軟正黑體" w:hAnsi="微軟正黑體" w:hint="eastAsia"/>
          <w:b/>
          <w:sz w:val="28"/>
          <w:szCs w:val="28"/>
          <w:lang w:eastAsia="zh-HK"/>
        </w:rPr>
        <w:t>十二</w:t>
      </w:r>
      <w:r w:rsidRPr="003E3846">
        <w:rPr>
          <w:rFonts w:ascii="微軟正黑體" w:eastAsia="微軟正黑體" w:hAnsi="微軟正黑體" w:hint="eastAsia"/>
          <w:b/>
          <w:sz w:val="28"/>
          <w:szCs w:val="28"/>
        </w:rPr>
        <w:t>：</w:t>
      </w:r>
      <w:r w:rsidRPr="003E3846">
        <w:rPr>
          <w:rFonts w:ascii="微軟正黑體" w:eastAsia="微軟正黑體" w:hAnsi="微軟正黑體" w:hint="eastAsia"/>
          <w:b/>
          <w:sz w:val="28"/>
        </w:rPr>
        <w:t>尊重</w:t>
      </w:r>
      <w:r w:rsidRPr="003E3846">
        <w:rPr>
          <w:rFonts w:ascii="微軟正黑體" w:eastAsia="微軟正黑體" w:hAnsi="微軟正黑體" w:hint="eastAsia"/>
          <w:b/>
          <w:sz w:val="28"/>
          <w:lang w:eastAsia="zh-HK"/>
        </w:rPr>
        <w:t>和體現個人與他人的權責和法治</w:t>
      </w:r>
      <w:r w:rsidR="002A7D9F" w:rsidRPr="003E3846">
        <w:rPr>
          <w:rFonts w:ascii="微軟正黑體" w:eastAsia="微軟正黑體" w:hAnsi="微軟正黑體" w:hint="eastAsia"/>
          <w:b/>
          <w:sz w:val="28"/>
          <w:lang w:eastAsia="zh-HK"/>
        </w:rPr>
        <w:t>對社會發展和共同福祉的重要性</w:t>
      </w:r>
    </w:p>
    <w:p w14:paraId="46C9036B" w14:textId="70CE32D5" w:rsidR="00C67844" w:rsidRPr="00A45B87" w:rsidRDefault="00C67844" w:rsidP="008974CC">
      <w:pPr>
        <w:widowControl w:val="0"/>
        <w:adjustRightInd w:val="0"/>
        <w:snapToGrid w:val="0"/>
        <w:spacing w:line="276" w:lineRule="auto"/>
        <w:rPr>
          <w:rFonts w:ascii="微軟正黑體" w:eastAsia="微軟正黑體" w:hAnsi="微軟正黑體"/>
          <w:lang w:eastAsia="zh-HK"/>
        </w:rPr>
      </w:pPr>
      <w:r w:rsidRPr="00A45B87">
        <w:rPr>
          <w:rFonts w:ascii="微軟正黑體" w:eastAsia="微軟正黑體" w:hAnsi="微軟正黑體" w:cs="新細明體" w:hint="eastAsia"/>
          <w:lang w:eastAsia="zh-HK"/>
        </w:rPr>
        <w:t>細閱資料一，然後回答下列各題。</w:t>
      </w:r>
    </w:p>
    <w:p w14:paraId="04B99E2C" w14:textId="2E37AF32" w:rsidR="00EB3212" w:rsidRPr="00A45B87" w:rsidRDefault="00EB3212" w:rsidP="00A45B87">
      <w:pPr>
        <w:ind w:left="0" w:firstLine="0"/>
        <w:jc w:val="both"/>
        <w:rPr>
          <w:rFonts w:ascii="微軟正黑體" w:eastAsia="微軟正黑體" w:hAnsi="微軟正黑體"/>
          <w:b/>
          <w:lang w:eastAsia="zh-HK"/>
        </w:rPr>
      </w:pPr>
      <w:r w:rsidRPr="00A45B87">
        <w:rPr>
          <w:rFonts w:ascii="微軟正黑體" w:eastAsia="微軟正黑體" w:hAnsi="微軟正黑體" w:hint="eastAsia"/>
          <w:b/>
          <w:lang w:eastAsia="zh-HK"/>
        </w:rPr>
        <w:t>資料一</w:t>
      </w:r>
      <w:r w:rsidR="00DC1154" w:rsidRPr="00A45B87">
        <w:rPr>
          <w:rFonts w:ascii="微軟正黑體" w:eastAsia="微軟正黑體" w:hAnsi="微軟正黑體" w:hint="eastAsia"/>
          <w:b/>
          <w:lang w:eastAsia="zh-HK"/>
        </w:rPr>
        <w:t>：法治與公眾利益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974CC" w:rsidRPr="00A45B87" w14:paraId="136BE17A" w14:textId="77777777" w:rsidTr="008974CC">
        <w:tc>
          <w:tcPr>
            <w:tcW w:w="8494" w:type="dxa"/>
            <w:shd w:val="clear" w:color="auto" w:fill="FDE9D9" w:themeFill="accent6" w:themeFillTint="33"/>
          </w:tcPr>
          <w:p w14:paraId="260FD64B" w14:textId="7DE61B10"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人與人或機構之間的各類活動及複雜的互動，均受法律所規範，這是當然不過的事。其目標是讓市民大眾得以享有尊嚴的生活，讓他們及家人能盡展抱負，並使社會中人人互相尊重。要達成上述目標，就必須設立一套基礎架構，以確保有關目標能實現。</w:t>
            </w:r>
          </w:p>
          <w:p w14:paraId="7FA936E2" w14:textId="77777777" w:rsidR="00057F9F" w:rsidRPr="00A45B87" w:rsidRDefault="00057F9F" w:rsidP="00A45B87">
            <w:pPr>
              <w:ind w:left="0" w:firstLine="0"/>
              <w:jc w:val="both"/>
              <w:rPr>
                <w:rFonts w:ascii="微軟正黑體" w:eastAsia="微軟正黑體" w:hAnsi="微軟正黑體"/>
                <w:color w:val="000000" w:themeColor="text1"/>
              </w:rPr>
            </w:pPr>
          </w:p>
          <w:p w14:paraId="489CB949" w14:textId="31E21C1E"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hint="eastAsia"/>
                <w:color w:val="000000" w:themeColor="text1"/>
              </w:rPr>
              <w:t>法律的基礎架構有一項重要的根本：就是所有法律必須符合若干最基本的要求</w:t>
            </w: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香港的所有法律均須符合《基本法》。眾所周知，《基本法》列明了市民的基本權利和自由，這些權利和自由均受到</w:t>
            </w: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保障。</w:t>
            </w:r>
            <w:r w:rsidRPr="00A45B87">
              <w:rPr>
                <w:rFonts w:ascii="微軟正黑體" w:eastAsia="微軟正黑體" w:hAnsi="微軟正黑體"/>
                <w:color w:val="000000" w:themeColor="text1"/>
              </w:rPr>
              <w:t>… …</w:t>
            </w:r>
          </w:p>
          <w:p w14:paraId="4A5D7E25" w14:textId="77777777" w:rsidR="00057F9F" w:rsidRPr="00A45B87" w:rsidRDefault="00057F9F" w:rsidP="00A45B87">
            <w:pPr>
              <w:ind w:left="0" w:firstLine="0"/>
              <w:jc w:val="both"/>
              <w:rPr>
                <w:rFonts w:ascii="微軟正黑體" w:eastAsia="微軟正黑體" w:hAnsi="微軟正黑體"/>
                <w:color w:val="000000" w:themeColor="text1"/>
              </w:rPr>
            </w:pPr>
          </w:p>
          <w:p w14:paraId="3F7D0EA5" w14:textId="3EA38B10"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hint="eastAsia"/>
                <w:color w:val="000000" w:themeColor="text1"/>
              </w:rPr>
              <w:t>要了解香港的法律制度，關鍵在於明白人人平等這個概念。我曾經說過，而不少人在這之前也曾經說過，法律對每一個人同樣適用。沒有任何一個人或任何一個機構是凌駕於法律之上、超出法律規範以外的。因此，政府及所有政府人員均一概受法律約束，與其他人並無分別。沒有任何特別團體、機構或人士是凌駕於法律之上或免除於法律的平等適用。人人平等是法治的一個基本要素。能正確地接納這點，才算是能正確地尊重法治。</w:t>
            </w:r>
          </w:p>
          <w:p w14:paraId="3BA7A3B6" w14:textId="1CFB05BB"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color w:val="000000" w:themeColor="text1"/>
              </w:rPr>
              <w:t>… …</w:t>
            </w:r>
          </w:p>
          <w:p w14:paraId="65179067" w14:textId="77777777" w:rsidR="00057F9F" w:rsidRPr="00A45B87" w:rsidRDefault="00057F9F" w:rsidP="00A45B87">
            <w:pPr>
              <w:ind w:left="0" w:firstLine="0"/>
              <w:jc w:val="both"/>
              <w:rPr>
                <w:rFonts w:ascii="微軟正黑體" w:eastAsia="微軟正黑體" w:hAnsi="微軟正黑體"/>
                <w:color w:val="000000" w:themeColor="text1"/>
              </w:rPr>
            </w:pPr>
          </w:p>
          <w:p w14:paraId="06EB7ECB" w14:textId="294059CE" w:rsidR="008974CC" w:rsidRPr="00A45B87" w:rsidRDefault="008974CC" w:rsidP="00A45B87">
            <w:pPr>
              <w:ind w:left="0" w:firstLine="0"/>
              <w:jc w:val="both"/>
              <w:rPr>
                <w:rFonts w:ascii="微軟正黑體" w:eastAsia="微軟正黑體" w:hAnsi="微軟正黑體"/>
                <w:b/>
                <w:lang w:eastAsia="zh-HK"/>
              </w:rPr>
            </w:pPr>
            <w:r w:rsidRPr="00A45B87">
              <w:rPr>
                <w:rFonts w:ascii="微軟正黑體" w:eastAsia="微軟正黑體" w:hAnsi="微軟正黑體" w:hint="eastAsia"/>
                <w:color w:val="000000" w:themeColor="text1"/>
              </w:rPr>
              <w:t>整體而言，公法案件涉及的正是受《基本法》保障的各項權利和自由，向來為社會大眾所珍視。這些權利和自由是社會上人人皆享有的，它們所反映的是基本的社會價值觀。社會人士對權利和自由的認識加深，意味着他們現時均會期望，決策者在作出一些影響本港民生和活動各方面的決定時，能夠克盡本分，承擔問責。公共事務範疇的決策者能克盡本分，承擔問責，這就是「良好管治」；而良好管治則是恪守法律規定及其精神的同義詞。換句話說，良好管治體現了法治的概念，亦正正是被稱為司法覆核的一類案件的精粹。這類案件大多涉及政府或某個政府部門，但也可能涉及其他公共機構。司法覆核案件必然牽涉公眾利益，而法院就這類案件作出的判決，其影響每每波及訴訟各方以外的市民大眾，有時甚至直接影響整個社會</w:t>
            </w:r>
            <w:r w:rsidRPr="00A45B87">
              <w:rPr>
                <w:rFonts w:ascii="微軟正黑體" w:eastAsia="微軟正黑體" w:hAnsi="微軟正黑體"/>
                <w:color w:val="000000" w:themeColor="text1"/>
              </w:rPr>
              <w:t>… …</w:t>
            </w:r>
          </w:p>
        </w:tc>
      </w:tr>
    </w:tbl>
    <w:p w14:paraId="3F75F624" w14:textId="10C7CE0C" w:rsidR="00057F9F" w:rsidRDefault="00A3318F" w:rsidP="00A45B87">
      <w:pPr>
        <w:spacing w:line="276" w:lineRule="auto"/>
        <w:ind w:left="0" w:firstLine="0"/>
        <w:rPr>
          <w:rFonts w:eastAsiaTheme="minorEastAsia"/>
          <w:lang w:eastAsia="zh-HK"/>
        </w:rPr>
      </w:pPr>
      <w:r w:rsidRPr="00E27003">
        <w:rPr>
          <w:rFonts w:eastAsiaTheme="minorEastAsia" w:hint="eastAsia"/>
          <w:sz w:val="22"/>
          <w:lang w:eastAsia="zh-HK"/>
        </w:rPr>
        <w:t>資料來源：</w:t>
      </w:r>
      <w:r w:rsidRPr="004B721A">
        <w:rPr>
          <w:rFonts w:eastAsiaTheme="minorEastAsia" w:hint="eastAsia"/>
          <w:sz w:val="22"/>
          <w:lang w:eastAsia="zh-HK"/>
        </w:rPr>
        <w:t>終審法院首席法官</w:t>
      </w:r>
      <w:r w:rsidRPr="005545B6">
        <w:rPr>
          <w:rFonts w:eastAsiaTheme="minorEastAsia" w:hint="eastAsia"/>
          <w:sz w:val="22"/>
          <w:lang w:eastAsia="zh-HK"/>
        </w:rPr>
        <w:t>馬道立</w:t>
      </w:r>
      <w:r>
        <w:rPr>
          <w:rFonts w:eastAsiaTheme="minorEastAsia" w:hint="eastAsia"/>
          <w:sz w:val="22"/>
          <w:lang w:eastAsia="zh-HK"/>
        </w:rPr>
        <w:t>二○一六</w:t>
      </w:r>
      <w:r w:rsidRPr="004B721A">
        <w:rPr>
          <w:rFonts w:eastAsiaTheme="minorEastAsia" w:hint="eastAsia"/>
          <w:sz w:val="22"/>
          <w:lang w:eastAsia="zh-HK"/>
        </w:rPr>
        <w:t>年法律年度開啟典禮演辭</w:t>
      </w:r>
      <w:r>
        <w:rPr>
          <w:rFonts w:eastAsiaTheme="minorEastAsia" w:hint="eastAsia"/>
          <w:sz w:val="22"/>
        </w:rPr>
        <w:t>，</w:t>
      </w:r>
      <w:r>
        <w:rPr>
          <w:rFonts w:eastAsiaTheme="minorEastAsia" w:hint="eastAsia"/>
          <w:sz w:val="22"/>
        </w:rPr>
        <w:t>2016</w:t>
      </w:r>
      <w:r>
        <w:rPr>
          <w:rFonts w:eastAsiaTheme="minorEastAsia" w:hint="eastAsia"/>
          <w:sz w:val="22"/>
          <w:lang w:eastAsia="zh-HK"/>
        </w:rPr>
        <w:t>年</w:t>
      </w:r>
      <w:r>
        <w:rPr>
          <w:rFonts w:eastAsiaTheme="minorEastAsia" w:hint="eastAsia"/>
          <w:sz w:val="22"/>
        </w:rPr>
        <w:t>1</w:t>
      </w:r>
      <w:r>
        <w:rPr>
          <w:rFonts w:eastAsiaTheme="minorEastAsia" w:hint="eastAsia"/>
          <w:sz w:val="22"/>
          <w:lang w:eastAsia="zh-HK"/>
        </w:rPr>
        <w:t>月</w:t>
      </w:r>
      <w:r>
        <w:rPr>
          <w:rFonts w:eastAsiaTheme="minorEastAsia" w:hint="eastAsia"/>
          <w:sz w:val="22"/>
        </w:rPr>
        <w:t>11</w:t>
      </w:r>
      <w:r>
        <w:rPr>
          <w:rFonts w:eastAsiaTheme="minorEastAsia" w:hint="eastAsia"/>
          <w:sz w:val="22"/>
          <w:lang w:eastAsia="zh-HK"/>
        </w:rPr>
        <w:t>日</w:t>
      </w:r>
      <w:r w:rsidR="00675E40">
        <w:rPr>
          <w:rFonts w:eastAsiaTheme="minorEastAsia" w:hint="eastAsia"/>
          <w:sz w:val="22"/>
          <w:lang w:eastAsia="zh-HK"/>
        </w:rPr>
        <w:t>。</w:t>
      </w:r>
      <w:r w:rsidRPr="00A3318F">
        <w:rPr>
          <w:rFonts w:eastAsiaTheme="minorEastAsia"/>
          <w:sz w:val="22"/>
        </w:rPr>
        <w:t>https://www.info.gov.hk/gia/general/201601/11/P201601110433.htm</w:t>
      </w:r>
      <w:r w:rsidR="00057F9F">
        <w:rPr>
          <w:rFonts w:eastAsiaTheme="minorEastAsia"/>
          <w:lang w:eastAsia="zh-HK"/>
        </w:rPr>
        <w:br w:type="page"/>
      </w:r>
    </w:p>
    <w:p w14:paraId="52A97792" w14:textId="179BF257" w:rsidR="005D6B93" w:rsidRDefault="00271EFF" w:rsidP="00EC41DB">
      <w:pPr>
        <w:pStyle w:val="a6"/>
        <w:numPr>
          <w:ilvl w:val="0"/>
          <w:numId w:val="12"/>
        </w:numPr>
        <w:spacing w:line="276" w:lineRule="auto"/>
        <w:jc w:val="both"/>
        <w:rPr>
          <w:rFonts w:eastAsiaTheme="minorEastAsia"/>
          <w:lang w:eastAsia="zh-HK"/>
        </w:rPr>
      </w:pPr>
      <w:r>
        <w:rPr>
          <w:rFonts w:eastAsiaTheme="minorEastAsia" w:hint="eastAsia"/>
          <w:lang w:eastAsia="zh-HK"/>
        </w:rPr>
        <w:lastRenderedPageBreak/>
        <w:t>為甚麼</w:t>
      </w:r>
      <w:r w:rsidR="005D6B93">
        <w:rPr>
          <w:rFonts w:eastAsiaTheme="minorEastAsia" w:hint="eastAsia"/>
          <w:lang w:eastAsia="zh-HK"/>
        </w:rPr>
        <w:t>法律</w:t>
      </w:r>
      <w:r>
        <w:rPr>
          <w:rFonts w:eastAsiaTheme="minorEastAsia" w:hint="eastAsia"/>
          <w:lang w:eastAsia="zh-HK"/>
        </w:rPr>
        <w:t>須</w:t>
      </w:r>
      <w:r w:rsidR="005D6B93">
        <w:rPr>
          <w:rFonts w:eastAsiaTheme="minorEastAsia" w:hint="eastAsia"/>
          <w:lang w:eastAsia="zh-HK"/>
        </w:rPr>
        <w:t>規範</w:t>
      </w:r>
      <w:r w:rsidR="005D6B93" w:rsidRPr="00A3318F">
        <w:rPr>
          <w:rFonts w:hint="eastAsia"/>
          <w:color w:val="000000" w:themeColor="text1"/>
        </w:rPr>
        <w:t>人與人或機構之間的各類活動</w:t>
      </w:r>
      <w:r>
        <w:rPr>
          <w:rFonts w:hint="eastAsia"/>
          <w:color w:val="000000" w:themeColor="text1"/>
          <w:lang w:eastAsia="zh-HK"/>
        </w:rPr>
        <w:t>和</w:t>
      </w:r>
      <w:r w:rsidR="005D6B93" w:rsidRPr="00A3318F">
        <w:rPr>
          <w:rFonts w:hint="eastAsia"/>
          <w:color w:val="000000" w:themeColor="text1"/>
        </w:rPr>
        <w:t>互動</w:t>
      </w:r>
      <w:r w:rsidR="005D6B93">
        <w:rPr>
          <w:rFonts w:hint="eastAsia"/>
          <w:color w:val="000000" w:themeColor="text1"/>
          <w:lang w:eastAsia="zh-HK"/>
        </w:rPr>
        <w:t>？</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5D6B93" w:rsidRPr="006805A7" w14:paraId="6B266C59" w14:textId="77777777" w:rsidTr="00A45B87">
        <w:tc>
          <w:tcPr>
            <w:tcW w:w="7880" w:type="dxa"/>
          </w:tcPr>
          <w:p w14:paraId="4A5CF4C1" w14:textId="78CD7362" w:rsidR="005D6B93" w:rsidRPr="00926B9C" w:rsidRDefault="00926B9C" w:rsidP="00412A03">
            <w:pPr>
              <w:spacing w:line="360" w:lineRule="auto"/>
              <w:ind w:left="0" w:firstLine="0"/>
              <w:rPr>
                <w:i/>
                <w:color w:val="FF0000"/>
              </w:rPr>
            </w:pPr>
            <w:r w:rsidRPr="00A118DE">
              <w:rPr>
                <w:rFonts w:eastAsiaTheme="minorEastAsia" w:hint="eastAsia"/>
                <w:i/>
                <w:color w:val="FF0000"/>
                <w:lang w:eastAsia="zh-HK"/>
              </w:rPr>
              <w:t>透過規範</w:t>
            </w:r>
            <w:r w:rsidRPr="00A118DE">
              <w:rPr>
                <w:rFonts w:hint="eastAsia"/>
                <w:i/>
                <w:color w:val="FF0000"/>
              </w:rPr>
              <w:t>人與人或機構之間的</w:t>
            </w:r>
            <w:r w:rsidRPr="00A118DE">
              <w:rPr>
                <w:rFonts w:hint="eastAsia"/>
                <w:i/>
                <w:color w:val="FF0000"/>
                <w:lang w:eastAsia="zh-HK"/>
              </w:rPr>
              <w:t>各類</w:t>
            </w:r>
            <w:r w:rsidRPr="00A118DE">
              <w:rPr>
                <w:rFonts w:hint="eastAsia"/>
                <w:i/>
                <w:color w:val="FF0000"/>
              </w:rPr>
              <w:t>活動</w:t>
            </w:r>
            <w:r w:rsidRPr="00A118DE">
              <w:rPr>
                <w:rFonts w:hint="eastAsia"/>
                <w:i/>
                <w:color w:val="FF0000"/>
                <w:lang w:eastAsia="zh-HK"/>
              </w:rPr>
              <w:t>和</w:t>
            </w:r>
            <w:r w:rsidRPr="00A118DE">
              <w:rPr>
                <w:rFonts w:hint="eastAsia"/>
                <w:i/>
                <w:color w:val="FF0000"/>
              </w:rPr>
              <w:t>互動</w:t>
            </w:r>
            <w:r w:rsidRPr="00A118DE">
              <w:rPr>
                <w:rFonts w:hint="eastAsia"/>
                <w:i/>
                <w:color w:val="FF0000"/>
                <w:lang w:eastAsia="zh-HK"/>
              </w:rPr>
              <w:t>，</w:t>
            </w:r>
            <w:r w:rsidR="00980BC7" w:rsidRPr="00926B9C">
              <w:rPr>
                <w:rFonts w:hint="eastAsia"/>
                <w:i/>
                <w:color w:val="FF0000"/>
                <w:lang w:eastAsia="zh-HK"/>
              </w:rPr>
              <w:t>市民大眾</w:t>
            </w:r>
            <w:r w:rsidRPr="00926B9C">
              <w:rPr>
                <w:rFonts w:hint="eastAsia"/>
                <w:i/>
                <w:color w:val="FF0000"/>
                <w:lang w:eastAsia="zh-HK"/>
              </w:rPr>
              <w:t>才能</w:t>
            </w:r>
            <w:r w:rsidR="00980BC7" w:rsidRPr="00926B9C">
              <w:rPr>
                <w:rFonts w:hint="eastAsia"/>
                <w:i/>
                <w:color w:val="FF0000"/>
                <w:lang w:eastAsia="zh-HK"/>
              </w:rPr>
              <w:t>享有尊嚴</w:t>
            </w:r>
          </w:p>
        </w:tc>
      </w:tr>
      <w:tr w:rsidR="005D6B93" w:rsidRPr="006805A7" w14:paraId="6D101E1A" w14:textId="77777777" w:rsidTr="00A45B87">
        <w:tc>
          <w:tcPr>
            <w:tcW w:w="7880" w:type="dxa"/>
          </w:tcPr>
          <w:p w14:paraId="335B3D30" w14:textId="77777777" w:rsidR="005D6B93" w:rsidRDefault="00926B9C" w:rsidP="00412A03">
            <w:pPr>
              <w:spacing w:line="360" w:lineRule="auto"/>
              <w:ind w:left="0" w:firstLine="0"/>
              <w:rPr>
                <w:i/>
                <w:color w:val="FF0000"/>
              </w:rPr>
            </w:pPr>
            <w:r w:rsidRPr="00926B9C">
              <w:rPr>
                <w:rFonts w:hint="eastAsia"/>
                <w:i/>
                <w:color w:val="FF0000"/>
                <w:lang w:eastAsia="zh-HK"/>
              </w:rPr>
              <w:t>的生活，他們及家人亦能盡展抱負，並使社會中人人互相尊重</w:t>
            </w:r>
            <w:r w:rsidRPr="00926B9C">
              <w:rPr>
                <w:rFonts w:hint="eastAsia"/>
                <w:i/>
                <w:color w:val="FF0000"/>
              </w:rPr>
              <w:t>。</w:t>
            </w:r>
          </w:p>
          <w:p w14:paraId="1C799BCC" w14:textId="77777777" w:rsidR="00A45B87" w:rsidRDefault="00A45B87" w:rsidP="00412A03">
            <w:pPr>
              <w:spacing w:line="360" w:lineRule="auto"/>
              <w:ind w:left="0" w:firstLine="0"/>
              <w:rPr>
                <w:i/>
                <w:color w:val="FF0000"/>
              </w:rPr>
            </w:pPr>
          </w:p>
          <w:p w14:paraId="3C17832D" w14:textId="4E4732ED" w:rsidR="00A45B87" w:rsidRPr="00926B9C" w:rsidRDefault="00A45B87" w:rsidP="00412A03">
            <w:pPr>
              <w:spacing w:line="360" w:lineRule="auto"/>
              <w:ind w:left="0" w:firstLine="0"/>
              <w:rPr>
                <w:i/>
                <w:color w:val="FF0000"/>
                <w:lang w:eastAsia="zh-HK"/>
              </w:rPr>
            </w:pPr>
          </w:p>
        </w:tc>
      </w:tr>
    </w:tbl>
    <w:p w14:paraId="007E3359" w14:textId="24127478" w:rsidR="00AC710D" w:rsidRDefault="00AC710D" w:rsidP="00A45B87">
      <w:pPr>
        <w:spacing w:line="276" w:lineRule="auto"/>
        <w:rPr>
          <w:rFonts w:eastAsiaTheme="minorEastAsia"/>
        </w:rPr>
      </w:pPr>
    </w:p>
    <w:p w14:paraId="71134DD4" w14:textId="2D26886A" w:rsidR="00653E30" w:rsidRPr="00616A74" w:rsidRDefault="00616A74" w:rsidP="00A45B87">
      <w:pPr>
        <w:tabs>
          <w:tab w:val="left" w:pos="426"/>
          <w:tab w:val="left" w:pos="993"/>
        </w:tabs>
        <w:spacing w:line="276" w:lineRule="auto"/>
        <w:ind w:leftChars="1" w:left="991" w:hangingChars="412" w:hanging="989"/>
        <w:jc w:val="both"/>
        <w:rPr>
          <w:rFonts w:eastAsiaTheme="minorEastAsia"/>
        </w:rPr>
      </w:pPr>
      <w:r>
        <w:rPr>
          <w:rFonts w:eastAsiaTheme="minorEastAsia" w:hint="eastAsia"/>
        </w:rPr>
        <w:t>2.</w:t>
      </w:r>
      <w:r>
        <w:rPr>
          <w:rFonts w:eastAsiaTheme="minorEastAsia"/>
        </w:rPr>
        <w:tab/>
      </w:r>
      <w:r w:rsidR="00653E30" w:rsidRPr="00616A74">
        <w:rPr>
          <w:rFonts w:eastAsiaTheme="minorEastAsia" w:hint="eastAsia"/>
        </w:rPr>
        <w:t>(</w:t>
      </w:r>
      <w:r w:rsidR="00653E30" w:rsidRPr="00616A74">
        <w:rPr>
          <w:rFonts w:eastAsiaTheme="minorEastAsia"/>
        </w:rPr>
        <w:t>a</w:t>
      </w:r>
      <w:r w:rsidR="00653E30" w:rsidRPr="00616A74">
        <w:rPr>
          <w:rFonts w:eastAsiaTheme="minorEastAsia" w:hint="eastAsia"/>
        </w:rPr>
        <w:t>)</w:t>
      </w:r>
      <w:r w:rsidR="001B2B59" w:rsidRPr="00616A74">
        <w:rPr>
          <w:rFonts w:eastAsiaTheme="minorEastAsia"/>
        </w:rPr>
        <w:tab/>
      </w:r>
      <w:r w:rsidR="007A5750">
        <w:rPr>
          <w:rFonts w:eastAsiaTheme="minorEastAsia" w:hint="eastAsia"/>
          <w:lang w:eastAsia="zh-HK"/>
        </w:rPr>
        <w:t>為有效</w:t>
      </w:r>
      <w:r w:rsidR="007A5750" w:rsidRPr="00616A74">
        <w:rPr>
          <w:rFonts w:eastAsiaTheme="minorEastAsia" w:hint="eastAsia"/>
          <w:lang w:eastAsia="zh-HK"/>
        </w:rPr>
        <w:t>保障</w:t>
      </w:r>
      <w:r w:rsidR="007A5750">
        <w:rPr>
          <w:rFonts w:eastAsiaTheme="minorEastAsia" w:hint="eastAsia"/>
          <w:lang w:eastAsia="zh-HK"/>
        </w:rPr>
        <w:t>香港</w:t>
      </w:r>
      <w:r w:rsidR="007A5750" w:rsidRPr="00616A74">
        <w:rPr>
          <w:rFonts w:eastAsiaTheme="minorEastAsia" w:hint="eastAsia"/>
          <w:lang w:eastAsia="zh-HK"/>
        </w:rPr>
        <w:t>市民的權利和自由</w:t>
      </w:r>
      <w:r w:rsidR="007A5750">
        <w:rPr>
          <w:rFonts w:eastAsiaTheme="minorEastAsia" w:hint="eastAsia"/>
          <w:lang w:eastAsia="zh-HK"/>
        </w:rPr>
        <w:t>，</w:t>
      </w:r>
      <w:r w:rsidR="00653E30" w:rsidRPr="00616A74">
        <w:rPr>
          <w:rFonts w:eastAsiaTheme="minorEastAsia" w:hint="eastAsia"/>
        </w:rPr>
        <w:t>香港的所有法律均須符合</w:t>
      </w:r>
      <w:r w:rsidR="00653E30" w:rsidRPr="00616A74">
        <w:rPr>
          <w:rFonts w:eastAsiaTheme="minorEastAsia" w:hint="eastAsia"/>
          <w:lang w:eastAsia="zh-HK"/>
        </w:rPr>
        <w:t>甚麼？</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18AE9214" w14:textId="77777777" w:rsidTr="00A45B87">
        <w:tc>
          <w:tcPr>
            <w:tcW w:w="7313" w:type="dxa"/>
          </w:tcPr>
          <w:p w14:paraId="10BC1C90" w14:textId="77777777" w:rsidR="00653E30" w:rsidRDefault="007A5750" w:rsidP="00412A03">
            <w:pPr>
              <w:spacing w:line="360" w:lineRule="auto"/>
              <w:ind w:left="0" w:firstLine="0"/>
              <w:rPr>
                <w:i/>
                <w:color w:val="FF0000"/>
              </w:rPr>
            </w:pPr>
            <w:r>
              <w:rPr>
                <w:rFonts w:hint="eastAsia"/>
                <w:i/>
                <w:color w:val="FF0000"/>
                <w:lang w:eastAsia="zh-HK"/>
              </w:rPr>
              <w:t>香港的所有法</w:t>
            </w:r>
            <w:r>
              <w:rPr>
                <w:rFonts w:hint="eastAsia"/>
                <w:i/>
                <w:color w:val="FF0000"/>
              </w:rPr>
              <w:t>律</w:t>
            </w:r>
            <w:r>
              <w:rPr>
                <w:rFonts w:hint="eastAsia"/>
                <w:i/>
                <w:color w:val="FF0000"/>
                <w:lang w:eastAsia="zh-HK"/>
              </w:rPr>
              <w:t>均須符合</w:t>
            </w:r>
            <w:r w:rsidR="00653E30">
              <w:rPr>
                <w:rFonts w:hint="eastAsia"/>
                <w:i/>
                <w:color w:val="FF0000"/>
                <w:lang w:eastAsia="zh-HK"/>
              </w:rPr>
              <w:t>《基本法》</w:t>
            </w:r>
            <w:r>
              <w:rPr>
                <w:rFonts w:hint="eastAsia"/>
                <w:i/>
                <w:color w:val="FF0000"/>
                <w:lang w:eastAsia="zh-HK"/>
              </w:rPr>
              <w:t>的規定</w:t>
            </w:r>
            <w:r w:rsidR="00653E30">
              <w:rPr>
                <w:rFonts w:hint="eastAsia"/>
                <w:i/>
                <w:color w:val="FF0000"/>
              </w:rPr>
              <w:t>。</w:t>
            </w:r>
          </w:p>
          <w:p w14:paraId="0C9DB17C" w14:textId="64B50CE2" w:rsidR="00A45B87" w:rsidRPr="006805A7" w:rsidRDefault="00A45B87" w:rsidP="00412A03">
            <w:pPr>
              <w:spacing w:line="360" w:lineRule="auto"/>
              <w:ind w:left="0" w:firstLine="0"/>
              <w:rPr>
                <w:i/>
                <w:color w:val="FF0000"/>
              </w:rPr>
            </w:pPr>
          </w:p>
        </w:tc>
      </w:tr>
    </w:tbl>
    <w:p w14:paraId="7C26CD4C" w14:textId="77777777" w:rsidR="00653E30" w:rsidRPr="00653E30" w:rsidRDefault="00653E30" w:rsidP="00412A03">
      <w:pPr>
        <w:spacing w:line="360" w:lineRule="auto"/>
        <w:rPr>
          <w:rFonts w:eastAsiaTheme="minorEastAsia"/>
        </w:rPr>
      </w:pPr>
    </w:p>
    <w:p w14:paraId="779EDA1C" w14:textId="7A29DD35" w:rsidR="00653E30" w:rsidRDefault="00653E30"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8B4F57">
        <w:rPr>
          <w:rFonts w:eastAsiaTheme="minorEastAsia" w:hint="eastAsia"/>
          <w:lang w:eastAsia="zh-HK"/>
        </w:rPr>
        <w:t>時任</w:t>
      </w:r>
      <w:r w:rsidR="007A5750">
        <w:rPr>
          <w:rFonts w:eastAsiaTheme="minorEastAsia" w:hint="eastAsia"/>
          <w:lang w:eastAsia="zh-HK"/>
        </w:rPr>
        <w:t>終審法院首席法官馬道立指出，</w:t>
      </w:r>
      <w:r>
        <w:rPr>
          <w:rFonts w:eastAsiaTheme="minorEastAsia" w:hint="eastAsia"/>
          <w:lang w:eastAsia="zh-HK"/>
        </w:rPr>
        <w:t>怎樣才</w:t>
      </w:r>
      <w:r w:rsidR="007A5750">
        <w:rPr>
          <w:rFonts w:eastAsiaTheme="minorEastAsia" w:hint="eastAsia"/>
          <w:lang w:eastAsia="zh-HK"/>
        </w:rPr>
        <w:t>算是</w:t>
      </w:r>
      <w:r>
        <w:rPr>
          <w:rFonts w:eastAsiaTheme="minorEastAsia" w:hint="eastAsia"/>
          <w:lang w:eastAsia="zh-HK"/>
        </w:rPr>
        <w:t>正確尊重法治</w:t>
      </w:r>
      <w:r>
        <w:rPr>
          <w:rFonts w:hint="eastAsia"/>
          <w:color w:val="000000" w:themeColor="text1"/>
          <w:lang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57E17811" w14:textId="77777777" w:rsidTr="00A45B87">
        <w:tc>
          <w:tcPr>
            <w:tcW w:w="7313" w:type="dxa"/>
          </w:tcPr>
          <w:p w14:paraId="24226DF8" w14:textId="4904D517" w:rsidR="00653E30" w:rsidRPr="006805A7" w:rsidRDefault="007A5750" w:rsidP="00412A03">
            <w:pPr>
              <w:spacing w:line="360" w:lineRule="auto"/>
              <w:ind w:left="0" w:firstLine="0"/>
              <w:rPr>
                <w:i/>
                <w:color w:val="FF0000"/>
              </w:rPr>
            </w:pPr>
            <w:r>
              <w:rPr>
                <w:rFonts w:hint="eastAsia"/>
                <w:i/>
                <w:color w:val="FF0000"/>
                <w:lang w:eastAsia="zh-HK"/>
              </w:rPr>
              <w:t>只有</w:t>
            </w:r>
            <w:r w:rsidR="00653E30" w:rsidRPr="00653E30">
              <w:rPr>
                <w:rFonts w:hint="eastAsia"/>
                <w:i/>
                <w:color w:val="FF0000"/>
                <w:lang w:eastAsia="zh-HK"/>
              </w:rPr>
              <w:t>能正確接納</w:t>
            </w:r>
            <w:r w:rsidR="00653E30">
              <w:rPr>
                <w:rFonts w:hint="eastAsia"/>
                <w:i/>
                <w:color w:val="FF0000"/>
                <w:lang w:eastAsia="zh-HK"/>
              </w:rPr>
              <w:t>人人平等是法治的一個基本要素</w:t>
            </w:r>
            <w:r>
              <w:rPr>
                <w:rFonts w:hint="eastAsia"/>
                <w:i/>
                <w:color w:val="FF0000"/>
                <w:lang w:eastAsia="zh-HK"/>
              </w:rPr>
              <w:t>，才算是正</w:t>
            </w:r>
            <w:r>
              <w:rPr>
                <w:rFonts w:hint="eastAsia"/>
                <w:i/>
                <w:color w:val="FF0000"/>
              </w:rPr>
              <w:t>確</w:t>
            </w:r>
            <w:r>
              <w:rPr>
                <w:rFonts w:hint="eastAsia"/>
                <w:i/>
                <w:color w:val="FF0000"/>
                <w:lang w:eastAsia="zh-HK"/>
              </w:rPr>
              <w:t>尊重</w:t>
            </w:r>
          </w:p>
        </w:tc>
      </w:tr>
      <w:tr w:rsidR="007A5750" w:rsidRPr="006805A7" w14:paraId="6DB4F23B" w14:textId="77777777" w:rsidTr="00A45B87">
        <w:tc>
          <w:tcPr>
            <w:tcW w:w="7313" w:type="dxa"/>
          </w:tcPr>
          <w:p w14:paraId="0334A649" w14:textId="77777777" w:rsidR="007A5750" w:rsidRDefault="007A5750" w:rsidP="00412A03">
            <w:pPr>
              <w:spacing w:line="360" w:lineRule="auto"/>
              <w:ind w:left="0" w:firstLine="0"/>
              <w:rPr>
                <w:i/>
                <w:color w:val="FF0000"/>
              </w:rPr>
            </w:pPr>
            <w:r>
              <w:rPr>
                <w:rFonts w:hint="eastAsia"/>
                <w:i/>
                <w:color w:val="FF0000"/>
                <w:lang w:eastAsia="zh-HK"/>
              </w:rPr>
              <w:t>法治</w:t>
            </w:r>
            <w:r>
              <w:rPr>
                <w:rFonts w:hint="eastAsia"/>
                <w:i/>
                <w:color w:val="FF0000"/>
              </w:rPr>
              <w:t>。</w:t>
            </w:r>
          </w:p>
          <w:p w14:paraId="345518FD" w14:textId="77777777" w:rsidR="00A45B87" w:rsidRDefault="00A45B87" w:rsidP="00412A03">
            <w:pPr>
              <w:spacing w:line="360" w:lineRule="auto"/>
              <w:ind w:left="0" w:firstLine="0"/>
              <w:rPr>
                <w:i/>
                <w:color w:val="FF0000"/>
              </w:rPr>
            </w:pPr>
          </w:p>
          <w:p w14:paraId="4A6A5E6A" w14:textId="15DC0268" w:rsidR="00A45B87" w:rsidRDefault="00A45B87" w:rsidP="00412A03">
            <w:pPr>
              <w:spacing w:line="360" w:lineRule="auto"/>
              <w:ind w:left="0" w:firstLine="0"/>
              <w:rPr>
                <w:i/>
                <w:color w:val="FF0000"/>
                <w:lang w:eastAsia="zh-HK"/>
              </w:rPr>
            </w:pPr>
          </w:p>
        </w:tc>
      </w:tr>
    </w:tbl>
    <w:p w14:paraId="0BA99631" w14:textId="6ACDE2F7" w:rsidR="00653E30" w:rsidRPr="00653E30" w:rsidRDefault="00653E30" w:rsidP="00A45B87">
      <w:pPr>
        <w:tabs>
          <w:tab w:val="left" w:pos="426"/>
          <w:tab w:val="left" w:pos="993"/>
        </w:tabs>
        <w:spacing w:line="276" w:lineRule="auto"/>
        <w:ind w:left="989" w:hangingChars="412" w:hanging="989"/>
        <w:jc w:val="both"/>
        <w:rPr>
          <w:rFonts w:eastAsiaTheme="minorEastAsia"/>
        </w:rPr>
      </w:pPr>
      <w:r>
        <w:rPr>
          <w:rFonts w:eastAsiaTheme="minorEastAsia"/>
          <w:lang w:eastAsia="zh-HK"/>
        </w:rPr>
        <w:tab/>
      </w:r>
    </w:p>
    <w:p w14:paraId="4C771C91" w14:textId="7C1F584F" w:rsidR="005D6B93" w:rsidRPr="00616A74" w:rsidRDefault="00616A74" w:rsidP="00A45B87">
      <w:pPr>
        <w:tabs>
          <w:tab w:val="left" w:pos="426"/>
          <w:tab w:val="left" w:pos="993"/>
        </w:tabs>
        <w:spacing w:line="276" w:lineRule="auto"/>
        <w:ind w:left="0" w:firstLine="0"/>
        <w:jc w:val="both"/>
        <w:rPr>
          <w:rFonts w:eastAsiaTheme="minorEastAsia"/>
          <w:lang w:eastAsia="zh-HK"/>
        </w:rPr>
      </w:pPr>
      <w:r>
        <w:rPr>
          <w:rFonts w:eastAsiaTheme="minorEastAsia" w:hint="eastAsia"/>
        </w:rPr>
        <w:t>3.</w:t>
      </w:r>
      <w:r>
        <w:rPr>
          <w:rFonts w:eastAsiaTheme="minorEastAsia"/>
        </w:rPr>
        <w:tab/>
      </w:r>
      <w:r w:rsidR="005D6B93" w:rsidRPr="00616A74">
        <w:rPr>
          <w:rFonts w:eastAsiaTheme="minorEastAsia"/>
        </w:rPr>
        <w:t>(a</w:t>
      </w:r>
      <w:r w:rsidR="005D6B93" w:rsidRPr="00616A74">
        <w:rPr>
          <w:rFonts w:eastAsiaTheme="minorEastAsia" w:hint="eastAsia"/>
          <w:lang w:eastAsia="zh-HK"/>
        </w:rPr>
        <w:t>)</w:t>
      </w:r>
      <w:r w:rsidR="005D6B93" w:rsidRPr="00616A74">
        <w:rPr>
          <w:rFonts w:eastAsiaTheme="minorEastAsia"/>
          <w:lang w:eastAsia="zh-HK"/>
        </w:rPr>
        <w:tab/>
      </w:r>
      <w:r w:rsidR="007541AA" w:rsidRPr="00616A74">
        <w:rPr>
          <w:rFonts w:eastAsiaTheme="minorEastAsia" w:hint="eastAsia"/>
          <w:lang w:eastAsia="zh-HK"/>
        </w:rPr>
        <w:t>司法覆核案件必然涉及甚麼</w:t>
      </w:r>
      <w:r w:rsidR="005D6B93" w:rsidRPr="00616A74">
        <w:rPr>
          <w:rFonts w:hint="eastAsia"/>
          <w:color w:val="000000" w:themeColor="text1"/>
          <w:lang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5D6B93" w:rsidRPr="006805A7" w14:paraId="752161E6" w14:textId="77777777" w:rsidTr="00A45B87">
        <w:tc>
          <w:tcPr>
            <w:tcW w:w="7313" w:type="dxa"/>
          </w:tcPr>
          <w:p w14:paraId="600E2040" w14:textId="77777777" w:rsidR="005D6B93" w:rsidRDefault="007541AA" w:rsidP="00412A03">
            <w:pPr>
              <w:spacing w:line="360" w:lineRule="auto"/>
              <w:ind w:left="0" w:firstLine="0"/>
              <w:rPr>
                <w:i/>
                <w:color w:val="FF0000"/>
              </w:rPr>
            </w:pPr>
            <w:r>
              <w:rPr>
                <w:rFonts w:hint="eastAsia"/>
                <w:i/>
                <w:color w:val="FF0000"/>
                <w:lang w:eastAsia="zh-HK"/>
              </w:rPr>
              <w:t>公眾利益</w:t>
            </w:r>
            <w:r w:rsidR="005D6B93">
              <w:rPr>
                <w:rFonts w:hint="eastAsia"/>
                <w:i/>
                <w:color w:val="FF0000"/>
              </w:rPr>
              <w:t>。</w:t>
            </w:r>
          </w:p>
          <w:p w14:paraId="108FBBB9" w14:textId="54446CC8" w:rsidR="00A45B87" w:rsidRPr="006805A7" w:rsidRDefault="00A45B87" w:rsidP="00412A03">
            <w:pPr>
              <w:spacing w:line="360" w:lineRule="auto"/>
              <w:ind w:left="0" w:firstLine="0"/>
              <w:rPr>
                <w:i/>
                <w:color w:val="FF0000"/>
              </w:rPr>
            </w:pPr>
          </w:p>
        </w:tc>
      </w:tr>
    </w:tbl>
    <w:p w14:paraId="34760899" w14:textId="77777777" w:rsidR="009D6161" w:rsidRDefault="009D6161" w:rsidP="00A45B87">
      <w:pPr>
        <w:tabs>
          <w:tab w:val="left" w:pos="426"/>
          <w:tab w:val="left" w:pos="993"/>
        </w:tabs>
        <w:spacing w:line="276" w:lineRule="auto"/>
        <w:ind w:left="989" w:hangingChars="412" w:hanging="989"/>
        <w:jc w:val="both"/>
        <w:rPr>
          <w:rFonts w:eastAsiaTheme="minorEastAsia"/>
          <w:lang w:eastAsia="zh-HK"/>
        </w:rPr>
      </w:pPr>
    </w:p>
    <w:p w14:paraId="32965CC6" w14:textId="499C37ED" w:rsidR="001F1DA9" w:rsidRDefault="001F1DA9"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sidR="009D6161">
        <w:rPr>
          <w:rFonts w:eastAsiaTheme="minorEastAsia" w:hint="eastAsia"/>
          <w:lang w:eastAsia="zh-HK"/>
        </w:rPr>
        <w:t>(b</w:t>
      </w:r>
      <w:r>
        <w:rPr>
          <w:rFonts w:eastAsiaTheme="minorEastAsia" w:hint="eastAsia"/>
          <w:lang w:eastAsia="zh-HK"/>
        </w:rPr>
        <w:t>)</w:t>
      </w:r>
      <w:r>
        <w:rPr>
          <w:rFonts w:eastAsiaTheme="minorEastAsia"/>
          <w:lang w:eastAsia="zh-HK"/>
        </w:rPr>
        <w:tab/>
      </w:r>
      <w:r>
        <w:rPr>
          <w:rFonts w:eastAsiaTheme="minorEastAsia" w:hint="eastAsia"/>
          <w:lang w:eastAsia="zh-HK"/>
        </w:rPr>
        <w:t>透過司法覆核</w:t>
      </w:r>
      <w:r w:rsidRPr="009C308E">
        <w:rPr>
          <w:rFonts w:hint="eastAsia"/>
          <w:color w:val="000000" w:themeColor="text1"/>
        </w:rPr>
        <w:t>，</w:t>
      </w:r>
      <w:r>
        <w:rPr>
          <w:rFonts w:hint="eastAsia"/>
          <w:color w:val="000000" w:themeColor="text1"/>
          <w:lang w:eastAsia="zh-HK"/>
        </w:rPr>
        <w:t>市民</w:t>
      </w:r>
      <w:r w:rsidR="00A9467D">
        <w:rPr>
          <w:rFonts w:hint="eastAsia"/>
          <w:color w:val="000000" w:themeColor="text1"/>
          <w:lang w:eastAsia="zh-HK"/>
        </w:rPr>
        <w:t>能</w:t>
      </w:r>
      <w:r>
        <w:rPr>
          <w:rFonts w:hint="eastAsia"/>
          <w:color w:val="000000" w:themeColor="text1"/>
          <w:lang w:eastAsia="zh-HK"/>
        </w:rPr>
        <w:t>如何使</w:t>
      </w:r>
      <w:r w:rsidRPr="001F1DA9">
        <w:rPr>
          <w:rFonts w:hint="eastAsia"/>
          <w:color w:val="000000" w:themeColor="text1"/>
          <w:lang w:eastAsia="zh-HK"/>
        </w:rPr>
        <w:t>公共事務範疇的決策者</w:t>
      </w:r>
      <w:r>
        <w:rPr>
          <w:rFonts w:hint="eastAsia"/>
          <w:color w:val="000000" w:themeColor="text1"/>
          <w:lang w:eastAsia="zh-HK"/>
        </w:rPr>
        <w:t>體現良好管治？</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1F1DA9" w:rsidRPr="006805A7" w14:paraId="23C5AD3D" w14:textId="77777777" w:rsidTr="00A45B87">
        <w:tc>
          <w:tcPr>
            <w:tcW w:w="7313" w:type="dxa"/>
          </w:tcPr>
          <w:p w14:paraId="51F58477" w14:textId="77777777" w:rsidR="001F1DA9" w:rsidRDefault="001F1DA9" w:rsidP="00312E0B">
            <w:pPr>
              <w:spacing w:line="360" w:lineRule="auto"/>
              <w:ind w:left="0" w:firstLine="0"/>
              <w:rPr>
                <w:i/>
                <w:color w:val="FF0000"/>
              </w:rPr>
            </w:pPr>
            <w:r>
              <w:rPr>
                <w:rFonts w:hint="eastAsia"/>
                <w:i/>
                <w:color w:val="FF0000"/>
                <w:lang w:eastAsia="zh-HK"/>
              </w:rPr>
              <w:t>促使</w:t>
            </w:r>
            <w:r w:rsidRPr="001F1DA9">
              <w:rPr>
                <w:rFonts w:hint="eastAsia"/>
                <w:i/>
                <w:color w:val="FF0000"/>
                <w:lang w:eastAsia="zh-HK"/>
              </w:rPr>
              <w:t>公共事務範疇的決策者</w:t>
            </w:r>
            <w:r w:rsidRPr="008A6456">
              <w:rPr>
                <w:rFonts w:hint="eastAsia"/>
                <w:i/>
                <w:color w:val="FF0000"/>
                <w:lang w:eastAsia="zh-HK"/>
              </w:rPr>
              <w:t>恪守法律規定及其精神</w:t>
            </w:r>
            <w:r>
              <w:rPr>
                <w:rFonts w:hint="eastAsia"/>
                <w:i/>
                <w:color w:val="FF0000"/>
              </w:rPr>
              <w:t>。</w:t>
            </w:r>
          </w:p>
          <w:p w14:paraId="4D71DA04" w14:textId="331BF0E6" w:rsidR="00A45B87" w:rsidRPr="006805A7" w:rsidRDefault="00A45B87" w:rsidP="00312E0B">
            <w:pPr>
              <w:spacing w:line="360" w:lineRule="auto"/>
              <w:ind w:left="0" w:firstLine="0"/>
              <w:rPr>
                <w:i/>
                <w:color w:val="FF0000"/>
              </w:rPr>
            </w:pPr>
          </w:p>
        </w:tc>
      </w:tr>
    </w:tbl>
    <w:p w14:paraId="5919D867" w14:textId="2E8AE330" w:rsidR="001F1DA9" w:rsidRDefault="001F1DA9" w:rsidP="00A45B87">
      <w:pPr>
        <w:spacing w:line="276" w:lineRule="auto"/>
        <w:rPr>
          <w:rFonts w:eastAsiaTheme="minorEastAsia"/>
        </w:rPr>
      </w:pPr>
    </w:p>
    <w:p w14:paraId="4D6B17DD" w14:textId="5F48BCB7" w:rsidR="009D6161" w:rsidRDefault="009D6161"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sidRPr="009C308E">
        <w:rPr>
          <w:rFonts w:hint="eastAsia"/>
          <w:color w:val="000000" w:themeColor="text1"/>
        </w:rPr>
        <w:t>法院就</w:t>
      </w:r>
      <w:r>
        <w:rPr>
          <w:rFonts w:eastAsiaTheme="minorEastAsia" w:hint="eastAsia"/>
          <w:lang w:eastAsia="zh-HK"/>
        </w:rPr>
        <w:t>司法覆核</w:t>
      </w:r>
      <w:r w:rsidRPr="009C308E">
        <w:rPr>
          <w:rFonts w:hint="eastAsia"/>
          <w:color w:val="000000" w:themeColor="text1"/>
        </w:rPr>
        <w:t>作出的判決，</w:t>
      </w:r>
      <w:r>
        <w:rPr>
          <w:rFonts w:hint="eastAsia"/>
          <w:color w:val="000000" w:themeColor="text1"/>
          <w:lang w:eastAsia="zh-HK"/>
        </w:rPr>
        <w:t>除了訴</w:t>
      </w:r>
      <w:r w:rsidRPr="009C308E">
        <w:rPr>
          <w:rFonts w:hint="eastAsia"/>
          <w:color w:val="000000" w:themeColor="text1"/>
        </w:rPr>
        <w:t>訟各方</w:t>
      </w:r>
      <w:r>
        <w:rPr>
          <w:rFonts w:hint="eastAsia"/>
          <w:color w:val="000000" w:themeColor="text1"/>
        </w:rPr>
        <w:t>，</w:t>
      </w:r>
      <w:r>
        <w:rPr>
          <w:rFonts w:hint="eastAsia"/>
          <w:color w:val="000000" w:themeColor="text1"/>
          <w:lang w:eastAsia="zh-HK"/>
        </w:rPr>
        <w:t>還會影響哪些人？</w:t>
      </w:r>
      <w:r w:rsidR="000C3108" w:rsidRPr="000C3108">
        <w:rPr>
          <w:rFonts w:hint="eastAsia"/>
          <w:color w:val="000000" w:themeColor="text1"/>
          <w:lang w:eastAsia="zh-HK"/>
        </w:rPr>
        <w:t>按照法律解決法律爭議</w:t>
      </w:r>
      <w:r w:rsidR="00D34185">
        <w:rPr>
          <w:rFonts w:hint="eastAsia"/>
          <w:color w:val="000000" w:themeColor="text1"/>
          <w:lang w:eastAsia="zh-HK"/>
        </w:rPr>
        <w:t>與社會的共同福祉有甚麼關係？</w:t>
      </w:r>
      <w:r w:rsidR="003D059B">
        <w:rPr>
          <w:rFonts w:hint="eastAsia"/>
          <w:color w:val="000000" w:themeColor="text1"/>
          <w:lang w:eastAsia="zh-HK"/>
        </w:rPr>
        <w:t>試加以說明。</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9D6161" w:rsidRPr="006805A7" w14:paraId="4DCA79A3" w14:textId="77777777" w:rsidTr="00A45B87">
        <w:tc>
          <w:tcPr>
            <w:tcW w:w="7313" w:type="dxa"/>
          </w:tcPr>
          <w:p w14:paraId="207F46C3" w14:textId="43D15A26" w:rsidR="009D6161" w:rsidRPr="006805A7" w:rsidRDefault="009D6161" w:rsidP="00412A03">
            <w:pPr>
              <w:spacing w:line="360" w:lineRule="auto"/>
              <w:ind w:left="0" w:firstLine="0"/>
              <w:rPr>
                <w:i/>
                <w:color w:val="FF0000"/>
              </w:rPr>
            </w:pPr>
            <w:r>
              <w:rPr>
                <w:rFonts w:hint="eastAsia"/>
                <w:i/>
                <w:color w:val="FF0000"/>
              </w:rPr>
              <w:t>訴訟各方以外的市民大眾，</w:t>
            </w:r>
            <w:r>
              <w:rPr>
                <w:rFonts w:hint="eastAsia"/>
                <w:i/>
                <w:color w:val="FF0000"/>
                <w:lang w:eastAsia="zh-HK"/>
              </w:rPr>
              <w:t>以至</w:t>
            </w:r>
            <w:r w:rsidRPr="005E6D72">
              <w:rPr>
                <w:rFonts w:hint="eastAsia"/>
                <w:i/>
                <w:color w:val="FF0000"/>
              </w:rPr>
              <w:t>整個社會</w:t>
            </w:r>
            <w:r w:rsidR="00501359">
              <w:rPr>
                <w:rFonts w:hint="eastAsia"/>
                <w:i/>
                <w:color w:val="FF0000"/>
                <w:lang w:eastAsia="zh-HK"/>
              </w:rPr>
              <w:t>會受到影響</w:t>
            </w:r>
            <w:r>
              <w:rPr>
                <w:rFonts w:hint="eastAsia"/>
                <w:i/>
                <w:color w:val="FF0000"/>
              </w:rPr>
              <w:t>。</w:t>
            </w:r>
          </w:p>
        </w:tc>
      </w:tr>
      <w:tr w:rsidR="00D34185" w:rsidRPr="006805A7" w14:paraId="5F3214A0" w14:textId="77777777" w:rsidTr="00A45B87">
        <w:tc>
          <w:tcPr>
            <w:tcW w:w="7313" w:type="dxa"/>
          </w:tcPr>
          <w:p w14:paraId="1DEB7637" w14:textId="77777777" w:rsidR="00D34185" w:rsidRDefault="00A9686B" w:rsidP="00412A03">
            <w:pPr>
              <w:spacing w:line="360" w:lineRule="auto"/>
              <w:ind w:left="0" w:firstLine="0"/>
              <w:rPr>
                <w:i/>
                <w:color w:val="FF0000"/>
              </w:rPr>
            </w:pPr>
            <w:r>
              <w:rPr>
                <w:rFonts w:hint="eastAsia"/>
                <w:i/>
                <w:color w:val="FF0000"/>
                <w:lang w:eastAsia="zh-HK"/>
              </w:rPr>
              <w:t>按照法律解決法律爭議</w:t>
            </w:r>
            <w:r>
              <w:rPr>
                <w:rFonts w:hint="eastAsia"/>
                <w:i/>
                <w:color w:val="FF0000"/>
              </w:rPr>
              <w:t>，維護了公眾利益，</w:t>
            </w:r>
            <w:r w:rsidRPr="00A9686B">
              <w:rPr>
                <w:rFonts w:hint="eastAsia"/>
                <w:i/>
                <w:color w:val="FF0000"/>
              </w:rPr>
              <w:t>促進社會大眾的福祉</w:t>
            </w:r>
            <w:r>
              <w:rPr>
                <w:rFonts w:hint="eastAsia"/>
                <w:i/>
                <w:color w:val="FF0000"/>
              </w:rPr>
              <w:t>。</w:t>
            </w:r>
          </w:p>
          <w:p w14:paraId="6F743F85" w14:textId="77777777" w:rsidR="00A45B87" w:rsidRDefault="00A45B87" w:rsidP="00412A03">
            <w:pPr>
              <w:spacing w:line="360" w:lineRule="auto"/>
              <w:ind w:left="0" w:firstLine="0"/>
              <w:rPr>
                <w:i/>
                <w:color w:val="FF0000"/>
              </w:rPr>
            </w:pPr>
          </w:p>
          <w:p w14:paraId="4D0F4E0D" w14:textId="6D22E9E7" w:rsidR="00A45B87" w:rsidRDefault="00A45B87" w:rsidP="00412A03">
            <w:pPr>
              <w:spacing w:line="360" w:lineRule="auto"/>
              <w:ind w:left="0" w:firstLine="0"/>
              <w:rPr>
                <w:i/>
                <w:color w:val="FF0000"/>
              </w:rPr>
            </w:pPr>
          </w:p>
        </w:tc>
      </w:tr>
    </w:tbl>
    <w:p w14:paraId="1AB6A461" w14:textId="0E53E3AD" w:rsidR="002A7D9F" w:rsidRDefault="002A7D9F" w:rsidP="00FE5BDA">
      <w:pPr>
        <w:spacing w:line="276" w:lineRule="auto"/>
        <w:rPr>
          <w:rFonts w:eastAsiaTheme="minorEastAsia"/>
        </w:rPr>
      </w:pPr>
    </w:p>
    <w:p w14:paraId="43522902" w14:textId="7A2698DF" w:rsidR="001B2B59" w:rsidRDefault="001B2B59" w:rsidP="00FE5BDA">
      <w:pPr>
        <w:spacing w:line="276" w:lineRule="auto"/>
        <w:rPr>
          <w:rFonts w:eastAsiaTheme="minorEastAsia"/>
        </w:rPr>
      </w:pPr>
    </w:p>
    <w:p w14:paraId="6053B581" w14:textId="77777777" w:rsidR="002A7D9F" w:rsidRDefault="002A7D9F">
      <w:pPr>
        <w:rPr>
          <w:rFonts w:eastAsiaTheme="minorEastAsia"/>
        </w:rPr>
      </w:pPr>
    </w:p>
    <w:p w14:paraId="54345E2C" w14:textId="77777777" w:rsidR="0013589B" w:rsidRDefault="0013589B">
      <w:pPr>
        <w:rPr>
          <w:rFonts w:eastAsiaTheme="minorEastAsia"/>
        </w:rPr>
      </w:pPr>
      <w:r>
        <w:rPr>
          <w:rFonts w:eastAsiaTheme="minorEastAsia"/>
        </w:rPr>
        <w:br w:type="page"/>
      </w:r>
    </w:p>
    <w:p w14:paraId="640FF13E" w14:textId="330C8FC3" w:rsidR="0013589B" w:rsidRDefault="0013589B" w:rsidP="0013589B">
      <w:pPr>
        <w:ind w:left="2126" w:hangingChars="886" w:hanging="2126"/>
        <w:jc w:val="both"/>
        <w:rPr>
          <w:b/>
        </w:rPr>
      </w:pPr>
      <w:r>
        <w:rPr>
          <w:noProof/>
          <w:lang w:eastAsia="zh-CN"/>
        </w:rPr>
        <w:lastRenderedPageBreak/>
        <w:drawing>
          <wp:inline distT="0" distB="0" distL="0" distR="0" wp14:anchorId="534CF376" wp14:editId="4A24DACC">
            <wp:extent cx="632389" cy="771458"/>
            <wp:effectExtent l="0" t="0" r="0" b="0"/>
            <wp:docPr id="3" name="圖片 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179" cy="777302"/>
                    </a:xfrm>
                    <a:prstGeom prst="rect">
                      <a:avLst/>
                    </a:prstGeom>
                    <a:noFill/>
                    <a:ln>
                      <a:noFill/>
                    </a:ln>
                  </pic:spPr>
                </pic:pic>
              </a:graphicData>
            </a:graphic>
          </wp:inline>
        </w:drawing>
      </w:r>
      <w:r w:rsidRPr="00663CD9">
        <w:rPr>
          <w:rFonts w:eastAsia="微軟正黑體"/>
          <w:b/>
          <w:sz w:val="28"/>
          <w:szCs w:val="28"/>
        </w:rPr>
        <w:t>家課</w:t>
      </w:r>
      <w:r w:rsidR="00AC3449">
        <w:rPr>
          <w:rFonts w:eastAsia="微軟正黑體" w:hint="eastAsia"/>
          <w:b/>
          <w:sz w:val="28"/>
          <w:szCs w:val="28"/>
          <w:lang w:eastAsia="zh-HK"/>
        </w:rPr>
        <w:t>三</w:t>
      </w:r>
      <w:r w:rsidRPr="00663CD9">
        <w:rPr>
          <w:rFonts w:eastAsia="微軟正黑體"/>
          <w:b/>
          <w:sz w:val="28"/>
          <w:szCs w:val="28"/>
        </w:rPr>
        <w:t>：</w:t>
      </w:r>
      <w:r w:rsidRPr="00D22158">
        <w:rPr>
          <w:rFonts w:eastAsia="微軟正黑體" w:hint="eastAsia"/>
          <w:b/>
          <w:sz w:val="28"/>
          <w:szCs w:val="28"/>
        </w:rPr>
        <w:t>中華人民共和國簽署和正式加入</w:t>
      </w:r>
      <w:r>
        <w:rPr>
          <w:rFonts w:eastAsia="微軟正黑體" w:hint="eastAsia"/>
          <w:b/>
          <w:sz w:val="28"/>
          <w:szCs w:val="28"/>
        </w:rPr>
        <w:t>／</w:t>
      </w:r>
      <w:r w:rsidRPr="00D22158">
        <w:rPr>
          <w:rFonts w:eastAsia="微軟正黑體" w:hint="eastAsia"/>
          <w:b/>
          <w:sz w:val="28"/>
          <w:szCs w:val="28"/>
        </w:rPr>
        <w:t>批准</w:t>
      </w:r>
      <w:r>
        <w:rPr>
          <w:rFonts w:eastAsia="微軟正黑體" w:hint="eastAsia"/>
          <w:b/>
          <w:sz w:val="28"/>
          <w:szCs w:val="28"/>
          <w:lang w:eastAsia="zh-HK"/>
        </w:rPr>
        <w:t>一些國際協議</w:t>
      </w:r>
      <w:r w:rsidRPr="00D22158">
        <w:rPr>
          <w:rFonts w:eastAsia="微軟正黑體" w:hint="eastAsia"/>
          <w:b/>
          <w:sz w:val="28"/>
          <w:szCs w:val="28"/>
        </w:rPr>
        <w:t>的日期</w:t>
      </w:r>
    </w:p>
    <w:p w14:paraId="52A6B9AE" w14:textId="77777777" w:rsidR="0013589B" w:rsidRPr="004314A0" w:rsidRDefault="0013589B" w:rsidP="0013589B">
      <w:pPr>
        <w:ind w:left="0" w:firstLine="0"/>
        <w:jc w:val="both"/>
        <w:rPr>
          <w:rFonts w:ascii="微軟正黑體" w:eastAsia="微軟正黑體" w:hAnsi="微軟正黑體"/>
          <w:lang w:eastAsia="zh-HK"/>
        </w:rPr>
      </w:pPr>
      <w:r w:rsidRPr="004314A0">
        <w:rPr>
          <w:rFonts w:ascii="微軟正黑體" w:eastAsia="微軟正黑體" w:hAnsi="微軟正黑體" w:hint="eastAsia"/>
          <w:lang w:eastAsia="zh-HK"/>
        </w:rPr>
        <w:t>我們將於下一課節探討一些適用於香港特別行政區的國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協議。在下一課節開始前，請先到聯合國網頁</w:t>
      </w:r>
      <w:r w:rsidRPr="004314A0">
        <w:rPr>
          <w:rFonts w:ascii="微軟正黑體" w:eastAsia="微軟正黑體" w:hAnsi="微軟正黑體" w:hint="eastAsia"/>
        </w:rPr>
        <w:t>，</w:t>
      </w:r>
      <w:r w:rsidRPr="004314A0">
        <w:rPr>
          <w:rFonts w:ascii="微軟正黑體" w:eastAsia="微軟正黑體" w:hAnsi="微軟正黑體" w:hint="eastAsia"/>
          <w:lang w:eastAsia="zh-HK"/>
        </w:rPr>
        <w:t>尋找下列國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條約；點擊後尋找中華人民共和國簽署和／</w:t>
      </w:r>
      <w:r w:rsidRPr="000C3108">
        <w:rPr>
          <w:rFonts w:ascii="微軟正黑體" w:eastAsia="微軟正黑體" w:hAnsi="微軟正黑體" w:hint="eastAsia"/>
          <w:lang w:eastAsia="zh-HK"/>
        </w:rPr>
        <w:t>批准</w:t>
      </w:r>
      <w:r w:rsidRPr="004314A0">
        <w:rPr>
          <w:rFonts w:ascii="微軟正黑體" w:eastAsia="微軟正黑體" w:hAnsi="微軟正黑體" w:hint="eastAsia"/>
          <w:lang w:eastAsia="zh-HK"/>
        </w:rPr>
        <w:t>正式加入下列國際條約的日期</w:t>
      </w:r>
      <w:r w:rsidRPr="004314A0">
        <w:rPr>
          <w:rFonts w:ascii="微軟正黑體" w:eastAsia="微軟正黑體" w:hAnsi="微軟正黑體" w:hint="eastAsia"/>
        </w:rPr>
        <w:t>，</w:t>
      </w:r>
      <w:r w:rsidRPr="004314A0">
        <w:rPr>
          <w:rFonts w:ascii="微軟正黑體" w:eastAsia="微軟正黑體" w:hAnsi="微軟正黑體" w:hint="eastAsia"/>
          <w:lang w:eastAsia="zh-HK"/>
        </w:rPr>
        <w:t>並在下表記</w:t>
      </w:r>
      <w:r w:rsidRPr="004314A0">
        <w:rPr>
          <w:rFonts w:ascii="微軟正黑體" w:eastAsia="微軟正黑體" w:hAnsi="微軟正黑體" w:hint="eastAsia"/>
        </w:rPr>
        <w:t>錄</w:t>
      </w:r>
      <w:r w:rsidRPr="004314A0">
        <w:rPr>
          <w:rFonts w:ascii="微軟正黑體" w:eastAsia="微軟正黑體" w:hAnsi="微軟正黑體" w:hint="eastAsia"/>
          <w:lang w:eastAsia="zh-HK"/>
        </w:rPr>
        <w:t>相關的資料，以便對這些國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協議有初步的認識</w:t>
      </w:r>
      <w:r w:rsidRPr="004314A0">
        <w:rPr>
          <w:rFonts w:ascii="微軟正黑體" w:eastAsia="微軟正黑體" w:hAnsi="微軟正黑體" w:hint="eastAsia"/>
        </w:rPr>
        <w:t>。</w:t>
      </w:r>
    </w:p>
    <w:p w14:paraId="612E201A" w14:textId="77777777" w:rsidR="0013589B" w:rsidRPr="004314A0" w:rsidRDefault="000F0E26" w:rsidP="0013589B">
      <w:pPr>
        <w:spacing w:line="276" w:lineRule="auto"/>
        <w:ind w:left="0" w:firstLine="0"/>
        <w:jc w:val="both"/>
        <w:rPr>
          <w:rFonts w:eastAsiaTheme="minorEastAsia"/>
          <w:color w:val="000000" w:themeColor="text1"/>
          <w:lang w:eastAsia="zh-HK"/>
        </w:rPr>
      </w:pPr>
      <w:hyperlink r:id="rId42" w:history="1">
        <w:r w:rsidR="0013589B" w:rsidRPr="004314A0">
          <w:rPr>
            <w:rStyle w:val="ac"/>
            <w:rFonts w:eastAsiaTheme="minorEastAsia"/>
            <w:color w:val="000000" w:themeColor="text1"/>
            <w:lang w:eastAsia="zh-HK"/>
          </w:rPr>
          <w:t>https://treaties.un.org/Pages/Treaties.aspx?id=4&amp;subid=A&amp;clang=_en</w:t>
        </w:r>
      </w:hyperlink>
    </w:p>
    <w:p w14:paraId="419261C2" w14:textId="77777777" w:rsidR="0013589B" w:rsidRDefault="0013589B" w:rsidP="0013589B">
      <w:pPr>
        <w:spacing w:line="276" w:lineRule="auto"/>
        <w:ind w:left="0" w:firstLine="0"/>
        <w:jc w:val="both"/>
        <w:rPr>
          <w:rFonts w:eastAsiaTheme="minorEastAsia"/>
          <w:lang w:eastAsia="zh-HK"/>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81"/>
        <w:gridCol w:w="2447"/>
        <w:gridCol w:w="2448"/>
      </w:tblGrid>
      <w:tr w:rsidR="0013589B" w14:paraId="5A7B76B7" w14:textId="77777777" w:rsidTr="00A2425A">
        <w:trPr>
          <w:jc w:val="center"/>
        </w:trPr>
        <w:tc>
          <w:tcPr>
            <w:tcW w:w="3387" w:type="dxa"/>
            <w:vMerge w:val="restart"/>
            <w:shd w:val="clear" w:color="auto" w:fill="FDE9D9" w:themeFill="accent6" w:themeFillTint="33"/>
          </w:tcPr>
          <w:p w14:paraId="27BD20ED" w14:textId="77777777" w:rsidR="0013589B" w:rsidRDefault="0013589B" w:rsidP="00A2425A">
            <w:pPr>
              <w:spacing w:line="276" w:lineRule="auto"/>
              <w:ind w:left="0" w:firstLine="0"/>
              <w:jc w:val="both"/>
              <w:rPr>
                <w:rFonts w:eastAsiaTheme="minorEastAsia"/>
                <w:lang w:eastAsia="zh-HK"/>
              </w:rPr>
            </w:pPr>
          </w:p>
        </w:tc>
        <w:tc>
          <w:tcPr>
            <w:tcW w:w="4909" w:type="dxa"/>
            <w:gridSpan w:val="2"/>
            <w:shd w:val="clear" w:color="auto" w:fill="FDE9D9" w:themeFill="accent6" w:themeFillTint="33"/>
          </w:tcPr>
          <w:p w14:paraId="1DA4E896" w14:textId="77777777" w:rsidR="0013589B" w:rsidRPr="00217A1D" w:rsidRDefault="0013589B" w:rsidP="00A2425A">
            <w:pPr>
              <w:spacing w:line="276" w:lineRule="auto"/>
              <w:ind w:left="0" w:firstLine="0"/>
              <w:jc w:val="center"/>
              <w:rPr>
                <w:rFonts w:eastAsiaTheme="minorEastAsia"/>
                <w:b/>
                <w:lang w:eastAsia="zh-HK"/>
              </w:rPr>
            </w:pPr>
            <w:r w:rsidRPr="00217A1D">
              <w:rPr>
                <w:rFonts w:eastAsiaTheme="minorEastAsia" w:hint="eastAsia"/>
                <w:b/>
                <w:lang w:eastAsia="zh-HK"/>
              </w:rPr>
              <w:t>中華人民共和國</w:t>
            </w:r>
          </w:p>
        </w:tc>
      </w:tr>
      <w:tr w:rsidR="0013589B" w14:paraId="68DECFDB" w14:textId="77777777" w:rsidTr="00A2425A">
        <w:trPr>
          <w:jc w:val="center"/>
        </w:trPr>
        <w:tc>
          <w:tcPr>
            <w:tcW w:w="3387" w:type="dxa"/>
            <w:vMerge/>
            <w:shd w:val="clear" w:color="auto" w:fill="FDE9D9" w:themeFill="accent6" w:themeFillTint="33"/>
          </w:tcPr>
          <w:p w14:paraId="4D863B79" w14:textId="77777777" w:rsidR="0013589B" w:rsidRDefault="0013589B" w:rsidP="00A2425A">
            <w:pPr>
              <w:spacing w:line="276" w:lineRule="auto"/>
              <w:ind w:left="0" w:firstLine="0"/>
              <w:jc w:val="both"/>
              <w:rPr>
                <w:rFonts w:eastAsiaTheme="minorEastAsia"/>
                <w:lang w:eastAsia="zh-HK"/>
              </w:rPr>
            </w:pPr>
          </w:p>
        </w:tc>
        <w:tc>
          <w:tcPr>
            <w:tcW w:w="2454" w:type="dxa"/>
            <w:shd w:val="clear" w:color="auto" w:fill="FDE9D9" w:themeFill="accent6" w:themeFillTint="33"/>
          </w:tcPr>
          <w:p w14:paraId="31A46780" w14:textId="77777777" w:rsidR="0013589B" w:rsidRPr="00D211EB" w:rsidRDefault="0013589B" w:rsidP="00A2425A">
            <w:pPr>
              <w:spacing w:line="276" w:lineRule="auto"/>
              <w:ind w:left="0" w:firstLine="0"/>
              <w:jc w:val="center"/>
              <w:rPr>
                <w:rFonts w:eastAsiaTheme="minorEastAsia"/>
                <w:b/>
                <w:lang w:eastAsia="zh-HK"/>
              </w:rPr>
            </w:pPr>
            <w:r w:rsidRPr="00D211EB">
              <w:rPr>
                <w:rFonts w:eastAsiaTheme="minorEastAsia" w:hint="eastAsia"/>
                <w:b/>
                <w:lang w:eastAsia="zh-HK"/>
              </w:rPr>
              <w:t>簽</w:t>
            </w:r>
            <w:r w:rsidRPr="00D211EB">
              <w:rPr>
                <w:rFonts w:eastAsiaTheme="minorEastAsia" w:hint="eastAsia"/>
                <w:b/>
              </w:rPr>
              <w:t>署</w:t>
            </w:r>
            <w:r>
              <w:rPr>
                <w:rFonts w:eastAsiaTheme="minorEastAsia" w:hint="eastAsia"/>
                <w:b/>
                <w:lang w:eastAsia="zh-HK"/>
              </w:rPr>
              <w:t>日期</w:t>
            </w:r>
          </w:p>
        </w:tc>
        <w:tc>
          <w:tcPr>
            <w:tcW w:w="2455" w:type="dxa"/>
            <w:shd w:val="clear" w:color="auto" w:fill="FDE9D9" w:themeFill="accent6" w:themeFillTint="33"/>
          </w:tcPr>
          <w:p w14:paraId="0B236B7A" w14:textId="77777777" w:rsidR="0013589B" w:rsidRPr="00D211EB" w:rsidRDefault="0013589B" w:rsidP="00A2425A">
            <w:pPr>
              <w:spacing w:line="276" w:lineRule="auto"/>
              <w:ind w:left="0" w:firstLine="0"/>
              <w:jc w:val="center"/>
              <w:rPr>
                <w:rFonts w:eastAsiaTheme="minorEastAsia"/>
                <w:b/>
                <w:lang w:eastAsia="zh-HK"/>
              </w:rPr>
            </w:pPr>
            <w:r w:rsidRPr="00D211EB">
              <w:rPr>
                <w:rFonts w:eastAsiaTheme="minorEastAsia" w:hint="eastAsia"/>
                <w:b/>
                <w:lang w:eastAsia="zh-HK"/>
              </w:rPr>
              <w:t>批</w:t>
            </w:r>
            <w:r>
              <w:rPr>
                <w:rFonts w:eastAsiaTheme="minorEastAsia" w:hint="eastAsia"/>
                <w:b/>
                <w:lang w:eastAsia="zh-HK"/>
              </w:rPr>
              <w:t>准</w:t>
            </w:r>
            <w:r w:rsidRPr="00D211EB">
              <w:rPr>
                <w:rFonts w:eastAsiaTheme="minorEastAsia" w:hint="eastAsia"/>
                <w:b/>
                <w:lang w:eastAsia="zh-HK"/>
              </w:rPr>
              <w:t>正式加入</w:t>
            </w:r>
            <w:r>
              <w:rPr>
                <w:rFonts w:eastAsiaTheme="minorEastAsia" w:hint="eastAsia"/>
                <w:b/>
                <w:lang w:eastAsia="zh-HK"/>
              </w:rPr>
              <w:t>日期</w:t>
            </w:r>
          </w:p>
        </w:tc>
      </w:tr>
      <w:tr w:rsidR="0013589B" w14:paraId="54B02B86" w14:textId="77777777" w:rsidTr="00A2425A">
        <w:trPr>
          <w:jc w:val="center"/>
        </w:trPr>
        <w:tc>
          <w:tcPr>
            <w:tcW w:w="3387" w:type="dxa"/>
          </w:tcPr>
          <w:p w14:paraId="46D8E8AA" w14:textId="7EDF44A7" w:rsidR="0013589B" w:rsidRDefault="0013589B" w:rsidP="00A2425A">
            <w:pPr>
              <w:spacing w:line="276" w:lineRule="auto"/>
              <w:ind w:left="0" w:firstLine="0"/>
              <w:jc w:val="both"/>
              <w:rPr>
                <w:rFonts w:eastAsiaTheme="minorEastAsia"/>
                <w:lang w:eastAsia="zh-HK"/>
              </w:rPr>
            </w:pPr>
            <w:r w:rsidRPr="008B747B">
              <w:rPr>
                <w:rFonts w:eastAsiaTheme="minorEastAsia" w:hint="eastAsia"/>
                <w:lang w:eastAsia="zh-HK"/>
              </w:rPr>
              <w:t>《消除一切形式種族歧視國際公約》</w:t>
            </w:r>
            <w:r>
              <w:rPr>
                <w:rFonts w:eastAsiaTheme="minorEastAsia"/>
                <w:lang w:eastAsia="zh-HK"/>
              </w:rPr>
              <w:t>(</w:t>
            </w:r>
            <w:r>
              <w:rPr>
                <w:rFonts w:eastAsiaTheme="minorEastAsia" w:hint="eastAsia"/>
              </w:rPr>
              <w:t>I</w:t>
            </w:r>
            <w:r>
              <w:rPr>
                <w:rFonts w:eastAsiaTheme="minorEastAsia" w:hint="eastAsia"/>
                <w:lang w:eastAsia="zh-HK"/>
              </w:rPr>
              <w:t>n</w:t>
            </w:r>
            <w:r>
              <w:rPr>
                <w:rFonts w:eastAsiaTheme="minorEastAsia"/>
                <w:lang w:eastAsia="zh-HK"/>
              </w:rPr>
              <w:t>ternational Convention on the Elimination of All Forms of Racial Discrimination)</w:t>
            </w:r>
          </w:p>
          <w:p w14:paraId="0A628F03"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1965</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21</w:t>
            </w:r>
            <w:r>
              <w:rPr>
                <w:rFonts w:eastAsiaTheme="minorEastAsia" w:hint="eastAsia"/>
                <w:lang w:eastAsia="zh-HK"/>
              </w:rPr>
              <w:t>日決議通過</w:t>
            </w:r>
            <w:r>
              <w:rPr>
                <w:rFonts w:eastAsiaTheme="minorEastAsia" w:hint="eastAsia"/>
              </w:rPr>
              <w:t>）</w:t>
            </w:r>
          </w:p>
        </w:tc>
        <w:tc>
          <w:tcPr>
            <w:tcW w:w="2454" w:type="dxa"/>
            <w:tcBorders>
              <w:tr2bl w:val="single" w:sz="12" w:space="0" w:color="auto"/>
            </w:tcBorders>
            <w:vAlign w:val="center"/>
          </w:tcPr>
          <w:p w14:paraId="021523FC" w14:textId="77777777" w:rsidR="0013589B" w:rsidRDefault="0013589B" w:rsidP="00A2425A">
            <w:pPr>
              <w:spacing w:line="276" w:lineRule="auto"/>
              <w:ind w:left="0" w:firstLine="0"/>
              <w:jc w:val="center"/>
              <w:rPr>
                <w:rFonts w:eastAsiaTheme="minorEastAsia"/>
                <w:lang w:eastAsia="zh-HK"/>
              </w:rPr>
            </w:pPr>
          </w:p>
        </w:tc>
        <w:tc>
          <w:tcPr>
            <w:tcW w:w="2455" w:type="dxa"/>
            <w:vAlign w:val="center"/>
          </w:tcPr>
          <w:p w14:paraId="00122F60"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1981</w:t>
            </w:r>
            <w:r w:rsidRPr="00886277">
              <w:rPr>
                <w:rFonts w:eastAsiaTheme="minorEastAsia" w:hint="eastAsia"/>
                <w:i/>
                <w:color w:val="FF0000"/>
                <w:lang w:eastAsia="zh-HK"/>
              </w:rPr>
              <w:t>年</w:t>
            </w:r>
            <w:r w:rsidRPr="00886277">
              <w:rPr>
                <w:rFonts w:eastAsiaTheme="minorEastAsia" w:hint="eastAsia"/>
                <w:i/>
                <w:color w:val="FF0000"/>
              </w:rPr>
              <w:t>12</w:t>
            </w:r>
            <w:r w:rsidRPr="00886277">
              <w:rPr>
                <w:rFonts w:eastAsiaTheme="minorEastAsia" w:hint="eastAsia"/>
                <w:i/>
                <w:color w:val="FF0000"/>
                <w:lang w:eastAsia="zh-HK"/>
              </w:rPr>
              <w:t>月</w:t>
            </w:r>
            <w:r w:rsidRPr="00886277">
              <w:rPr>
                <w:rFonts w:eastAsiaTheme="minorEastAsia" w:hint="eastAsia"/>
                <w:i/>
                <w:color w:val="FF0000"/>
              </w:rPr>
              <w:t>29</w:t>
            </w:r>
            <w:r w:rsidRPr="00886277">
              <w:rPr>
                <w:rFonts w:eastAsiaTheme="minorEastAsia" w:hint="eastAsia"/>
                <w:i/>
                <w:color w:val="FF0000"/>
                <w:lang w:eastAsia="zh-HK"/>
              </w:rPr>
              <w:t>日</w:t>
            </w:r>
          </w:p>
        </w:tc>
      </w:tr>
      <w:tr w:rsidR="0013589B" w14:paraId="3C7508A0" w14:textId="77777777" w:rsidTr="00A2425A">
        <w:trPr>
          <w:jc w:val="center"/>
        </w:trPr>
        <w:tc>
          <w:tcPr>
            <w:tcW w:w="3387" w:type="dxa"/>
          </w:tcPr>
          <w:p w14:paraId="0582A69E" w14:textId="672C150A" w:rsidR="0013589B" w:rsidRDefault="0013589B" w:rsidP="00A2425A">
            <w:pPr>
              <w:spacing w:line="276" w:lineRule="auto"/>
              <w:ind w:left="0" w:firstLine="0"/>
              <w:jc w:val="both"/>
              <w:rPr>
                <w:rFonts w:eastAsiaTheme="minorEastAsia"/>
                <w:lang w:eastAsia="zh-HK"/>
              </w:rPr>
            </w:pPr>
            <w:r w:rsidRPr="000B752D">
              <w:rPr>
                <w:rFonts w:eastAsiaTheme="minorEastAsia" w:hint="eastAsia"/>
                <w:lang w:eastAsia="zh-HK"/>
              </w:rPr>
              <w:t>《消除對婦女一切形式歧視公約》</w:t>
            </w:r>
            <w:r>
              <w:rPr>
                <w:rFonts w:eastAsiaTheme="minorEastAsia"/>
                <w:lang w:eastAsia="zh-HK"/>
              </w:rPr>
              <w:t>(Convention on the Elimination of All Forms of Discrimination against Women)</w:t>
            </w:r>
          </w:p>
          <w:p w14:paraId="003EB65F" w14:textId="77777777" w:rsidR="0013589B" w:rsidRDefault="0013589B" w:rsidP="00A2425A">
            <w:pPr>
              <w:spacing w:line="276" w:lineRule="auto"/>
              <w:ind w:left="0" w:firstLine="0"/>
              <w:jc w:val="both"/>
              <w:rPr>
                <w:rFonts w:eastAsiaTheme="minorEastAsia"/>
              </w:rPr>
            </w:pPr>
            <w:r>
              <w:rPr>
                <w:rFonts w:eastAsiaTheme="minorEastAsia" w:hint="eastAsia"/>
              </w:rPr>
              <w:t>（</w:t>
            </w:r>
            <w:r>
              <w:rPr>
                <w:rFonts w:eastAsiaTheme="minorEastAsia" w:hint="eastAsia"/>
                <w:lang w:eastAsia="zh-HK"/>
              </w:rPr>
              <w:t>聯合國大會</w:t>
            </w:r>
            <w:r>
              <w:rPr>
                <w:rFonts w:eastAsiaTheme="minorEastAsia" w:hint="eastAsia"/>
              </w:rPr>
              <w:t>1979</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18</w:t>
            </w:r>
            <w:r>
              <w:rPr>
                <w:rFonts w:eastAsiaTheme="minorEastAsia" w:hint="eastAsia"/>
                <w:lang w:eastAsia="zh-HK"/>
              </w:rPr>
              <w:t>日決議通過</w:t>
            </w:r>
            <w:r>
              <w:rPr>
                <w:rFonts w:eastAsiaTheme="minorEastAsia" w:hint="eastAsia"/>
              </w:rPr>
              <w:t>）</w:t>
            </w:r>
          </w:p>
        </w:tc>
        <w:tc>
          <w:tcPr>
            <w:tcW w:w="2454" w:type="dxa"/>
            <w:vAlign w:val="center"/>
          </w:tcPr>
          <w:p w14:paraId="00E70C1E"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1980</w:t>
            </w:r>
            <w:r w:rsidRPr="00886277">
              <w:rPr>
                <w:rFonts w:eastAsiaTheme="minorEastAsia" w:hint="eastAsia"/>
                <w:i/>
                <w:color w:val="FF0000"/>
                <w:lang w:eastAsia="zh-HK"/>
              </w:rPr>
              <w:t>年</w:t>
            </w:r>
            <w:r w:rsidRPr="00886277">
              <w:rPr>
                <w:rFonts w:eastAsiaTheme="minorEastAsia" w:hint="eastAsia"/>
                <w:i/>
                <w:color w:val="FF0000"/>
              </w:rPr>
              <w:t>7</w:t>
            </w:r>
            <w:r w:rsidRPr="00886277">
              <w:rPr>
                <w:rFonts w:eastAsiaTheme="minorEastAsia" w:hint="eastAsia"/>
                <w:i/>
                <w:color w:val="FF0000"/>
                <w:lang w:eastAsia="zh-HK"/>
              </w:rPr>
              <w:t>月</w:t>
            </w:r>
            <w:r w:rsidRPr="00886277">
              <w:rPr>
                <w:rFonts w:eastAsiaTheme="minorEastAsia" w:hint="eastAsia"/>
                <w:i/>
                <w:color w:val="FF0000"/>
              </w:rPr>
              <w:t>17</w:t>
            </w:r>
            <w:r w:rsidRPr="00886277">
              <w:rPr>
                <w:rFonts w:eastAsiaTheme="minorEastAsia" w:hint="eastAsia"/>
                <w:i/>
                <w:color w:val="FF0000"/>
                <w:lang w:eastAsia="zh-HK"/>
              </w:rPr>
              <w:t>日</w:t>
            </w:r>
          </w:p>
        </w:tc>
        <w:tc>
          <w:tcPr>
            <w:tcW w:w="2455" w:type="dxa"/>
            <w:vAlign w:val="center"/>
          </w:tcPr>
          <w:p w14:paraId="3AC897D1"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1980</w:t>
            </w:r>
            <w:r w:rsidRPr="00886277">
              <w:rPr>
                <w:rFonts w:eastAsiaTheme="minorEastAsia" w:hint="eastAsia"/>
                <w:i/>
                <w:color w:val="FF0000"/>
                <w:lang w:eastAsia="zh-HK"/>
              </w:rPr>
              <w:t>年</w:t>
            </w:r>
            <w:r w:rsidRPr="00886277">
              <w:rPr>
                <w:rFonts w:eastAsiaTheme="minorEastAsia" w:hint="eastAsia"/>
                <w:i/>
                <w:color w:val="FF0000"/>
              </w:rPr>
              <w:t>11</w:t>
            </w:r>
            <w:r w:rsidRPr="00886277">
              <w:rPr>
                <w:rFonts w:eastAsiaTheme="minorEastAsia" w:hint="eastAsia"/>
                <w:i/>
                <w:color w:val="FF0000"/>
                <w:lang w:eastAsia="zh-HK"/>
              </w:rPr>
              <w:t>月</w:t>
            </w:r>
            <w:r w:rsidRPr="00886277">
              <w:rPr>
                <w:rFonts w:eastAsiaTheme="minorEastAsia" w:hint="eastAsia"/>
                <w:i/>
                <w:color w:val="FF0000"/>
              </w:rPr>
              <w:t>4</w:t>
            </w:r>
            <w:r w:rsidRPr="00886277">
              <w:rPr>
                <w:rFonts w:eastAsiaTheme="minorEastAsia" w:hint="eastAsia"/>
                <w:i/>
                <w:color w:val="FF0000"/>
                <w:lang w:eastAsia="zh-HK"/>
              </w:rPr>
              <w:t>日</w:t>
            </w:r>
          </w:p>
        </w:tc>
      </w:tr>
      <w:tr w:rsidR="0013589B" w14:paraId="5DE06E09" w14:textId="77777777" w:rsidTr="00A2425A">
        <w:trPr>
          <w:jc w:val="center"/>
        </w:trPr>
        <w:tc>
          <w:tcPr>
            <w:tcW w:w="3387" w:type="dxa"/>
          </w:tcPr>
          <w:p w14:paraId="70D8BD29" w14:textId="77777777" w:rsidR="0013589B" w:rsidRDefault="0013589B" w:rsidP="00A2425A">
            <w:pPr>
              <w:spacing w:line="276" w:lineRule="auto"/>
              <w:ind w:left="0" w:firstLine="0"/>
              <w:jc w:val="both"/>
              <w:rPr>
                <w:rFonts w:eastAsiaTheme="minorEastAsia"/>
              </w:rPr>
            </w:pPr>
            <w:r w:rsidRPr="000B752D">
              <w:rPr>
                <w:rFonts w:eastAsiaTheme="minorEastAsia" w:hint="eastAsia"/>
              </w:rPr>
              <w:t>《兒童權利公約》</w:t>
            </w:r>
            <w:r>
              <w:rPr>
                <w:rFonts w:eastAsiaTheme="minorEastAsia" w:hint="eastAsia"/>
              </w:rPr>
              <w:t>(C</w:t>
            </w:r>
            <w:r>
              <w:rPr>
                <w:rFonts w:eastAsiaTheme="minorEastAsia"/>
              </w:rPr>
              <w:t>onvention on the Rights of Child)</w:t>
            </w:r>
          </w:p>
          <w:p w14:paraId="45DDC255"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1989</w:t>
            </w:r>
            <w:r>
              <w:rPr>
                <w:rFonts w:eastAsiaTheme="minorEastAsia" w:hint="eastAsia"/>
                <w:lang w:eastAsia="zh-HK"/>
              </w:rPr>
              <w:t>年</w:t>
            </w:r>
            <w:r>
              <w:rPr>
                <w:rFonts w:eastAsiaTheme="minorEastAsia" w:hint="eastAsia"/>
              </w:rPr>
              <w:t>11</w:t>
            </w:r>
            <w:r>
              <w:rPr>
                <w:rFonts w:eastAsiaTheme="minorEastAsia" w:hint="eastAsia"/>
                <w:lang w:eastAsia="zh-HK"/>
              </w:rPr>
              <w:t>月</w:t>
            </w:r>
            <w:r>
              <w:rPr>
                <w:rFonts w:eastAsiaTheme="minorEastAsia" w:hint="eastAsia"/>
              </w:rPr>
              <w:t>20</w:t>
            </w:r>
            <w:r>
              <w:rPr>
                <w:rFonts w:eastAsiaTheme="minorEastAsia" w:hint="eastAsia"/>
                <w:lang w:eastAsia="zh-HK"/>
              </w:rPr>
              <w:t>日決議通過</w:t>
            </w:r>
            <w:r>
              <w:rPr>
                <w:rFonts w:eastAsiaTheme="minorEastAsia" w:hint="eastAsia"/>
              </w:rPr>
              <w:t>）</w:t>
            </w:r>
          </w:p>
        </w:tc>
        <w:tc>
          <w:tcPr>
            <w:tcW w:w="2454" w:type="dxa"/>
            <w:vAlign w:val="center"/>
          </w:tcPr>
          <w:p w14:paraId="67751B35"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1990</w:t>
            </w:r>
            <w:r w:rsidRPr="00886277">
              <w:rPr>
                <w:rFonts w:eastAsiaTheme="minorEastAsia" w:hint="eastAsia"/>
                <w:i/>
                <w:color w:val="FF0000"/>
                <w:lang w:eastAsia="zh-HK"/>
              </w:rPr>
              <w:t>年</w:t>
            </w:r>
            <w:r w:rsidRPr="00886277">
              <w:rPr>
                <w:rFonts w:eastAsiaTheme="minorEastAsia" w:hint="eastAsia"/>
                <w:i/>
                <w:color w:val="FF0000"/>
              </w:rPr>
              <w:t>8</w:t>
            </w:r>
            <w:r w:rsidRPr="00886277">
              <w:rPr>
                <w:rFonts w:eastAsiaTheme="minorEastAsia" w:hint="eastAsia"/>
                <w:i/>
                <w:color w:val="FF0000"/>
                <w:lang w:eastAsia="zh-HK"/>
              </w:rPr>
              <w:t>月</w:t>
            </w:r>
            <w:r w:rsidRPr="00886277">
              <w:rPr>
                <w:rFonts w:eastAsiaTheme="minorEastAsia" w:hint="eastAsia"/>
                <w:i/>
                <w:color w:val="FF0000"/>
              </w:rPr>
              <w:t>29</w:t>
            </w:r>
            <w:r w:rsidRPr="00886277">
              <w:rPr>
                <w:rFonts w:eastAsiaTheme="minorEastAsia" w:hint="eastAsia"/>
                <w:i/>
                <w:color w:val="FF0000"/>
                <w:lang w:eastAsia="zh-HK"/>
              </w:rPr>
              <w:t>日</w:t>
            </w:r>
          </w:p>
        </w:tc>
        <w:tc>
          <w:tcPr>
            <w:tcW w:w="2455" w:type="dxa"/>
            <w:vAlign w:val="center"/>
          </w:tcPr>
          <w:p w14:paraId="12A1A26A"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1992</w:t>
            </w:r>
            <w:r w:rsidRPr="00886277">
              <w:rPr>
                <w:rFonts w:eastAsiaTheme="minorEastAsia" w:hint="eastAsia"/>
                <w:i/>
                <w:color w:val="FF0000"/>
                <w:lang w:eastAsia="zh-HK"/>
              </w:rPr>
              <w:t>年</w:t>
            </w:r>
            <w:r w:rsidRPr="00886277">
              <w:rPr>
                <w:rFonts w:eastAsiaTheme="minorEastAsia" w:hint="eastAsia"/>
                <w:i/>
                <w:color w:val="FF0000"/>
              </w:rPr>
              <w:t>3</w:t>
            </w:r>
            <w:r w:rsidRPr="00886277">
              <w:rPr>
                <w:rFonts w:eastAsiaTheme="minorEastAsia" w:hint="eastAsia"/>
                <w:i/>
                <w:color w:val="FF0000"/>
                <w:lang w:eastAsia="zh-HK"/>
              </w:rPr>
              <w:t>月</w:t>
            </w:r>
            <w:r w:rsidRPr="00886277">
              <w:rPr>
                <w:rFonts w:eastAsiaTheme="minorEastAsia" w:hint="eastAsia"/>
                <w:i/>
                <w:color w:val="FF0000"/>
              </w:rPr>
              <w:t>2</w:t>
            </w:r>
            <w:r w:rsidRPr="00886277">
              <w:rPr>
                <w:rFonts w:eastAsiaTheme="minorEastAsia" w:hint="eastAsia"/>
                <w:i/>
                <w:color w:val="FF0000"/>
                <w:lang w:eastAsia="zh-HK"/>
              </w:rPr>
              <w:t>日</w:t>
            </w:r>
          </w:p>
        </w:tc>
      </w:tr>
      <w:tr w:rsidR="0013589B" w14:paraId="5745E5BC" w14:textId="77777777" w:rsidTr="00A2425A">
        <w:trPr>
          <w:jc w:val="center"/>
        </w:trPr>
        <w:tc>
          <w:tcPr>
            <w:tcW w:w="3387" w:type="dxa"/>
          </w:tcPr>
          <w:p w14:paraId="05EA2B96" w14:textId="77777777" w:rsidR="0013589B" w:rsidRDefault="0013589B" w:rsidP="00A2425A">
            <w:pPr>
              <w:spacing w:line="276" w:lineRule="auto"/>
              <w:ind w:left="0" w:firstLine="0"/>
              <w:jc w:val="both"/>
              <w:rPr>
                <w:rFonts w:eastAsiaTheme="minorEastAsia"/>
                <w:lang w:eastAsia="zh-HK"/>
              </w:rPr>
            </w:pPr>
            <w:r w:rsidRPr="000B752D">
              <w:rPr>
                <w:rFonts w:eastAsiaTheme="minorEastAsia" w:hint="eastAsia"/>
                <w:lang w:eastAsia="zh-HK"/>
              </w:rPr>
              <w:t>《殘疾人權利公約》</w:t>
            </w:r>
            <w:r>
              <w:rPr>
                <w:rFonts w:eastAsiaTheme="minorEastAsia" w:hint="eastAsia"/>
              </w:rPr>
              <w:t>(</w:t>
            </w:r>
            <w:r>
              <w:rPr>
                <w:rFonts w:eastAsiaTheme="minorEastAsia" w:hint="eastAsia"/>
                <w:lang w:eastAsia="zh-HK"/>
              </w:rPr>
              <w:t>C</w:t>
            </w:r>
            <w:r>
              <w:rPr>
                <w:rFonts w:eastAsiaTheme="minorEastAsia"/>
                <w:lang w:eastAsia="zh-HK"/>
              </w:rPr>
              <w:t>onvention on the Rights of Persons with Disabilities)</w:t>
            </w:r>
          </w:p>
          <w:p w14:paraId="0396C494"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2006</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13</w:t>
            </w:r>
            <w:r>
              <w:rPr>
                <w:rFonts w:eastAsiaTheme="minorEastAsia" w:hint="eastAsia"/>
                <w:lang w:eastAsia="zh-HK"/>
              </w:rPr>
              <w:t>日決議通過</w:t>
            </w:r>
            <w:r>
              <w:rPr>
                <w:rFonts w:eastAsiaTheme="minorEastAsia" w:hint="eastAsia"/>
              </w:rPr>
              <w:t>）</w:t>
            </w:r>
          </w:p>
        </w:tc>
        <w:tc>
          <w:tcPr>
            <w:tcW w:w="2454" w:type="dxa"/>
            <w:vAlign w:val="center"/>
          </w:tcPr>
          <w:p w14:paraId="4A002640"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2007</w:t>
            </w:r>
            <w:r w:rsidRPr="00886277">
              <w:rPr>
                <w:rFonts w:eastAsiaTheme="minorEastAsia" w:hint="eastAsia"/>
                <w:i/>
                <w:color w:val="FF0000"/>
                <w:lang w:eastAsia="zh-HK"/>
              </w:rPr>
              <w:t>年</w:t>
            </w:r>
            <w:r w:rsidRPr="00886277">
              <w:rPr>
                <w:rFonts w:eastAsiaTheme="minorEastAsia" w:hint="eastAsia"/>
                <w:i/>
                <w:color w:val="FF0000"/>
              </w:rPr>
              <w:t>3</w:t>
            </w:r>
            <w:r w:rsidRPr="00886277">
              <w:rPr>
                <w:rFonts w:eastAsiaTheme="minorEastAsia" w:hint="eastAsia"/>
                <w:i/>
                <w:color w:val="FF0000"/>
                <w:lang w:eastAsia="zh-HK"/>
              </w:rPr>
              <w:t>月</w:t>
            </w:r>
            <w:r w:rsidRPr="00886277">
              <w:rPr>
                <w:rFonts w:eastAsiaTheme="minorEastAsia" w:hint="eastAsia"/>
                <w:i/>
                <w:color w:val="FF0000"/>
              </w:rPr>
              <w:t>30</w:t>
            </w:r>
            <w:r w:rsidRPr="00886277">
              <w:rPr>
                <w:rFonts w:eastAsiaTheme="minorEastAsia" w:hint="eastAsia"/>
                <w:i/>
                <w:color w:val="FF0000"/>
                <w:lang w:eastAsia="zh-HK"/>
              </w:rPr>
              <w:t>日</w:t>
            </w:r>
          </w:p>
        </w:tc>
        <w:tc>
          <w:tcPr>
            <w:tcW w:w="2455" w:type="dxa"/>
            <w:vAlign w:val="center"/>
          </w:tcPr>
          <w:p w14:paraId="02C83FD8"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2008</w:t>
            </w:r>
            <w:r w:rsidRPr="00886277">
              <w:rPr>
                <w:rFonts w:eastAsiaTheme="minorEastAsia" w:hint="eastAsia"/>
                <w:i/>
                <w:color w:val="FF0000"/>
                <w:lang w:eastAsia="zh-HK"/>
              </w:rPr>
              <w:t>年</w:t>
            </w:r>
            <w:r w:rsidRPr="00886277">
              <w:rPr>
                <w:rFonts w:eastAsiaTheme="minorEastAsia" w:hint="eastAsia"/>
                <w:i/>
                <w:color w:val="FF0000"/>
              </w:rPr>
              <w:t>8</w:t>
            </w:r>
            <w:r w:rsidRPr="00886277">
              <w:rPr>
                <w:rFonts w:eastAsiaTheme="minorEastAsia" w:hint="eastAsia"/>
                <w:i/>
                <w:color w:val="FF0000"/>
                <w:lang w:eastAsia="zh-HK"/>
              </w:rPr>
              <w:t>月</w:t>
            </w:r>
            <w:r w:rsidRPr="00886277">
              <w:rPr>
                <w:rFonts w:eastAsiaTheme="minorEastAsia" w:hint="eastAsia"/>
                <w:i/>
                <w:color w:val="FF0000"/>
              </w:rPr>
              <w:t>1</w:t>
            </w:r>
            <w:r w:rsidRPr="00886277">
              <w:rPr>
                <w:rFonts w:eastAsiaTheme="minorEastAsia" w:hint="eastAsia"/>
                <w:i/>
                <w:color w:val="FF0000"/>
                <w:lang w:eastAsia="zh-HK"/>
              </w:rPr>
              <w:t>日</w:t>
            </w:r>
          </w:p>
        </w:tc>
      </w:tr>
    </w:tbl>
    <w:p w14:paraId="2F8B33D8" w14:textId="77777777" w:rsidR="0013589B" w:rsidRDefault="0013589B" w:rsidP="0013589B">
      <w:pPr>
        <w:spacing w:line="276" w:lineRule="auto"/>
        <w:ind w:left="0" w:firstLine="0"/>
        <w:jc w:val="both"/>
        <w:rPr>
          <w:rFonts w:eastAsiaTheme="minorEastAsia"/>
          <w:lang w:eastAsia="zh-HK"/>
        </w:rPr>
      </w:pPr>
    </w:p>
    <w:p w14:paraId="0A50A815" w14:textId="77777777" w:rsidR="0013589B" w:rsidRDefault="0013589B" w:rsidP="0013589B">
      <w:pPr>
        <w:rPr>
          <w:b/>
          <w:sz w:val="28"/>
        </w:rPr>
      </w:pPr>
      <w:r>
        <w:rPr>
          <w:b/>
          <w:sz w:val="28"/>
        </w:rPr>
        <w:br w:type="page"/>
      </w:r>
    </w:p>
    <w:p w14:paraId="487B5280" w14:textId="2F3BE1C2" w:rsidR="002B3AB5" w:rsidRDefault="002B3AB5">
      <w:pPr>
        <w:rPr>
          <w:rFonts w:eastAsiaTheme="minorEastAsia"/>
        </w:rPr>
      </w:pPr>
    </w:p>
    <w:p w14:paraId="4F10EFBF" w14:textId="642316A7" w:rsidR="002B3AB5" w:rsidRPr="005B71C0" w:rsidRDefault="00116609" w:rsidP="002B3AB5">
      <w:pPr>
        <w:spacing w:line="276" w:lineRule="auto"/>
        <w:ind w:left="0" w:firstLine="0"/>
        <w:jc w:val="center"/>
        <w:rPr>
          <w:rFonts w:ascii="新細明體" w:hAnsi="新細明體"/>
          <w:b/>
          <w:noProof/>
        </w:rPr>
      </w:pPr>
      <w:r w:rsidRPr="00116609">
        <w:rPr>
          <w:rFonts w:ascii="新細明體" w:hAnsi="新細明體" w:hint="eastAsia"/>
          <w:b/>
          <w:noProof/>
          <w:lang w:eastAsia="zh-HK"/>
        </w:rPr>
        <w:t>單元1.4</w:t>
      </w:r>
      <w:r w:rsidR="002B3AB5" w:rsidRPr="005B71C0">
        <w:rPr>
          <w:rFonts w:ascii="新細明體" w:hAnsi="新細明體" w:hint="eastAsia"/>
          <w:b/>
          <w:noProof/>
        </w:rPr>
        <w:t>：權利與義務</w:t>
      </w:r>
    </w:p>
    <w:p w14:paraId="57CA61F4" w14:textId="77777777" w:rsidR="002B3AB5" w:rsidRDefault="002B3AB5" w:rsidP="002B3AB5">
      <w:pPr>
        <w:spacing w:line="276" w:lineRule="auto"/>
        <w:ind w:left="0" w:firstLine="0"/>
        <w:jc w:val="center"/>
        <w:rPr>
          <w:rFonts w:ascii="新細明體" w:hAnsi="新細明體"/>
          <w:b/>
          <w:noProof/>
        </w:rPr>
      </w:pPr>
      <w:r w:rsidRPr="005B71C0">
        <w:rPr>
          <w:rFonts w:ascii="新細明體" w:hAnsi="新細明體" w:hint="eastAsia"/>
          <w:b/>
          <w:noProof/>
        </w:rPr>
        <w:t>（</w:t>
      </w:r>
      <w:r w:rsidRPr="005B71C0">
        <w:rPr>
          <w:rFonts w:ascii="新細明體" w:hAnsi="新細明體" w:hint="eastAsia"/>
          <w:b/>
          <w:noProof/>
          <w:lang w:eastAsia="zh-HK"/>
        </w:rPr>
        <w:t>第八課節</w:t>
      </w:r>
      <w:r w:rsidRPr="005B71C0">
        <w:rPr>
          <w:rFonts w:ascii="新細明體" w:hAnsi="新細明體" w:hint="eastAsia"/>
          <w:b/>
          <w:noProof/>
        </w:rPr>
        <w:t>）</w:t>
      </w:r>
    </w:p>
    <w:p w14:paraId="0A1CB93E" w14:textId="77777777" w:rsidR="002B3AB5" w:rsidRDefault="002B3AB5" w:rsidP="002B3AB5">
      <w:pPr>
        <w:spacing w:line="276" w:lineRule="auto"/>
        <w:ind w:left="0" w:firstLine="0"/>
        <w:jc w:val="center"/>
        <w:rPr>
          <w:rFonts w:ascii="新細明體" w:hAnsi="新細明體"/>
          <w:b/>
          <w:lang w:eastAsia="zh-HK"/>
        </w:rPr>
      </w:pPr>
      <w:r>
        <w:rPr>
          <w:rFonts w:ascii="微軟正黑體" w:eastAsia="微軟正黑體" w:hAnsi="微軟正黑體"/>
          <w:b/>
          <w:noProof/>
          <w:sz w:val="28"/>
          <w:szCs w:val="28"/>
          <w:lang w:eastAsia="zh-CN"/>
        </w:rPr>
        <w:drawing>
          <wp:anchor distT="0" distB="0" distL="114300" distR="114300" simplePos="0" relativeHeight="252207104" behindDoc="1" locked="0" layoutInCell="1" allowOverlap="1" wp14:anchorId="479BD90F" wp14:editId="40E2E991">
            <wp:simplePos x="0" y="0"/>
            <wp:positionH relativeFrom="margin">
              <wp:posOffset>-597014</wp:posOffset>
            </wp:positionH>
            <wp:positionV relativeFrom="paragraph">
              <wp:posOffset>205740</wp:posOffset>
            </wp:positionV>
            <wp:extent cx="6404935" cy="8134066"/>
            <wp:effectExtent l="0" t="0" r="0"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404935" cy="8134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2EE7">
        <w:rPr>
          <w:rFonts w:ascii="新細明體" w:hAnsi="新細明體" w:hint="eastAsia"/>
          <w:b/>
          <w:lang w:eastAsia="zh-HK"/>
        </w:rPr>
        <w:t>學與教材料</w:t>
      </w:r>
    </w:p>
    <w:p w14:paraId="0AFB2CB5" w14:textId="77777777" w:rsidR="002B3AB5" w:rsidRDefault="002B3AB5" w:rsidP="002B3AB5">
      <w:pPr>
        <w:rPr>
          <w:rFonts w:ascii="新細明體" w:hAnsi="新細明體"/>
          <w:b/>
          <w:lang w:eastAsia="zh-HK"/>
        </w:rPr>
      </w:pPr>
      <w:r>
        <w:rPr>
          <w:rFonts w:eastAsiaTheme="minorEastAsia"/>
          <w:noProof/>
          <w:lang w:eastAsia="zh-CN"/>
        </w:rPr>
        <mc:AlternateContent>
          <mc:Choice Requires="wps">
            <w:drawing>
              <wp:anchor distT="0" distB="0" distL="114300" distR="114300" simplePos="0" relativeHeight="252210176" behindDoc="0" locked="0" layoutInCell="1" allowOverlap="1" wp14:anchorId="5C2746B3" wp14:editId="69D037DD">
                <wp:simplePos x="0" y="0"/>
                <wp:positionH relativeFrom="margin">
                  <wp:posOffset>-159327</wp:posOffset>
                </wp:positionH>
                <wp:positionV relativeFrom="paragraph">
                  <wp:posOffset>812396</wp:posOffset>
                </wp:positionV>
                <wp:extent cx="5486400" cy="6615545"/>
                <wp:effectExtent l="0" t="0" r="0" b="0"/>
                <wp:wrapNone/>
                <wp:docPr id="451" name="文字方塊 451"/>
                <wp:cNvGraphicFramePr/>
                <a:graphic xmlns:a="http://schemas.openxmlformats.org/drawingml/2006/main">
                  <a:graphicData uri="http://schemas.microsoft.com/office/word/2010/wordprocessingShape">
                    <wps:wsp>
                      <wps:cNvSpPr txBox="1"/>
                      <wps:spPr>
                        <a:xfrm>
                          <a:off x="0" y="0"/>
                          <a:ext cx="5486400" cy="6615545"/>
                        </a:xfrm>
                        <a:prstGeom prst="rect">
                          <a:avLst/>
                        </a:prstGeom>
                        <a:noFill/>
                        <a:ln w="6350">
                          <a:noFill/>
                        </a:ln>
                      </wps:spPr>
                      <wps:txbx>
                        <w:txbxContent>
                          <w:p w14:paraId="67D32A17" w14:textId="77777777" w:rsidR="00C21AA7" w:rsidRDefault="00C21AA7" w:rsidP="002B3AB5">
                            <w:pPr>
                              <w:spacing w:line="276" w:lineRule="auto"/>
                              <w:ind w:leftChars="826" w:left="1983" w:hanging="1"/>
                              <w:rPr>
                                <w:rFonts w:ascii="微軟正黑體" w:eastAsia="微軟正黑體" w:hAnsi="微軟正黑體"/>
                                <w:b/>
                                <w:sz w:val="28"/>
                                <w:szCs w:val="28"/>
                              </w:rPr>
                            </w:pPr>
                          </w:p>
                          <w:p w14:paraId="2B029EC1" w14:textId="77777777" w:rsidR="00C21AA7" w:rsidRPr="00D05C95" w:rsidRDefault="00C21AA7" w:rsidP="002B3AB5">
                            <w:pPr>
                              <w:spacing w:line="276" w:lineRule="auto"/>
                              <w:ind w:leftChars="826" w:left="1982" w:firstLine="28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w:t>
                            </w:r>
                            <w:r>
                              <w:rPr>
                                <w:rFonts w:ascii="微軟正黑體" w:eastAsia="微軟正黑體" w:hAnsi="微軟正黑體"/>
                                <w:b/>
                                <w:sz w:val="28"/>
                                <w:szCs w:val="28"/>
                              </w:rPr>
                              <w:t>：</w:t>
                            </w:r>
                            <w:r w:rsidRPr="00D05C95">
                              <w:rPr>
                                <w:rFonts w:ascii="微軟正黑體" w:eastAsia="微軟正黑體" w:hAnsi="微軟正黑體" w:hint="eastAsia"/>
                                <w:b/>
                                <w:sz w:val="28"/>
                                <w:szCs w:val="28"/>
                              </w:rPr>
                              <w:t>《聯合國憲章》</w:t>
                            </w:r>
                            <w:r>
                              <w:rPr>
                                <w:rFonts w:ascii="微軟正黑體" w:eastAsia="微軟正黑體" w:hAnsi="微軟正黑體" w:hint="eastAsia"/>
                                <w:b/>
                                <w:sz w:val="28"/>
                                <w:szCs w:val="28"/>
                              </w:rPr>
                              <w:t>及相</w:t>
                            </w:r>
                            <w:r>
                              <w:rPr>
                                <w:rFonts w:ascii="微軟正黑體" w:eastAsia="微軟正黑體" w:hAnsi="微軟正黑體"/>
                                <w:b/>
                                <w:sz w:val="28"/>
                                <w:szCs w:val="28"/>
                              </w:rPr>
                              <w:t>關</w:t>
                            </w:r>
                            <w:r w:rsidRPr="00D05C95">
                              <w:rPr>
                                <w:rFonts w:ascii="微軟正黑體" w:eastAsia="微軟正黑體" w:hAnsi="微軟正黑體" w:hint="eastAsia"/>
                                <w:b/>
                                <w:sz w:val="28"/>
                                <w:szCs w:val="28"/>
                              </w:rPr>
                              <w:t>專業術語</w:t>
                            </w:r>
                          </w:p>
                          <w:p w14:paraId="1E912942"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《聯合國憲章》</w:t>
                            </w:r>
                          </w:p>
                          <w:p w14:paraId="41E885F8"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第二條</w:t>
                            </w:r>
                          </w:p>
                          <w:p w14:paraId="10684F64"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一、本組織系是基於各會員國主權平等之原則。</w:t>
                            </w:r>
                          </w:p>
                          <w:p w14:paraId="0CBA7012"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76A139D"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微軟正黑體" w:eastAsia="微軟正黑體" w:hAnsi="微軟正黑體" w:hint="eastAsia"/>
                              </w:rPr>
                              <w:t>七、本憲章不得認爲授權聯合國干涉在本質上屬於任何國家國內管轄之事件</w:t>
                            </w: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B7F6D43" w14:textId="77777777" w:rsidR="00C21AA7" w:rsidRPr="006B39E9" w:rsidRDefault="00C21AA7" w:rsidP="002B3AB5">
                            <w:pPr>
                              <w:ind w:leftChars="58" w:left="140" w:hanging="1"/>
                              <w:jc w:val="right"/>
                              <w:rPr>
                                <w:rFonts w:eastAsia="微軟正黑體"/>
                              </w:rPr>
                            </w:pPr>
                            <w:r w:rsidRPr="006B39E9">
                              <w:rPr>
                                <w:rFonts w:eastAsia="微軟正黑體"/>
                                <w:sz w:val="22"/>
                              </w:rPr>
                              <w:t>資料來源：</w:t>
                            </w:r>
                            <w:r w:rsidRPr="006B39E9">
                              <w:rPr>
                                <w:rFonts w:eastAsia="微軟正黑體"/>
                                <w:sz w:val="22"/>
                              </w:rPr>
                              <w:t>https://www.un.org/zh/about-us/un-charter/chapter-1</w:t>
                            </w:r>
                          </w:p>
                          <w:p w14:paraId="128F8D84" w14:textId="77777777" w:rsidR="00C21AA7" w:rsidRDefault="00C21AA7" w:rsidP="002B3AB5">
                            <w:pPr>
                              <w:ind w:leftChars="58" w:left="140" w:hanging="1"/>
                              <w:jc w:val="both"/>
                              <w:rPr>
                                <w:rFonts w:ascii="微軟正黑體" w:eastAsia="微軟正黑體" w:hAnsi="微軟正黑體"/>
                              </w:rPr>
                            </w:pPr>
                          </w:p>
                          <w:p w14:paraId="2834C344"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聯合國公約與宣言檢索系統&gt;專業術語</w:t>
                            </w:r>
                          </w:p>
                          <w:p w14:paraId="0B33D808" w14:textId="77777777" w:rsidR="00C21AA7" w:rsidRDefault="00C21AA7" w:rsidP="002B3AB5">
                            <w:pPr>
                              <w:pStyle w:val="a6"/>
                              <w:numPr>
                                <w:ilvl w:val="0"/>
                                <w:numId w:val="75"/>
                              </w:numPr>
                              <w:jc w:val="both"/>
                              <w:rPr>
                                <w:rFonts w:ascii="微軟正黑體" w:eastAsia="微軟正黑體" w:hAnsi="微軟正黑體"/>
                              </w:rPr>
                            </w:pPr>
                            <w:r>
                              <w:rPr>
                                <w:rFonts w:eastAsia="微軟正黑體"/>
                                <w:b/>
                              </w:rPr>
                              <w:t>「</w:t>
                            </w:r>
                            <w:r w:rsidRPr="006B39E9">
                              <w:rPr>
                                <w:rFonts w:eastAsia="微軟正黑體"/>
                                <w:b/>
                              </w:rPr>
                              <w:t>公約</w:t>
                            </w:r>
                            <w:r>
                              <w:rPr>
                                <w:rFonts w:eastAsia="微軟正黑體" w:hint="eastAsia"/>
                                <w:b/>
                              </w:rPr>
                              <w:t>」</w:t>
                            </w:r>
                            <w:r w:rsidRPr="006B39E9">
                              <w:rPr>
                                <w:rFonts w:eastAsia="微軟正黑體"/>
                              </w:rPr>
                              <w:t>一詞經常爲雙邊協定所使用。但現在</w:t>
                            </w:r>
                            <w:r>
                              <w:rPr>
                                <w:rFonts w:eastAsia="微軟正黑體" w:hint="eastAsia"/>
                              </w:rPr>
                              <w:t xml:space="preserve"> </w:t>
                            </w:r>
                            <w:r w:rsidRPr="006B39E9">
                              <w:rPr>
                                <w:rFonts w:eastAsia="微軟正黑體"/>
                              </w:rPr>
                              <w:t>“</w:t>
                            </w:r>
                            <w:r w:rsidRPr="006B39E9">
                              <w:rPr>
                                <w:rFonts w:eastAsia="微軟正黑體"/>
                              </w:rPr>
                              <w:t>公約</w:t>
                            </w:r>
                            <w:r w:rsidRPr="006B39E9">
                              <w:rPr>
                                <w:rFonts w:eastAsia="微軟正黑體"/>
                              </w:rPr>
                              <w:t>”</w:t>
                            </w:r>
                            <w:r>
                              <w:rPr>
                                <w:rFonts w:eastAsia="微軟正黑體"/>
                              </w:rPr>
                              <w:t xml:space="preserve"> </w:t>
                            </w:r>
                            <w:r w:rsidRPr="006B39E9">
                              <w:rPr>
                                <w:rFonts w:ascii="微軟正黑體" w:eastAsia="微軟正黑體" w:hAnsi="微軟正黑體" w:hint="eastAsia"/>
                              </w:rPr>
                              <w:t>一般用於擁有衆多締約方的正式的多邊條約。公約通常開放供整個國際社會或大批國家加入。正常情况下在某個國際組織主持下談判達成的文書被稱爲公約。這也適用於某個國際組織的機構通過的文書。</w:t>
                            </w:r>
                          </w:p>
                          <w:p w14:paraId="5EF35397" w14:textId="77777777" w:rsidR="00C21AA7" w:rsidRPr="00F41928" w:rsidRDefault="00C21AA7" w:rsidP="002B3AB5">
                            <w:pPr>
                              <w:ind w:left="0" w:firstLine="0"/>
                              <w:jc w:val="both"/>
                              <w:rPr>
                                <w:rFonts w:ascii="微軟正黑體" w:eastAsia="微軟正黑體" w:hAnsi="微軟正黑體"/>
                              </w:rPr>
                            </w:pPr>
                          </w:p>
                          <w:p w14:paraId="37DAB9E6" w14:textId="77777777" w:rsidR="00C21AA7" w:rsidRPr="00526D4D" w:rsidRDefault="00C21AA7" w:rsidP="002B3AB5">
                            <w:pPr>
                              <w:pStyle w:val="a6"/>
                              <w:numPr>
                                <w:ilvl w:val="0"/>
                                <w:numId w:val="75"/>
                              </w:numPr>
                              <w:jc w:val="both"/>
                              <w:rPr>
                                <w:rFonts w:ascii="微軟正黑體" w:eastAsia="微軟正黑體" w:hAnsi="微軟正黑體"/>
                              </w:rPr>
                            </w:pPr>
                            <w:r>
                              <w:rPr>
                                <w:rFonts w:eastAsia="微軟正黑體"/>
                                <w:b/>
                              </w:rPr>
                              <w:t>「</w:t>
                            </w:r>
                            <w:r w:rsidRPr="00526D4D">
                              <w:rPr>
                                <w:rFonts w:ascii="微軟正黑體" w:eastAsia="微軟正黑體" w:hAnsi="微軟正黑體" w:hint="eastAsia"/>
                                <w:b/>
                              </w:rPr>
                              <w:t>條約</w:t>
                            </w:r>
                            <w:r>
                              <w:rPr>
                                <w:rFonts w:eastAsia="微軟正黑體" w:hint="eastAsia"/>
                                <w:b/>
                              </w:rPr>
                              <w:t>」</w:t>
                            </w:r>
                            <w:r w:rsidRPr="00526D4D">
                              <w:rPr>
                                <w:rFonts w:ascii="微軟正黑體" w:eastAsia="微軟正黑體" w:hAnsi="微軟正黑體" w:hint="eastAsia"/>
                              </w:rPr>
                              <w:t>是一個通稱，涵蓋根據國際法具有約束力的所有文書，而無論它們的正式名稱爲何，是在兩個還是多個國際法人之間訂立。因此，條約可在下述名方間訂立：</w:t>
                            </w:r>
                          </w:p>
                          <w:p w14:paraId="5D1A7190"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a. 國家；</w:t>
                            </w:r>
                          </w:p>
                          <w:p w14:paraId="5A838651"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b. 具有締約條約能力的國際組織與國家；或</w:t>
                            </w:r>
                          </w:p>
                          <w:p w14:paraId="02C4A593"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c. 具有締約條約能力的國際組織。</w:t>
                            </w:r>
                          </w:p>
                          <w:p w14:paraId="4D10AB34"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條約一詞在通用意義上的適用標志著締約各方意欲設定根據國際法可行使的權利和義務。</w:t>
                            </w:r>
                            <w:r w:rsidRPr="00526D4D">
                              <w:rPr>
                                <w:rFonts w:asciiTheme="minorEastAsia" w:eastAsiaTheme="minorEastAsia" w:hAnsiTheme="minorEastAsia" w:hint="eastAsia"/>
                              </w:rPr>
                              <w:t>… …</w:t>
                            </w:r>
                          </w:p>
                          <w:p w14:paraId="1384C994" w14:textId="77777777" w:rsidR="00C21AA7" w:rsidRPr="006B39E9" w:rsidRDefault="00C21AA7" w:rsidP="002B3AB5">
                            <w:pPr>
                              <w:ind w:left="0" w:right="968" w:firstLine="0"/>
                              <w:jc w:val="right"/>
                              <w:rPr>
                                <w:rFonts w:ascii="微軟正黑體" w:eastAsia="微軟正黑體" w:hAnsi="微軟正黑體"/>
                              </w:rPr>
                            </w:pPr>
                            <w:r>
                              <w:rPr>
                                <w:rFonts w:ascii="微軟正黑體" w:eastAsia="微軟正黑體" w:hAnsi="微軟正黑體"/>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46B3" id="文字方塊 451" o:spid="_x0000_s1066" type="#_x0000_t202" style="position:absolute;left:0;text-align:left;margin-left:-12.55pt;margin-top:63.95pt;width:6in;height:520.9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" filled="f" stroked="f" strokeweight=".5pt">
                <v:textbox>
                  <w:txbxContent>
                    <w:p w14:paraId="67D32A17" w14:textId="77777777" w:rsidR="00C21AA7" w:rsidRDefault="00C21AA7" w:rsidP="002B3AB5">
                      <w:pPr>
                        <w:spacing w:line="276" w:lineRule="auto"/>
                        <w:ind w:leftChars="826" w:left="1983" w:hanging="1"/>
                        <w:rPr>
                          <w:rFonts w:ascii="微軟正黑體" w:eastAsia="微軟正黑體" w:hAnsi="微軟正黑體"/>
                          <w:b/>
                          <w:sz w:val="28"/>
                          <w:szCs w:val="28"/>
                        </w:rPr>
                      </w:pPr>
                    </w:p>
                    <w:p w14:paraId="2B029EC1" w14:textId="77777777" w:rsidR="00C21AA7" w:rsidRPr="00D05C95" w:rsidRDefault="00C21AA7" w:rsidP="002B3AB5">
                      <w:pPr>
                        <w:spacing w:line="276" w:lineRule="auto"/>
                        <w:ind w:leftChars="826" w:left="1982" w:firstLine="28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w:t>
                      </w:r>
                      <w:r>
                        <w:rPr>
                          <w:rFonts w:ascii="微軟正黑體" w:eastAsia="微軟正黑體" w:hAnsi="微軟正黑體"/>
                          <w:b/>
                          <w:sz w:val="28"/>
                          <w:szCs w:val="28"/>
                        </w:rPr>
                        <w:t>：</w:t>
                      </w:r>
                      <w:r w:rsidRPr="00D05C95">
                        <w:rPr>
                          <w:rFonts w:ascii="微軟正黑體" w:eastAsia="微軟正黑體" w:hAnsi="微軟正黑體" w:hint="eastAsia"/>
                          <w:b/>
                          <w:sz w:val="28"/>
                          <w:szCs w:val="28"/>
                        </w:rPr>
                        <w:t>《聯合國憲章》</w:t>
                      </w:r>
                      <w:r>
                        <w:rPr>
                          <w:rFonts w:ascii="微軟正黑體" w:eastAsia="微軟正黑體" w:hAnsi="微軟正黑體" w:hint="eastAsia"/>
                          <w:b/>
                          <w:sz w:val="28"/>
                          <w:szCs w:val="28"/>
                        </w:rPr>
                        <w:t>及相</w:t>
                      </w:r>
                      <w:r>
                        <w:rPr>
                          <w:rFonts w:ascii="微軟正黑體" w:eastAsia="微軟正黑體" w:hAnsi="微軟正黑體"/>
                          <w:b/>
                          <w:sz w:val="28"/>
                          <w:szCs w:val="28"/>
                        </w:rPr>
                        <w:t>關</w:t>
                      </w:r>
                      <w:r w:rsidRPr="00D05C95">
                        <w:rPr>
                          <w:rFonts w:ascii="微軟正黑體" w:eastAsia="微軟正黑體" w:hAnsi="微軟正黑體" w:hint="eastAsia"/>
                          <w:b/>
                          <w:sz w:val="28"/>
                          <w:szCs w:val="28"/>
                        </w:rPr>
                        <w:t>專業術語</w:t>
                      </w:r>
                    </w:p>
                    <w:p w14:paraId="1E912942"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《聯合國憲章》</w:t>
                      </w:r>
                    </w:p>
                    <w:p w14:paraId="41E885F8"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第二條</w:t>
                      </w:r>
                    </w:p>
                    <w:p w14:paraId="10684F64"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一、本組織系是基於各會員國主權平等之原則。</w:t>
                      </w:r>
                    </w:p>
                    <w:p w14:paraId="0CBA7012"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76A139D"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微軟正黑體" w:eastAsia="微軟正黑體" w:hAnsi="微軟正黑體" w:hint="eastAsia"/>
                        </w:rPr>
                        <w:t>七、本憲章不得認爲授權聯合國干涉在本質上屬於任何國家國內管轄之事件</w:t>
                      </w: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B7F6D43" w14:textId="77777777" w:rsidR="00C21AA7" w:rsidRPr="006B39E9" w:rsidRDefault="00C21AA7" w:rsidP="002B3AB5">
                      <w:pPr>
                        <w:ind w:leftChars="58" w:left="140" w:hanging="1"/>
                        <w:jc w:val="right"/>
                        <w:rPr>
                          <w:rFonts w:eastAsia="微軟正黑體"/>
                        </w:rPr>
                      </w:pPr>
                      <w:r w:rsidRPr="006B39E9">
                        <w:rPr>
                          <w:rFonts w:eastAsia="微軟正黑體"/>
                          <w:sz w:val="22"/>
                        </w:rPr>
                        <w:t>資料來源：</w:t>
                      </w:r>
                      <w:r w:rsidRPr="006B39E9">
                        <w:rPr>
                          <w:rFonts w:eastAsia="微軟正黑體"/>
                          <w:sz w:val="22"/>
                        </w:rPr>
                        <w:t>https://www.un.org/zh/about-us/un-charter/chapter-1</w:t>
                      </w:r>
                    </w:p>
                    <w:p w14:paraId="128F8D84" w14:textId="77777777" w:rsidR="00C21AA7" w:rsidRDefault="00C21AA7" w:rsidP="002B3AB5">
                      <w:pPr>
                        <w:ind w:leftChars="58" w:left="140" w:hanging="1"/>
                        <w:jc w:val="both"/>
                        <w:rPr>
                          <w:rFonts w:ascii="微軟正黑體" w:eastAsia="微軟正黑體" w:hAnsi="微軟正黑體"/>
                        </w:rPr>
                      </w:pPr>
                    </w:p>
                    <w:p w14:paraId="2834C344"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聯合國公約與宣言檢索系統&gt;專業術語</w:t>
                      </w:r>
                    </w:p>
                    <w:p w14:paraId="0B33D808" w14:textId="77777777" w:rsidR="00C21AA7" w:rsidRDefault="00C21AA7" w:rsidP="002B3AB5">
                      <w:pPr>
                        <w:pStyle w:val="a6"/>
                        <w:numPr>
                          <w:ilvl w:val="0"/>
                          <w:numId w:val="75"/>
                        </w:numPr>
                        <w:jc w:val="both"/>
                        <w:rPr>
                          <w:rFonts w:ascii="微軟正黑體" w:eastAsia="微軟正黑體" w:hAnsi="微軟正黑體"/>
                        </w:rPr>
                      </w:pPr>
                      <w:r>
                        <w:rPr>
                          <w:rFonts w:eastAsia="微軟正黑體"/>
                          <w:b/>
                        </w:rPr>
                        <w:t>「</w:t>
                      </w:r>
                      <w:r w:rsidRPr="006B39E9">
                        <w:rPr>
                          <w:rFonts w:eastAsia="微軟正黑體"/>
                          <w:b/>
                        </w:rPr>
                        <w:t>公約</w:t>
                      </w:r>
                      <w:r>
                        <w:rPr>
                          <w:rFonts w:eastAsia="微軟正黑體" w:hint="eastAsia"/>
                          <w:b/>
                        </w:rPr>
                        <w:t>」</w:t>
                      </w:r>
                      <w:r w:rsidRPr="006B39E9">
                        <w:rPr>
                          <w:rFonts w:eastAsia="微軟正黑體"/>
                        </w:rPr>
                        <w:t>一詞經常爲雙邊協定所使用。但現在</w:t>
                      </w:r>
                      <w:r>
                        <w:rPr>
                          <w:rFonts w:eastAsia="微軟正黑體" w:hint="eastAsia"/>
                        </w:rPr>
                        <w:t xml:space="preserve"> </w:t>
                      </w:r>
                      <w:r w:rsidRPr="006B39E9">
                        <w:rPr>
                          <w:rFonts w:eastAsia="微軟正黑體"/>
                        </w:rPr>
                        <w:t>“</w:t>
                      </w:r>
                      <w:r w:rsidRPr="006B39E9">
                        <w:rPr>
                          <w:rFonts w:eastAsia="微軟正黑體"/>
                        </w:rPr>
                        <w:t>公約</w:t>
                      </w:r>
                      <w:r w:rsidRPr="006B39E9">
                        <w:rPr>
                          <w:rFonts w:eastAsia="微軟正黑體"/>
                        </w:rPr>
                        <w:t>”</w:t>
                      </w:r>
                      <w:r>
                        <w:rPr>
                          <w:rFonts w:eastAsia="微軟正黑體"/>
                        </w:rPr>
                        <w:t xml:space="preserve"> </w:t>
                      </w:r>
                      <w:r w:rsidRPr="006B39E9">
                        <w:rPr>
                          <w:rFonts w:ascii="微軟正黑體" w:eastAsia="微軟正黑體" w:hAnsi="微軟正黑體" w:hint="eastAsia"/>
                        </w:rPr>
                        <w:t>一般用於擁有衆多締約方的正式的多邊條約。公約通常開放供整個國際社會或大批國家加入。正常情况下在某個國際組織主持下談判達成的文書被稱爲公約。這也適用於某個國際組織的機構通過的文書。</w:t>
                      </w:r>
                    </w:p>
                    <w:p w14:paraId="5EF35397" w14:textId="77777777" w:rsidR="00C21AA7" w:rsidRPr="00F41928" w:rsidRDefault="00C21AA7" w:rsidP="002B3AB5">
                      <w:pPr>
                        <w:ind w:left="0" w:firstLine="0"/>
                        <w:jc w:val="both"/>
                        <w:rPr>
                          <w:rFonts w:ascii="微軟正黑體" w:eastAsia="微軟正黑體" w:hAnsi="微軟正黑體"/>
                        </w:rPr>
                      </w:pPr>
                    </w:p>
                    <w:p w14:paraId="37DAB9E6" w14:textId="77777777" w:rsidR="00C21AA7" w:rsidRPr="00526D4D" w:rsidRDefault="00C21AA7" w:rsidP="002B3AB5">
                      <w:pPr>
                        <w:pStyle w:val="a6"/>
                        <w:numPr>
                          <w:ilvl w:val="0"/>
                          <w:numId w:val="75"/>
                        </w:numPr>
                        <w:jc w:val="both"/>
                        <w:rPr>
                          <w:rFonts w:ascii="微軟正黑體" w:eastAsia="微軟正黑體" w:hAnsi="微軟正黑體"/>
                        </w:rPr>
                      </w:pPr>
                      <w:r>
                        <w:rPr>
                          <w:rFonts w:eastAsia="微軟正黑體"/>
                          <w:b/>
                        </w:rPr>
                        <w:t>「</w:t>
                      </w:r>
                      <w:r w:rsidRPr="00526D4D">
                        <w:rPr>
                          <w:rFonts w:ascii="微軟正黑體" w:eastAsia="微軟正黑體" w:hAnsi="微軟正黑體" w:hint="eastAsia"/>
                          <w:b/>
                        </w:rPr>
                        <w:t>條約</w:t>
                      </w:r>
                      <w:r>
                        <w:rPr>
                          <w:rFonts w:eastAsia="微軟正黑體" w:hint="eastAsia"/>
                          <w:b/>
                        </w:rPr>
                        <w:t>」</w:t>
                      </w:r>
                      <w:r w:rsidRPr="00526D4D">
                        <w:rPr>
                          <w:rFonts w:ascii="微軟正黑體" w:eastAsia="微軟正黑體" w:hAnsi="微軟正黑體" w:hint="eastAsia"/>
                        </w:rPr>
                        <w:t>是一個通稱，涵蓋根據國際法具有約束力的所有文書，而無論它們的正式名稱爲何，是在兩個還是多個國際法人之間訂立。因此，條約可在下述名方間訂立：</w:t>
                      </w:r>
                    </w:p>
                    <w:p w14:paraId="5D1A7190"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a. 國家；</w:t>
                      </w:r>
                    </w:p>
                    <w:p w14:paraId="5A838651"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b. 具有締約條約能力的國際組織與國家；或</w:t>
                      </w:r>
                    </w:p>
                    <w:p w14:paraId="02C4A593"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c. 具有締約條約能力的國際組織。</w:t>
                      </w:r>
                    </w:p>
                    <w:p w14:paraId="4D10AB34"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條約一詞在通用意義上的適用標</w:t>
                      </w:r>
                      <w:proofErr w:type="gramStart"/>
                      <w:r w:rsidRPr="00526D4D">
                        <w:rPr>
                          <w:rFonts w:ascii="微軟正黑體" w:eastAsia="微軟正黑體" w:hAnsi="微軟正黑體" w:hint="eastAsia"/>
                        </w:rPr>
                        <w:t>志著</w:t>
                      </w:r>
                      <w:proofErr w:type="gramEnd"/>
                      <w:r w:rsidRPr="00526D4D">
                        <w:rPr>
                          <w:rFonts w:ascii="微軟正黑體" w:eastAsia="微軟正黑體" w:hAnsi="微軟正黑體" w:hint="eastAsia"/>
                        </w:rPr>
                        <w:t>締約</w:t>
                      </w:r>
                      <w:proofErr w:type="gramStart"/>
                      <w:r w:rsidRPr="00526D4D">
                        <w:rPr>
                          <w:rFonts w:ascii="微軟正黑體" w:eastAsia="微軟正黑體" w:hAnsi="微軟正黑體" w:hint="eastAsia"/>
                        </w:rPr>
                        <w:t>各方意欲</w:t>
                      </w:r>
                      <w:proofErr w:type="gramEnd"/>
                      <w:r w:rsidRPr="00526D4D">
                        <w:rPr>
                          <w:rFonts w:ascii="微軟正黑體" w:eastAsia="微軟正黑體" w:hAnsi="微軟正黑體" w:hint="eastAsia"/>
                        </w:rPr>
                        <w:t>設定根據國際法可行使的權利和義務。</w:t>
                      </w:r>
                      <w:r w:rsidRPr="00526D4D">
                        <w:rPr>
                          <w:rFonts w:asciiTheme="minorEastAsia" w:eastAsiaTheme="minorEastAsia" w:hAnsiTheme="minorEastAsia" w:hint="eastAsia"/>
                        </w:rPr>
                        <w:t>… …</w:t>
                      </w:r>
                    </w:p>
                    <w:p w14:paraId="1384C994" w14:textId="77777777" w:rsidR="00C21AA7" w:rsidRPr="006B39E9" w:rsidRDefault="00C21AA7" w:rsidP="002B3AB5">
                      <w:pPr>
                        <w:ind w:left="0" w:right="968" w:firstLine="0"/>
                        <w:jc w:val="right"/>
                        <w:rPr>
                          <w:rFonts w:ascii="微軟正黑體" w:eastAsia="微軟正黑體" w:hAnsi="微軟正黑體"/>
                        </w:rPr>
                      </w:pPr>
                      <w:r>
                        <w:rPr>
                          <w:rFonts w:ascii="微軟正黑體" w:eastAsia="微軟正黑體" w:hAnsi="微軟正黑體"/>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208128" behindDoc="0" locked="0" layoutInCell="1" allowOverlap="1" wp14:anchorId="73FBF645" wp14:editId="24239EDE">
                <wp:simplePos x="0" y="0"/>
                <wp:positionH relativeFrom="column">
                  <wp:posOffset>3961130</wp:posOffset>
                </wp:positionH>
                <wp:positionV relativeFrom="paragraph">
                  <wp:posOffset>531751</wp:posOffset>
                </wp:positionV>
                <wp:extent cx="745490" cy="1404620"/>
                <wp:effectExtent l="0" t="0" r="0" b="635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47819280" w14:textId="77777777" w:rsidR="00C21AA7" w:rsidRPr="004314A0" w:rsidRDefault="00C21AA7" w:rsidP="002B3AB5">
                            <w:pPr>
                              <w:ind w:left="0" w:firstLine="0"/>
                              <w:jc w:val="center"/>
                              <w:rPr>
                                <w:bCs/>
                              </w:rPr>
                            </w:pPr>
                            <w:r w:rsidRPr="006B39E9">
                              <w:rPr>
                                <w:rFonts w:hint="eastAsia"/>
                                <w:bCs/>
                              </w:rPr>
                              <w:t>附錄</w:t>
                            </w:r>
                            <w:r>
                              <w:rPr>
                                <w:rFonts w:hint="eastAsia"/>
                                <w:bCs/>
                              </w:rPr>
                              <w:t>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BF645" id="_x0000_s1067" type="#_x0000_t202" style="position:absolute;left:0;text-align:left;margin-left:311.9pt;margin-top:41.85pt;width:58.7pt;height:110.6pt;z-index:25220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" stroked="f">
                <v:textbox style="mso-fit-shape-to-text:t">
                  <w:txbxContent>
                    <w:p w14:paraId="47819280" w14:textId="77777777" w:rsidR="00C21AA7" w:rsidRPr="004314A0" w:rsidRDefault="00C21AA7" w:rsidP="002B3AB5">
                      <w:pPr>
                        <w:ind w:left="0" w:firstLine="0"/>
                        <w:jc w:val="center"/>
                        <w:rPr>
                          <w:bCs/>
                        </w:rPr>
                      </w:pPr>
                      <w:r w:rsidRPr="006B39E9">
                        <w:rPr>
                          <w:rFonts w:hint="eastAsia"/>
                          <w:bCs/>
                        </w:rPr>
                        <w:t>附錄</w:t>
                      </w:r>
                      <w:r>
                        <w:rPr>
                          <w:rFonts w:hint="eastAsia"/>
                          <w:bCs/>
                        </w:rPr>
                        <w:t>六</w:t>
                      </w:r>
                    </w:p>
                  </w:txbxContent>
                </v:textbox>
              </v:shape>
            </w:pict>
          </mc:Fallback>
        </mc:AlternateContent>
      </w:r>
      <w:r>
        <w:rPr>
          <w:rFonts w:ascii="微軟正黑體" w:eastAsia="微軟正黑體" w:hAnsi="微軟正黑體" w:hint="eastAsia"/>
          <w:noProof/>
          <w:lang w:eastAsia="zh-CN"/>
        </w:rPr>
        <w:drawing>
          <wp:anchor distT="0" distB="0" distL="114300" distR="114300" simplePos="0" relativeHeight="252209152" behindDoc="0" locked="0" layoutInCell="1" allowOverlap="1" wp14:anchorId="05927069" wp14:editId="5DEF23BD">
            <wp:simplePos x="0" y="0"/>
            <wp:positionH relativeFrom="column">
              <wp:posOffset>672228</wp:posOffset>
            </wp:positionH>
            <wp:positionV relativeFrom="paragraph">
              <wp:posOffset>846455</wp:posOffset>
            </wp:positionV>
            <wp:extent cx="634504" cy="814461"/>
            <wp:effectExtent l="0" t="0" r="0" b="5080"/>
            <wp:wrapSquare wrapText="bothSides"/>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4504" cy="8144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b/>
          <w:lang w:eastAsia="zh-HK"/>
        </w:rPr>
        <w:br w:type="page"/>
      </w:r>
    </w:p>
    <w:p w14:paraId="34D5F02D" w14:textId="636BC25D" w:rsidR="00A2425A" w:rsidRDefault="00A2425A" w:rsidP="00A2425A">
      <w:pPr>
        <w:ind w:left="0" w:firstLine="0"/>
        <w:rPr>
          <w:b/>
          <w:sz w:val="28"/>
        </w:rPr>
      </w:pPr>
      <w:r>
        <w:rPr>
          <w:rFonts w:ascii="微軟正黑體" w:eastAsia="微軟正黑體" w:hAnsi="微軟正黑體"/>
          <w:b/>
          <w:noProof/>
          <w:sz w:val="28"/>
          <w:szCs w:val="28"/>
          <w:lang w:eastAsia="zh-CN"/>
        </w:rPr>
        <w:lastRenderedPageBreak/>
        <w:drawing>
          <wp:anchor distT="0" distB="0" distL="114300" distR="114300" simplePos="0" relativeHeight="252211200" behindDoc="1" locked="0" layoutInCell="1" allowOverlap="1" wp14:anchorId="3A3B0152" wp14:editId="0DD70464">
            <wp:simplePos x="0" y="0"/>
            <wp:positionH relativeFrom="margin">
              <wp:posOffset>-510540</wp:posOffset>
            </wp:positionH>
            <wp:positionV relativeFrom="paragraph">
              <wp:posOffset>0</wp:posOffset>
            </wp:positionV>
            <wp:extent cx="6373184" cy="7219315"/>
            <wp:effectExtent l="0" t="0" r="8890" b="635"/>
            <wp:wrapNone/>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531" b="6893"/>
                    <a:stretch/>
                  </pic:blipFill>
                  <pic:spPr bwMode="auto">
                    <a:xfrm>
                      <a:off x="0" y="0"/>
                      <a:ext cx="6373184" cy="721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9A8D2" w14:textId="2464DDBB" w:rsidR="00A2425A" w:rsidRDefault="00A2425A" w:rsidP="00A2425A">
      <w:pPr>
        <w:ind w:left="0" w:firstLine="0"/>
        <w:rPr>
          <w:b/>
          <w:sz w:val="28"/>
        </w:rPr>
      </w:pPr>
    </w:p>
    <w:p w14:paraId="167424B3" w14:textId="3E0B8D8A" w:rsidR="00A2425A" w:rsidRDefault="00A2425A" w:rsidP="00A2425A">
      <w:pPr>
        <w:ind w:left="0" w:firstLine="0"/>
        <w:rPr>
          <w:b/>
          <w:sz w:val="28"/>
        </w:rPr>
      </w:pPr>
    </w:p>
    <w:p w14:paraId="63E82E3D" w14:textId="75F5198D" w:rsidR="00A2425A" w:rsidRDefault="00A2425A" w:rsidP="00A2425A">
      <w:pPr>
        <w:ind w:left="0" w:firstLine="0"/>
        <w:rPr>
          <w:b/>
          <w:sz w:val="28"/>
        </w:rPr>
      </w:pPr>
    </w:p>
    <w:p w14:paraId="362BD783" w14:textId="56E2274A" w:rsidR="00A2425A" w:rsidRDefault="00A2425A" w:rsidP="00A2425A">
      <w:pPr>
        <w:ind w:left="0" w:firstLine="0"/>
        <w:rPr>
          <w:b/>
          <w:sz w:val="28"/>
        </w:rPr>
      </w:pPr>
      <w:r w:rsidRPr="00526D4D">
        <w:rPr>
          <w:rFonts w:eastAsiaTheme="minorEastAsia"/>
          <w:noProof/>
          <w:lang w:eastAsia="zh-CN"/>
        </w:rPr>
        <mc:AlternateContent>
          <mc:Choice Requires="wps">
            <w:drawing>
              <wp:anchor distT="0" distB="0" distL="114300" distR="114300" simplePos="0" relativeHeight="252212224" behindDoc="0" locked="0" layoutInCell="1" allowOverlap="1" wp14:anchorId="35FF4CDC" wp14:editId="40CFEADB">
                <wp:simplePos x="0" y="0"/>
                <wp:positionH relativeFrom="margin">
                  <wp:align>right</wp:align>
                </wp:positionH>
                <wp:positionV relativeFrom="paragraph">
                  <wp:posOffset>79375</wp:posOffset>
                </wp:positionV>
                <wp:extent cx="5281295" cy="5534167"/>
                <wp:effectExtent l="0" t="0" r="0" b="0"/>
                <wp:wrapNone/>
                <wp:docPr id="455" name="文字方塊 455"/>
                <wp:cNvGraphicFramePr/>
                <a:graphic xmlns:a="http://schemas.openxmlformats.org/drawingml/2006/main">
                  <a:graphicData uri="http://schemas.microsoft.com/office/word/2010/wordprocessingShape">
                    <wps:wsp>
                      <wps:cNvSpPr txBox="1"/>
                      <wps:spPr>
                        <a:xfrm>
                          <a:off x="0" y="0"/>
                          <a:ext cx="5281295" cy="5534167"/>
                        </a:xfrm>
                        <a:prstGeom prst="rect">
                          <a:avLst/>
                        </a:prstGeom>
                        <a:noFill/>
                        <a:ln w="6350">
                          <a:noFill/>
                        </a:ln>
                      </wps:spPr>
                      <wps:txbx>
                        <w:txbxContent>
                          <w:p w14:paraId="50DE2479"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批准、接受和核准</w:t>
                            </w:r>
                            <w:r w:rsidRPr="00526D4D">
                              <w:rPr>
                                <w:rFonts w:ascii="微軟正黑體" w:eastAsia="微軟正黑體" w:hAnsi="微軟正黑體" w:hint="eastAsia"/>
                              </w:rPr>
                              <w:t>均是指在國際一級採取的行動，一國根據這類行動確定其同意受條約約束。批准、接受和核准均要求採取以下兩個步驟：</w:t>
                            </w:r>
                          </w:p>
                          <w:p w14:paraId="752A05FA"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(a) </w:t>
                            </w:r>
                            <w:r w:rsidRPr="00526D4D">
                              <w:rPr>
                                <w:rFonts w:ascii="微軟正黑體" w:eastAsia="微軟正黑體" w:hAnsi="微軟正黑體" w:hint="eastAsia"/>
                              </w:rPr>
                              <w:tab/>
                              <w:t>由國家元首、政府首腦和外交部長簽署批准書、接受書或核准書，表示有關國家打算受相關條約約束；和</w:t>
                            </w:r>
                          </w:p>
                          <w:p w14:paraId="683447B9"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(b) </w:t>
                            </w:r>
                            <w:r w:rsidRPr="00526D4D">
                              <w:rPr>
                                <w:rFonts w:ascii="微軟正黑體" w:eastAsia="微軟正黑體" w:hAnsi="微軟正黑體" w:hint="eastAsia"/>
                              </w:rPr>
                              <w:tab/>
                              <w:t>對於多邊條約，向保存人交存該文書；對於雙邊條約，在締約國之間互換該文書。</w:t>
                            </w:r>
                          </w:p>
                          <w:p w14:paraId="38B06072"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批准書、接受書或核准書必須符合某些國際法律要求。</w:t>
                            </w:r>
                          </w:p>
                          <w:p w14:paraId="6170BFE4" w14:textId="77777777" w:rsidR="00C21AA7" w:rsidRDefault="00C21AA7" w:rsidP="002B3AB5">
                            <w:pPr>
                              <w:ind w:left="567" w:firstLine="0"/>
                              <w:jc w:val="both"/>
                              <w:rPr>
                                <w:rFonts w:asciiTheme="minorEastAsia" w:eastAsiaTheme="minorEastAsia" w:hAnsiTheme="minorEastAsia"/>
                              </w:rPr>
                            </w:pPr>
                            <w:r w:rsidRPr="00526D4D">
                              <w:rPr>
                                <w:rFonts w:ascii="微軟正黑體" w:eastAsia="微軟正黑體" w:hAnsi="微軟正黑體" w:hint="eastAsia"/>
                              </w:rPr>
                              <w:t>在國際一級批准、接受或核准是向國際社會表明，一國承諾履行條約規定的義務。</w:t>
                            </w:r>
                            <w:r w:rsidRPr="00526D4D">
                              <w:rPr>
                                <w:rFonts w:asciiTheme="minorEastAsia" w:eastAsiaTheme="minorEastAsia" w:hAnsiTheme="minorEastAsia" w:hint="eastAsia"/>
                              </w:rPr>
                              <w:t>… …</w:t>
                            </w:r>
                          </w:p>
                          <w:p w14:paraId="3D7E7CCC" w14:textId="77777777" w:rsidR="00C21AA7" w:rsidRPr="00526D4D" w:rsidRDefault="00C21AA7" w:rsidP="002B3AB5">
                            <w:pPr>
                              <w:ind w:left="567" w:firstLine="0"/>
                              <w:jc w:val="both"/>
                              <w:rPr>
                                <w:rFonts w:ascii="微軟正黑體" w:eastAsia="微軟正黑體" w:hAnsi="微軟正黑體"/>
                              </w:rPr>
                            </w:pPr>
                          </w:p>
                          <w:p w14:paraId="38867853"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保留</w:t>
                            </w:r>
                            <w:r w:rsidRPr="00526D4D">
                              <w:rPr>
                                <w:rFonts w:ascii="微軟正黑體" w:eastAsia="微軟正黑體" w:hAnsi="微軟正黑體" w:hint="eastAsia"/>
                              </w:rPr>
                              <w:t>是指一國據以打算在某一條約的若干規定適用於該國時摒除或更改其法律效力的說明。保留可使一國參加一項在其他情况下它不能或不願參加的多邊條約。各國在簽署、批准、接受、核准或加入一項條約時，可對該條約作出保留。如果一國是在簽署時作出保留，則必須在批准、接受或核准時對保留加以確認。由於保留的目的是要更改一國的法律義務，因此必須由國家元首、政府首腦或外交部長簽署。保留不得違背條約的目的及宗旨。…</w:t>
                            </w:r>
                            <w:r w:rsidRPr="00526D4D">
                              <w:rPr>
                                <w:rFonts w:ascii="微軟正黑體" w:eastAsia="微軟正黑體" w:hAnsi="微軟正黑體"/>
                              </w:rPr>
                              <w:t xml:space="preserve"> …</w:t>
                            </w:r>
                          </w:p>
                          <w:p w14:paraId="19C2D64E" w14:textId="77777777" w:rsidR="00C21AA7" w:rsidRDefault="00C21AA7" w:rsidP="002B3AB5">
                            <w:pPr>
                              <w:ind w:left="0" w:firstLine="0"/>
                              <w:jc w:val="both"/>
                              <w:rPr>
                                <w:rFonts w:ascii="微軟正黑體" w:eastAsia="微軟正黑體" w:hAnsi="微軟正黑體"/>
                              </w:rPr>
                            </w:pPr>
                          </w:p>
                          <w:p w14:paraId="62A4331E" w14:textId="03601F18" w:rsidR="00C21AA7" w:rsidRPr="00526D4D" w:rsidRDefault="00C21AA7" w:rsidP="002B3AB5">
                            <w:pPr>
                              <w:ind w:left="0" w:firstLine="0"/>
                              <w:rPr>
                                <w:rFonts w:eastAsia="微軟正黑體"/>
                                <w:sz w:val="22"/>
                              </w:rPr>
                            </w:pPr>
                            <w:r w:rsidRPr="00526D4D">
                              <w:rPr>
                                <w:rFonts w:eastAsia="微軟正黑體"/>
                                <w:sz w:val="22"/>
                              </w:rPr>
                              <w:t>資料來源：</w:t>
                            </w:r>
                            <w:r w:rsidRPr="006E4473">
                              <w:rPr>
                                <w:rFonts w:eastAsia="微軟正黑體"/>
                                <w:sz w:val="22"/>
                              </w:rPr>
                              <w:t>https://www.un.org/zh/documents/treaty/glossary</w:t>
                            </w:r>
                          </w:p>
                          <w:p w14:paraId="5049FC5C" w14:textId="095555F5" w:rsidR="00C21AA7" w:rsidRPr="00526D4D" w:rsidRDefault="00C21AA7" w:rsidP="002B3AB5">
                            <w:pPr>
                              <w:ind w:left="0" w:firstLine="0"/>
                              <w:jc w:val="both"/>
                              <w:rPr>
                                <w:rFonts w:ascii="微軟正黑體" w:eastAsia="微軟正黑體" w:hAnsi="微軟正黑體"/>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CDC" id="文字方塊 455" o:spid="_x0000_s1068" type="#_x0000_t202" style="position:absolute;margin-left:364.65pt;margin-top:6.25pt;width:415.85pt;height:435.75pt;z-index:25221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" filled="f" stroked="f" strokeweight=".5pt">
                <v:textbox>
                  <w:txbxContent>
                    <w:p w14:paraId="50DE2479"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批准、接受和</w:t>
                      </w:r>
                      <w:proofErr w:type="gramStart"/>
                      <w:r w:rsidRPr="00526D4D">
                        <w:rPr>
                          <w:rFonts w:ascii="微軟正黑體" w:eastAsia="微軟正黑體" w:hAnsi="微軟正黑體" w:hint="eastAsia"/>
                          <w:b/>
                        </w:rPr>
                        <w:t>核准</w:t>
                      </w:r>
                      <w:r w:rsidRPr="00526D4D">
                        <w:rPr>
                          <w:rFonts w:ascii="微軟正黑體" w:eastAsia="微軟正黑體" w:hAnsi="微軟正黑體" w:hint="eastAsia"/>
                        </w:rPr>
                        <w:t>均是指</w:t>
                      </w:r>
                      <w:proofErr w:type="gramEnd"/>
                      <w:r w:rsidRPr="00526D4D">
                        <w:rPr>
                          <w:rFonts w:ascii="微軟正黑體" w:eastAsia="微軟正黑體" w:hAnsi="微軟正黑體" w:hint="eastAsia"/>
                        </w:rPr>
                        <w:t>在國際一級採取的行動，一國根據這類行動確定其同意受條約約束。批准、接受和核准均要求採取以下兩個步驟：</w:t>
                      </w:r>
                    </w:p>
                    <w:p w14:paraId="752A05FA"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(a) </w:t>
                      </w:r>
                      <w:r w:rsidRPr="00526D4D">
                        <w:rPr>
                          <w:rFonts w:ascii="微軟正黑體" w:eastAsia="微軟正黑體" w:hAnsi="微軟正黑體" w:hint="eastAsia"/>
                        </w:rPr>
                        <w:tab/>
                        <w:t>由國家元首、政府首腦和外交部長簽署批准書、接受書或核准書，表示有關國家打算受相關條約約束；和</w:t>
                      </w:r>
                    </w:p>
                    <w:p w14:paraId="683447B9"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(b) </w:t>
                      </w:r>
                      <w:r w:rsidRPr="00526D4D">
                        <w:rPr>
                          <w:rFonts w:ascii="微軟正黑體" w:eastAsia="微軟正黑體" w:hAnsi="微軟正黑體" w:hint="eastAsia"/>
                        </w:rPr>
                        <w:tab/>
                        <w:t>對於多邊條約，向保存人交存該文書；對於雙邊條約，在締約國之間互換該文書。</w:t>
                      </w:r>
                    </w:p>
                    <w:p w14:paraId="38B06072"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批准書、接受書或核准書必須符合某些國際法律要求。</w:t>
                      </w:r>
                    </w:p>
                    <w:p w14:paraId="6170BFE4" w14:textId="77777777" w:rsidR="00C21AA7" w:rsidRDefault="00C21AA7" w:rsidP="002B3AB5">
                      <w:pPr>
                        <w:ind w:left="567" w:firstLine="0"/>
                        <w:jc w:val="both"/>
                        <w:rPr>
                          <w:rFonts w:asciiTheme="minorEastAsia" w:eastAsiaTheme="minorEastAsia" w:hAnsiTheme="minorEastAsia"/>
                        </w:rPr>
                      </w:pPr>
                      <w:r w:rsidRPr="00526D4D">
                        <w:rPr>
                          <w:rFonts w:ascii="微軟正黑體" w:eastAsia="微軟正黑體" w:hAnsi="微軟正黑體" w:hint="eastAsia"/>
                        </w:rPr>
                        <w:t>在國際一級批准、接受或核准是向國際社會表明，一國承諾履行條約規定的義務。</w:t>
                      </w:r>
                      <w:r w:rsidRPr="00526D4D">
                        <w:rPr>
                          <w:rFonts w:asciiTheme="minorEastAsia" w:eastAsiaTheme="minorEastAsia" w:hAnsiTheme="minorEastAsia" w:hint="eastAsia"/>
                        </w:rPr>
                        <w:t>… …</w:t>
                      </w:r>
                    </w:p>
                    <w:p w14:paraId="3D7E7CCC" w14:textId="77777777" w:rsidR="00C21AA7" w:rsidRPr="00526D4D" w:rsidRDefault="00C21AA7" w:rsidP="002B3AB5">
                      <w:pPr>
                        <w:ind w:left="567" w:firstLine="0"/>
                        <w:jc w:val="both"/>
                        <w:rPr>
                          <w:rFonts w:ascii="微軟正黑體" w:eastAsia="微軟正黑體" w:hAnsi="微軟正黑體"/>
                        </w:rPr>
                      </w:pPr>
                    </w:p>
                    <w:p w14:paraId="38867853"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保留</w:t>
                      </w:r>
                      <w:r w:rsidRPr="00526D4D">
                        <w:rPr>
                          <w:rFonts w:ascii="微軟正黑體" w:eastAsia="微軟正黑體" w:hAnsi="微軟正黑體" w:hint="eastAsia"/>
                        </w:rPr>
                        <w:t>是指一</w:t>
                      </w:r>
                      <w:proofErr w:type="gramStart"/>
                      <w:r w:rsidRPr="00526D4D">
                        <w:rPr>
                          <w:rFonts w:ascii="微軟正黑體" w:eastAsia="微軟正黑體" w:hAnsi="微軟正黑體" w:hint="eastAsia"/>
                        </w:rPr>
                        <w:t>國據以</w:t>
                      </w:r>
                      <w:proofErr w:type="gramEnd"/>
                      <w:r w:rsidRPr="00526D4D">
                        <w:rPr>
                          <w:rFonts w:ascii="微軟正黑體" w:eastAsia="微軟正黑體" w:hAnsi="微軟正黑體" w:hint="eastAsia"/>
                        </w:rPr>
                        <w:t>打算在某一條約的若干規定適用於該國時摒除或更改其法律效力的說明。保留可使一國參加一項在其他情况下它不能或不願參加的多邊條約。各國在簽署、批准、接受、核准或加入一項條約時，可對該條約作出保留。如果</w:t>
                      </w:r>
                      <w:proofErr w:type="gramStart"/>
                      <w:r w:rsidRPr="00526D4D">
                        <w:rPr>
                          <w:rFonts w:ascii="微軟正黑體" w:eastAsia="微軟正黑體" w:hAnsi="微軟正黑體" w:hint="eastAsia"/>
                        </w:rPr>
                        <w:t>一</w:t>
                      </w:r>
                      <w:proofErr w:type="gramEnd"/>
                      <w:r w:rsidRPr="00526D4D">
                        <w:rPr>
                          <w:rFonts w:ascii="微軟正黑體" w:eastAsia="微軟正黑體" w:hAnsi="微軟正黑體" w:hint="eastAsia"/>
                        </w:rPr>
                        <w:t>國是在簽署時作出保留，則必須在批准、接受或核准時對保留加以確認。由於保留的目的是要更改一國的法律義務，因此必須由國家元首、政府首腦或外交部長簽署。保留不得違背條約的目的及宗旨。…</w:t>
                      </w:r>
                      <w:r w:rsidRPr="00526D4D">
                        <w:rPr>
                          <w:rFonts w:ascii="微軟正黑體" w:eastAsia="微軟正黑體" w:hAnsi="微軟正黑體"/>
                        </w:rPr>
                        <w:t xml:space="preserve"> …</w:t>
                      </w:r>
                    </w:p>
                    <w:p w14:paraId="19C2D64E" w14:textId="77777777" w:rsidR="00C21AA7" w:rsidRDefault="00C21AA7" w:rsidP="002B3AB5">
                      <w:pPr>
                        <w:ind w:left="0" w:firstLine="0"/>
                        <w:jc w:val="both"/>
                        <w:rPr>
                          <w:rFonts w:ascii="微軟正黑體" w:eastAsia="微軟正黑體" w:hAnsi="微軟正黑體"/>
                        </w:rPr>
                      </w:pPr>
                    </w:p>
                    <w:p w14:paraId="62A4331E" w14:textId="03601F18" w:rsidR="00C21AA7" w:rsidRPr="00526D4D" w:rsidRDefault="00C21AA7" w:rsidP="002B3AB5">
                      <w:pPr>
                        <w:ind w:left="0" w:firstLine="0"/>
                        <w:rPr>
                          <w:rFonts w:eastAsia="微軟正黑體"/>
                          <w:sz w:val="22"/>
                        </w:rPr>
                      </w:pPr>
                      <w:r w:rsidRPr="00526D4D">
                        <w:rPr>
                          <w:rFonts w:eastAsia="微軟正黑體"/>
                          <w:sz w:val="22"/>
                        </w:rPr>
                        <w:t>資料來源：</w:t>
                      </w:r>
                      <w:r w:rsidRPr="006E4473">
                        <w:rPr>
                          <w:rFonts w:eastAsia="微軟正黑體"/>
                          <w:sz w:val="22"/>
                        </w:rPr>
                        <w:t>https://www.un.org/zh/documents/treaty/glossary</w:t>
                      </w:r>
                    </w:p>
                    <w:p w14:paraId="5049FC5C" w14:textId="095555F5" w:rsidR="00C21AA7" w:rsidRPr="00526D4D" w:rsidRDefault="00C21AA7" w:rsidP="002B3AB5">
                      <w:pPr>
                        <w:ind w:left="0" w:firstLine="0"/>
                        <w:jc w:val="both"/>
                        <w:rPr>
                          <w:rFonts w:ascii="微軟正黑體" w:eastAsia="微軟正黑體" w:hAnsi="微軟正黑體"/>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v:textbox>
                <w10:wrap anchorx="margin"/>
              </v:shape>
            </w:pict>
          </mc:Fallback>
        </mc:AlternateContent>
      </w:r>
    </w:p>
    <w:p w14:paraId="4B01F7E7" w14:textId="0B283FB3" w:rsidR="00A2425A" w:rsidRDefault="00A2425A" w:rsidP="00A2425A">
      <w:pPr>
        <w:ind w:left="0" w:firstLine="0"/>
        <w:rPr>
          <w:b/>
          <w:sz w:val="28"/>
        </w:rPr>
      </w:pPr>
    </w:p>
    <w:p w14:paraId="22206024" w14:textId="7DD03CD0" w:rsidR="00A2425A" w:rsidRDefault="00A2425A" w:rsidP="00A2425A">
      <w:pPr>
        <w:ind w:left="0" w:firstLine="0"/>
        <w:rPr>
          <w:b/>
          <w:sz w:val="28"/>
        </w:rPr>
      </w:pPr>
    </w:p>
    <w:p w14:paraId="38B9EA47" w14:textId="1D406AC8" w:rsidR="00A2425A" w:rsidRDefault="00A2425A" w:rsidP="00A2425A">
      <w:pPr>
        <w:ind w:left="0" w:firstLine="0"/>
        <w:rPr>
          <w:b/>
          <w:sz w:val="28"/>
        </w:rPr>
      </w:pPr>
    </w:p>
    <w:p w14:paraId="4B4D425D" w14:textId="72DD0DB9" w:rsidR="00A2425A" w:rsidRDefault="00A2425A" w:rsidP="00A2425A">
      <w:pPr>
        <w:ind w:left="0" w:firstLine="0"/>
        <w:rPr>
          <w:b/>
          <w:sz w:val="28"/>
        </w:rPr>
      </w:pPr>
    </w:p>
    <w:p w14:paraId="2564635A" w14:textId="4D5AEADC" w:rsidR="00A2425A" w:rsidRDefault="00A2425A" w:rsidP="00A2425A">
      <w:pPr>
        <w:ind w:left="0" w:firstLine="0"/>
        <w:rPr>
          <w:b/>
          <w:sz w:val="28"/>
        </w:rPr>
      </w:pPr>
    </w:p>
    <w:p w14:paraId="33F0E60B" w14:textId="468938F3" w:rsidR="00A2425A" w:rsidRDefault="00A2425A" w:rsidP="00A2425A">
      <w:pPr>
        <w:ind w:left="0" w:firstLine="0"/>
        <w:rPr>
          <w:b/>
          <w:sz w:val="28"/>
        </w:rPr>
      </w:pPr>
    </w:p>
    <w:p w14:paraId="195A8DBC" w14:textId="02600A9D" w:rsidR="00A2425A" w:rsidRDefault="00A2425A" w:rsidP="00A2425A">
      <w:pPr>
        <w:ind w:left="0" w:firstLine="0"/>
        <w:rPr>
          <w:b/>
          <w:sz w:val="28"/>
        </w:rPr>
      </w:pPr>
    </w:p>
    <w:p w14:paraId="3983C8A8" w14:textId="4046DEEF" w:rsidR="00A2425A" w:rsidRDefault="00A2425A" w:rsidP="00A2425A">
      <w:pPr>
        <w:ind w:left="0" w:firstLine="0"/>
        <w:rPr>
          <w:b/>
          <w:sz w:val="28"/>
        </w:rPr>
      </w:pPr>
    </w:p>
    <w:p w14:paraId="79E34A84" w14:textId="6123C546" w:rsidR="00A2425A" w:rsidRDefault="00A2425A" w:rsidP="00A2425A">
      <w:pPr>
        <w:ind w:left="0" w:firstLine="0"/>
        <w:rPr>
          <w:b/>
          <w:sz w:val="28"/>
        </w:rPr>
      </w:pPr>
    </w:p>
    <w:p w14:paraId="3453ED97" w14:textId="31444308" w:rsidR="00A2425A" w:rsidRDefault="00A2425A" w:rsidP="00A2425A">
      <w:pPr>
        <w:ind w:left="0" w:firstLine="0"/>
        <w:rPr>
          <w:b/>
          <w:sz w:val="28"/>
        </w:rPr>
      </w:pPr>
    </w:p>
    <w:p w14:paraId="22CC49AC" w14:textId="16B216B4" w:rsidR="00A2425A" w:rsidRDefault="00A2425A" w:rsidP="00A2425A">
      <w:pPr>
        <w:ind w:left="0" w:firstLine="0"/>
        <w:rPr>
          <w:b/>
          <w:sz w:val="28"/>
        </w:rPr>
      </w:pPr>
    </w:p>
    <w:p w14:paraId="491DA9AB" w14:textId="21C30D6C" w:rsidR="00A2425A" w:rsidRDefault="00A2425A" w:rsidP="00A2425A">
      <w:pPr>
        <w:ind w:left="0" w:firstLine="0"/>
        <w:rPr>
          <w:b/>
          <w:sz w:val="28"/>
        </w:rPr>
      </w:pPr>
    </w:p>
    <w:p w14:paraId="52E6BBA1" w14:textId="35985D59" w:rsidR="00A2425A" w:rsidRDefault="00A2425A" w:rsidP="00A2425A">
      <w:pPr>
        <w:ind w:left="0" w:firstLine="0"/>
        <w:rPr>
          <w:b/>
          <w:sz w:val="28"/>
        </w:rPr>
      </w:pPr>
    </w:p>
    <w:p w14:paraId="3141F38D" w14:textId="7037FFE3" w:rsidR="00A2425A" w:rsidRDefault="00A2425A" w:rsidP="00A2425A">
      <w:pPr>
        <w:ind w:left="0" w:firstLine="0"/>
        <w:rPr>
          <w:b/>
          <w:sz w:val="28"/>
        </w:rPr>
      </w:pPr>
    </w:p>
    <w:p w14:paraId="2F6092FD" w14:textId="0E965761" w:rsidR="00A2425A" w:rsidRDefault="00A2425A" w:rsidP="00A2425A">
      <w:pPr>
        <w:ind w:left="0" w:firstLine="0"/>
        <w:rPr>
          <w:b/>
          <w:sz w:val="28"/>
        </w:rPr>
      </w:pPr>
    </w:p>
    <w:p w14:paraId="38A2DA1D" w14:textId="04B26A82" w:rsidR="00A2425A" w:rsidRDefault="00A2425A" w:rsidP="00A2425A">
      <w:pPr>
        <w:ind w:left="0" w:firstLine="0"/>
        <w:rPr>
          <w:b/>
          <w:sz w:val="28"/>
        </w:rPr>
      </w:pPr>
    </w:p>
    <w:p w14:paraId="4BACADEE" w14:textId="1590101C" w:rsidR="00A2425A" w:rsidRDefault="00A2425A" w:rsidP="00A2425A">
      <w:pPr>
        <w:ind w:left="0" w:firstLine="0"/>
        <w:rPr>
          <w:b/>
          <w:sz w:val="28"/>
        </w:rPr>
      </w:pPr>
    </w:p>
    <w:p w14:paraId="52C6C41C" w14:textId="1EA75880" w:rsidR="00A2425A" w:rsidRDefault="00A2425A" w:rsidP="00A2425A">
      <w:pPr>
        <w:ind w:left="0" w:firstLine="0"/>
        <w:rPr>
          <w:b/>
          <w:sz w:val="28"/>
        </w:rPr>
      </w:pPr>
    </w:p>
    <w:p w14:paraId="14FAED29" w14:textId="7820AB63" w:rsidR="00A2425A" w:rsidRDefault="00A2425A" w:rsidP="00A2425A">
      <w:pPr>
        <w:ind w:left="0" w:firstLine="0"/>
        <w:rPr>
          <w:b/>
          <w:sz w:val="28"/>
        </w:rPr>
      </w:pPr>
    </w:p>
    <w:p w14:paraId="185BE97B" w14:textId="691393C6" w:rsidR="00A2425A" w:rsidRDefault="00A2425A" w:rsidP="00A2425A">
      <w:pPr>
        <w:ind w:left="0" w:firstLine="0"/>
        <w:rPr>
          <w:b/>
          <w:sz w:val="28"/>
        </w:rPr>
      </w:pPr>
    </w:p>
    <w:p w14:paraId="2F191442" w14:textId="42B98F14" w:rsidR="00A2425A" w:rsidRDefault="00A2425A" w:rsidP="00A2425A">
      <w:pPr>
        <w:ind w:left="0" w:firstLine="0"/>
        <w:rPr>
          <w:b/>
          <w:sz w:val="28"/>
        </w:rPr>
      </w:pPr>
    </w:p>
    <w:p w14:paraId="63B2C8E2" w14:textId="63F38106" w:rsidR="00A2425A" w:rsidRDefault="00A2425A" w:rsidP="00A2425A">
      <w:pPr>
        <w:ind w:left="0" w:firstLine="0"/>
        <w:rPr>
          <w:b/>
          <w:sz w:val="28"/>
        </w:rPr>
      </w:pPr>
    </w:p>
    <w:p w14:paraId="0FA9A052" w14:textId="4AF1E868" w:rsidR="00A2425A" w:rsidRDefault="00A2425A" w:rsidP="00A2425A">
      <w:pPr>
        <w:ind w:left="0" w:firstLine="0"/>
        <w:rPr>
          <w:b/>
          <w:sz w:val="28"/>
        </w:rPr>
      </w:pPr>
    </w:p>
    <w:p w14:paraId="3D6DC4BC" w14:textId="79C173D4" w:rsidR="00A2425A" w:rsidRDefault="00A2425A" w:rsidP="00A2425A">
      <w:pPr>
        <w:ind w:left="0" w:firstLine="0"/>
        <w:rPr>
          <w:b/>
          <w:sz w:val="28"/>
        </w:rPr>
      </w:pPr>
    </w:p>
    <w:p w14:paraId="0D8581CE" w14:textId="2B8190DB" w:rsidR="00A2425A" w:rsidRDefault="00A2425A" w:rsidP="00A2425A">
      <w:pPr>
        <w:ind w:left="0" w:firstLine="0"/>
        <w:rPr>
          <w:b/>
          <w:sz w:val="28"/>
        </w:rPr>
      </w:pPr>
    </w:p>
    <w:p w14:paraId="249EE43F" w14:textId="670ED858" w:rsidR="00A2425A" w:rsidRDefault="00A2425A" w:rsidP="00A2425A">
      <w:pPr>
        <w:ind w:left="0" w:firstLine="0"/>
        <w:rPr>
          <w:b/>
          <w:sz w:val="28"/>
        </w:rPr>
      </w:pPr>
    </w:p>
    <w:p w14:paraId="3F8E857B" w14:textId="00E5D3EF" w:rsidR="00A2425A" w:rsidRDefault="00A2425A" w:rsidP="00A2425A">
      <w:pPr>
        <w:ind w:left="0" w:firstLine="0"/>
        <w:rPr>
          <w:b/>
          <w:sz w:val="28"/>
        </w:rPr>
      </w:pPr>
    </w:p>
    <w:p w14:paraId="0C0016EC" w14:textId="07AB36B4" w:rsidR="00A2425A" w:rsidRDefault="00A2425A" w:rsidP="00A2425A">
      <w:pPr>
        <w:ind w:left="0" w:firstLine="0"/>
        <w:rPr>
          <w:b/>
          <w:sz w:val="28"/>
        </w:rPr>
      </w:pPr>
    </w:p>
    <w:p w14:paraId="4E5E4FA9" w14:textId="0417069F" w:rsidR="00A2425A" w:rsidRDefault="00A2425A" w:rsidP="00A2425A">
      <w:pPr>
        <w:ind w:left="0" w:firstLine="0"/>
        <w:rPr>
          <w:b/>
          <w:sz w:val="28"/>
        </w:rPr>
      </w:pPr>
    </w:p>
    <w:p w14:paraId="0265A1AF" w14:textId="4757E734" w:rsidR="00A2425A" w:rsidRDefault="00A2425A" w:rsidP="00A2425A">
      <w:pPr>
        <w:ind w:left="0" w:firstLine="0"/>
        <w:rPr>
          <w:b/>
          <w:sz w:val="28"/>
        </w:rPr>
      </w:pPr>
    </w:p>
    <w:p w14:paraId="124D9AF9" w14:textId="77777777" w:rsidR="00A2425A" w:rsidRDefault="00A2425A" w:rsidP="00A2425A">
      <w:pPr>
        <w:ind w:left="0" w:firstLine="0"/>
        <w:rPr>
          <w:b/>
          <w:sz w:val="28"/>
        </w:rPr>
      </w:pPr>
    </w:p>
    <w:p w14:paraId="5132777C" w14:textId="60CE8B4E" w:rsidR="004A6939" w:rsidRPr="006B2F51" w:rsidRDefault="002B3AB5" w:rsidP="006B2F51">
      <w:pPr>
        <w:ind w:left="0" w:firstLine="0"/>
        <w:rPr>
          <w:rFonts w:ascii="微軟正黑體" w:eastAsia="微軟正黑體" w:hAnsi="微軟正黑體"/>
        </w:rPr>
      </w:pPr>
      <w:r>
        <w:rPr>
          <w:b/>
          <w:sz w:val="28"/>
        </w:rPr>
        <w:br w:type="page"/>
      </w:r>
      <w:r w:rsidR="006F4E3F" w:rsidRPr="006B2F51">
        <w:rPr>
          <w:rFonts w:ascii="微軟正黑體" w:eastAsia="微軟正黑體" w:hAnsi="微軟正黑體" w:hint="eastAsia"/>
          <w:b/>
          <w:sz w:val="28"/>
          <w:lang w:eastAsia="zh-HK"/>
        </w:rPr>
        <w:lastRenderedPageBreak/>
        <w:t>國際協議</w:t>
      </w:r>
      <w:r w:rsidR="00550EA7" w:rsidRPr="006B2F51">
        <w:rPr>
          <w:rFonts w:ascii="微軟正黑體" w:eastAsia="微軟正黑體" w:hAnsi="微軟正黑體" w:hint="eastAsia"/>
          <w:b/>
          <w:sz w:val="28"/>
          <w:lang w:eastAsia="zh-HK"/>
        </w:rPr>
        <w:t>—</w:t>
      </w:r>
      <w:r w:rsidR="006F4E3F" w:rsidRPr="006B2F51">
        <w:rPr>
          <w:rFonts w:ascii="微軟正黑體" w:eastAsia="微軟正黑體" w:hAnsi="微軟正黑體" w:hint="eastAsia"/>
          <w:b/>
          <w:sz w:val="28"/>
          <w:lang w:eastAsia="zh-HK"/>
        </w:rPr>
        <w:t>如何適用於香港特別行政區</w:t>
      </w:r>
    </w:p>
    <w:p w14:paraId="5BC940B4" w14:textId="5E1F475C" w:rsidR="004A6939" w:rsidRPr="006B2F51" w:rsidRDefault="004A6939" w:rsidP="006B2F51">
      <w:pPr>
        <w:snapToGrid w:val="0"/>
        <w:ind w:left="1557" w:hangingChars="556" w:hanging="1557"/>
        <w:rPr>
          <w:rFonts w:ascii="微軟正黑體" w:eastAsia="微軟正黑體" w:hAnsi="微軟正黑體"/>
        </w:rPr>
      </w:pPr>
      <w:r w:rsidRPr="006B2F51">
        <w:rPr>
          <w:rFonts w:ascii="微軟正黑體" w:eastAsia="微軟正黑體" w:hAnsi="微軟正黑體"/>
          <w:b/>
          <w:sz w:val="28"/>
          <w:szCs w:val="28"/>
        </w:rPr>
        <w:t>工作紙</w:t>
      </w:r>
      <w:r w:rsidRPr="006B2F51">
        <w:rPr>
          <w:rFonts w:ascii="微軟正黑體" w:eastAsia="微軟正黑體" w:hAnsi="微軟正黑體" w:hint="eastAsia"/>
          <w:b/>
          <w:sz w:val="28"/>
          <w:szCs w:val="28"/>
          <w:lang w:eastAsia="zh-HK"/>
        </w:rPr>
        <w:t>十</w:t>
      </w:r>
      <w:r w:rsidR="00043514">
        <w:rPr>
          <w:rFonts w:ascii="微軟正黑體" w:eastAsia="微軟正黑體" w:hAnsi="微軟正黑體" w:hint="eastAsia"/>
          <w:b/>
          <w:sz w:val="28"/>
          <w:szCs w:val="28"/>
          <w:lang w:eastAsia="zh-HK"/>
        </w:rPr>
        <w:t>三</w:t>
      </w:r>
      <w:r w:rsidRPr="006B2F51">
        <w:rPr>
          <w:rFonts w:ascii="微軟正黑體" w:eastAsia="微軟正黑體" w:hAnsi="微軟正黑體"/>
          <w:b/>
          <w:sz w:val="28"/>
          <w:szCs w:val="28"/>
        </w:rPr>
        <w:t>：</w:t>
      </w:r>
      <w:r w:rsidR="0094782C" w:rsidRPr="006B2F51">
        <w:rPr>
          <w:rFonts w:ascii="微軟正黑體" w:eastAsia="微軟正黑體" w:hAnsi="微軟正黑體" w:hint="eastAsia"/>
          <w:b/>
          <w:sz w:val="28"/>
          <w:szCs w:val="28"/>
        </w:rPr>
        <w:t>一些國際協議</w:t>
      </w:r>
      <w:r w:rsidR="0094782C" w:rsidRPr="006B2F51">
        <w:rPr>
          <w:rFonts w:ascii="微軟正黑體" w:eastAsia="微軟正黑體" w:hAnsi="微軟正黑體" w:hint="eastAsia"/>
          <w:b/>
          <w:sz w:val="28"/>
          <w:szCs w:val="28"/>
          <w:lang w:eastAsia="zh-HK"/>
        </w:rPr>
        <w:t>如何</w:t>
      </w:r>
      <w:r w:rsidR="0094782C" w:rsidRPr="006B2F51">
        <w:rPr>
          <w:rFonts w:ascii="微軟正黑體" w:eastAsia="微軟正黑體" w:hAnsi="微軟正黑體" w:hint="eastAsia"/>
          <w:b/>
          <w:sz w:val="28"/>
          <w:szCs w:val="28"/>
        </w:rPr>
        <w:t>適用</w:t>
      </w:r>
      <w:r w:rsidR="0094782C" w:rsidRPr="006B2F51">
        <w:rPr>
          <w:rFonts w:ascii="微軟正黑體" w:eastAsia="微軟正黑體" w:hAnsi="微軟正黑體" w:hint="eastAsia"/>
          <w:b/>
          <w:sz w:val="28"/>
          <w:szCs w:val="28"/>
          <w:lang w:eastAsia="zh-HK"/>
        </w:rPr>
        <w:t>於香港特別行政區</w:t>
      </w:r>
    </w:p>
    <w:p w14:paraId="52B2B5CF" w14:textId="4E2C53EE" w:rsidR="00BA62F7" w:rsidRPr="006B2F51" w:rsidRDefault="00BA62F7" w:rsidP="006B2F51">
      <w:pPr>
        <w:widowControl w:val="0"/>
        <w:adjustRightInd w:val="0"/>
        <w:snapToGrid w:val="0"/>
        <w:rPr>
          <w:rFonts w:ascii="微軟正黑體" w:eastAsia="微軟正黑體" w:hAnsi="微軟正黑體"/>
          <w:lang w:eastAsia="zh-HK"/>
        </w:rPr>
      </w:pPr>
      <w:r w:rsidRPr="006B2F51">
        <w:rPr>
          <w:rFonts w:ascii="微軟正黑體" w:eastAsia="微軟正黑體" w:hAnsi="微軟正黑體" w:cs="新細明體" w:hint="eastAsia"/>
          <w:lang w:eastAsia="zh-HK"/>
        </w:rPr>
        <w:t>細閱資料一及資料二，然後回答下列各題。</w:t>
      </w:r>
    </w:p>
    <w:p w14:paraId="69A87721" w14:textId="3C28325D" w:rsidR="00C32F53" w:rsidRPr="00BA62F7" w:rsidRDefault="00C32F53" w:rsidP="00591374">
      <w:pPr>
        <w:snapToGrid w:val="0"/>
        <w:spacing w:line="276" w:lineRule="auto"/>
        <w:ind w:left="0" w:firstLine="0"/>
        <w:jc w:val="both"/>
        <w:rPr>
          <w:rFonts w:eastAsiaTheme="minorEastAsia"/>
          <w:lang w:eastAsia="zh-HK"/>
        </w:rPr>
      </w:pPr>
    </w:p>
    <w:p w14:paraId="5510B73F" w14:textId="4D135202" w:rsidR="0023448C" w:rsidRPr="006B2F51" w:rsidRDefault="0023448C" w:rsidP="006B2F51">
      <w:pPr>
        <w:ind w:left="0" w:firstLine="0"/>
        <w:jc w:val="both"/>
        <w:rPr>
          <w:rFonts w:ascii="微軟正黑體" w:eastAsia="微軟正黑體" w:hAnsi="微軟正黑體"/>
          <w:b/>
          <w:lang w:eastAsia="zh-HK"/>
        </w:rPr>
      </w:pPr>
      <w:r w:rsidRPr="006B2F51">
        <w:rPr>
          <w:rFonts w:ascii="微軟正黑體" w:eastAsia="微軟正黑體" w:hAnsi="微軟正黑體" w:hint="eastAsia"/>
          <w:b/>
          <w:lang w:eastAsia="zh-HK"/>
        </w:rPr>
        <w:t>資料一</w:t>
      </w:r>
      <w:r w:rsidR="00361BE4" w:rsidRPr="006B2F51">
        <w:rPr>
          <w:rFonts w:ascii="微軟正黑體" w:eastAsia="微軟正黑體" w:hAnsi="微軟正黑體" w:hint="eastAsia"/>
          <w:b/>
          <w:lang w:eastAsia="zh-HK"/>
        </w:rPr>
        <w:t>：《基本法》第一百五十三條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591374" w:rsidRPr="006B2F51" w14:paraId="2AF2E1A5" w14:textId="77777777" w:rsidTr="00EB0DC2">
        <w:tc>
          <w:tcPr>
            <w:tcW w:w="8494" w:type="dxa"/>
            <w:shd w:val="clear" w:color="auto" w:fill="FDE9D9" w:themeFill="accent6" w:themeFillTint="33"/>
          </w:tcPr>
          <w:p w14:paraId="5E49861C" w14:textId="3C9C3CAC" w:rsidR="00591374" w:rsidRPr="006B2F51" w:rsidRDefault="00591374" w:rsidP="006B2F51">
            <w:pPr>
              <w:snapToGrid w:val="0"/>
              <w:ind w:left="0" w:firstLine="0"/>
              <w:jc w:val="both"/>
              <w:rPr>
                <w:rFonts w:ascii="微軟正黑體" w:eastAsia="微軟正黑體" w:hAnsi="微軟正黑體"/>
                <w:lang w:eastAsia="zh-HK"/>
              </w:rPr>
            </w:pPr>
            <w:r w:rsidRPr="006B2F51">
              <w:rPr>
                <w:rFonts w:ascii="微軟正黑體" w:eastAsia="微軟正黑體" w:hAnsi="微軟正黑體" w:hint="eastAsia"/>
                <w:lang w:eastAsia="zh-HK"/>
              </w:rPr>
              <w:t>中華人民共和國締結的國際協議，中央人民政府可根據香港特別行政區的情況和需要，在徵詢香港特別行政區政府的意見後，決定是否適用於香港特別行政區。</w:t>
            </w:r>
          </w:p>
          <w:p w14:paraId="50D06D12" w14:textId="77777777" w:rsidR="007F3392" w:rsidRPr="006B2F51" w:rsidRDefault="007F3392" w:rsidP="006B2F51">
            <w:pPr>
              <w:snapToGrid w:val="0"/>
              <w:ind w:left="0" w:firstLine="0"/>
              <w:jc w:val="both"/>
              <w:rPr>
                <w:rFonts w:ascii="微軟正黑體" w:eastAsia="微軟正黑體" w:hAnsi="微軟正黑體"/>
                <w:lang w:eastAsia="zh-HK"/>
              </w:rPr>
            </w:pPr>
          </w:p>
          <w:p w14:paraId="6C844FB6" w14:textId="30011F06" w:rsidR="00591374" w:rsidRPr="006B2F51" w:rsidRDefault="00591374" w:rsidP="006B2F51">
            <w:pPr>
              <w:snapToGrid w:val="0"/>
              <w:ind w:left="0" w:firstLine="0"/>
              <w:jc w:val="both"/>
              <w:rPr>
                <w:rFonts w:ascii="微軟正黑體" w:eastAsia="微軟正黑體" w:hAnsi="微軟正黑體"/>
              </w:rPr>
            </w:pPr>
            <w:r w:rsidRPr="006B2F51">
              <w:rPr>
                <w:rFonts w:ascii="微軟正黑體" w:eastAsia="微軟正黑體" w:hAnsi="微軟正黑體" w:hint="eastAsia"/>
                <w:lang w:eastAsia="zh-HK"/>
              </w:rPr>
              <w:t>中華人民共和國尚未參加但已適用於香港的國際協議仍可繼續適用，中央人民政府根據需要授權或協助香港特別行政區政府作出適當安排，使其他有關國際協議適用於香港特別行政區。</w:t>
            </w:r>
          </w:p>
        </w:tc>
      </w:tr>
    </w:tbl>
    <w:p w14:paraId="7B4FAA83" w14:textId="1862C511" w:rsidR="00591374" w:rsidRDefault="001E7DE4" w:rsidP="00591374">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76031" behindDoc="0" locked="0" layoutInCell="1" allowOverlap="1" wp14:anchorId="22433A3F" wp14:editId="3783B916">
                <wp:simplePos x="0" y="0"/>
                <wp:positionH relativeFrom="column">
                  <wp:posOffset>2915920</wp:posOffset>
                </wp:positionH>
                <wp:positionV relativeFrom="paragraph">
                  <wp:posOffset>113632</wp:posOffset>
                </wp:positionV>
                <wp:extent cx="2961005" cy="2579370"/>
                <wp:effectExtent l="57150" t="38100" r="67945" b="87630"/>
                <wp:wrapNone/>
                <wp:docPr id="492" name="書卷 (水平) 492"/>
                <wp:cNvGraphicFramePr/>
                <a:graphic xmlns:a="http://schemas.openxmlformats.org/drawingml/2006/main">
                  <a:graphicData uri="http://schemas.microsoft.com/office/word/2010/wordprocessingShape">
                    <wps:wsp>
                      <wps:cNvSpPr/>
                      <wps:spPr>
                        <a:xfrm>
                          <a:off x="0" y="0"/>
                          <a:ext cx="2961005" cy="257937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77504EB"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《兒童權利公約》</w:t>
                            </w:r>
                          </w:p>
                          <w:p w14:paraId="4F4A6058" w14:textId="2BA1D338"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日，中國政府向聯合國秘書長提交一封信和數份外交照會，表明中國政府在</w:t>
                            </w:r>
                            <w:r w:rsidRPr="00F45C3C">
                              <w:rPr>
                                <w:rFonts w:ascii="微軟正黑體" w:eastAsia="微軟正黑體" w:hAnsi="微軟正黑體"/>
                                <w:color w:val="000000" w:themeColor="text1"/>
                              </w:rPr>
                              <w:t>1992</w:t>
                            </w:r>
                            <w:r w:rsidRPr="00EB0DC2">
                              <w:rPr>
                                <w:rFonts w:ascii="微軟正黑體" w:eastAsia="微軟正黑體" w:hAnsi="微軟正黑體" w:hint="eastAsia"/>
                                <w:color w:val="000000" w:themeColor="text1"/>
                              </w:rPr>
                              <w:t>年正式批准公約時所加入的保留和聲明，由</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日起，也適用於香港特別行政區…</w:t>
                            </w:r>
                            <w:r w:rsidRPr="00EB0DC2">
                              <w:rPr>
                                <w:rFonts w:ascii="微軟正黑體" w:eastAsia="微軟正黑體" w:hAnsi="微軟正黑體"/>
                                <w:color w:val="000000" w:themeColor="text1"/>
                              </w:rPr>
                              <w:t xml:space="preserve"> …</w:t>
                            </w:r>
                          </w:p>
                          <w:p w14:paraId="4113C3C2"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3A3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92" o:spid="_x0000_s1069" type="#_x0000_t98" style="position:absolute;left:0;text-align:left;margin-left:229.6pt;margin-top:8.95pt;width:233.15pt;height:203.1pt;z-index:25207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" fillcolor="#bfb1d0 [1623]" strokecolor="#795d9b [3047]">
                <v:fill color2="#ece7f1 [503]" rotate="t" angle="180" colors="0 #c9b5e8;22938f #d9cbee;1 #f0eaf9" focus="100%" type="gradient"/>
                <v:shadow on="t" color="black" opacity="24903f" origin=",.5" offset="0,.55556mm"/>
                <v:textbox>
                  <w:txbxContent>
                    <w:p w14:paraId="277504EB"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《兒童權利公約》</w:t>
                      </w:r>
                    </w:p>
                    <w:p w14:paraId="4F4A6058" w14:textId="2BA1D338"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日，中國政府向聯合國秘書長提交一封信和數份外交照會，表明中國政府在</w:t>
                      </w:r>
                      <w:r w:rsidRPr="00F45C3C">
                        <w:rPr>
                          <w:rFonts w:ascii="微軟正黑體" w:eastAsia="微軟正黑體" w:hAnsi="微軟正黑體"/>
                          <w:color w:val="000000" w:themeColor="text1"/>
                        </w:rPr>
                        <w:t>1992</w:t>
                      </w:r>
                      <w:r w:rsidRPr="00EB0DC2">
                        <w:rPr>
                          <w:rFonts w:ascii="微軟正黑體" w:eastAsia="微軟正黑體" w:hAnsi="微軟正黑體" w:hint="eastAsia"/>
                          <w:color w:val="000000" w:themeColor="text1"/>
                        </w:rPr>
                        <w:t>年正式批准公約時所加入的保留和聲明，由</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日起，也適用於香港特別行政區…</w:t>
                      </w:r>
                      <w:r w:rsidRPr="00EB0DC2">
                        <w:rPr>
                          <w:rFonts w:ascii="微軟正黑體" w:eastAsia="微軟正黑體" w:hAnsi="微軟正黑體"/>
                          <w:color w:val="000000" w:themeColor="text1"/>
                        </w:rPr>
                        <w:t xml:space="preserve"> …</w:t>
                      </w:r>
                    </w:p>
                    <w:p w14:paraId="4113C3C2"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p>
    <w:p w14:paraId="4D53A54C" w14:textId="1E9D6CC7" w:rsidR="008407F0" w:rsidRPr="006B2F51" w:rsidRDefault="001E7DE4" w:rsidP="003E3846">
      <w:pPr>
        <w:spacing w:line="276" w:lineRule="auto"/>
        <w:ind w:left="0" w:firstLine="0"/>
        <w:jc w:val="both"/>
        <w:rPr>
          <w:rFonts w:ascii="微軟正黑體" w:eastAsia="微軟正黑體" w:hAnsi="微軟正黑體"/>
          <w:b/>
          <w:lang w:eastAsia="zh-HK"/>
        </w:rPr>
      </w:pPr>
      <w:r w:rsidRPr="006B2F51">
        <w:rPr>
          <w:rFonts w:ascii="微軟正黑體" w:eastAsia="微軟正黑體" w:hAnsi="微軟正黑體"/>
          <w:b/>
          <w:noProof/>
          <w:lang w:eastAsia="zh-CN"/>
        </w:rPr>
        <mc:AlternateContent>
          <mc:Choice Requires="wps">
            <w:drawing>
              <wp:anchor distT="0" distB="0" distL="114300" distR="114300" simplePos="0" relativeHeight="252089344" behindDoc="0" locked="0" layoutInCell="1" allowOverlap="1" wp14:anchorId="61DBC31C" wp14:editId="46E78A28">
                <wp:simplePos x="0" y="0"/>
                <wp:positionH relativeFrom="column">
                  <wp:posOffset>-167005</wp:posOffset>
                </wp:positionH>
                <wp:positionV relativeFrom="paragraph">
                  <wp:posOffset>227330</wp:posOffset>
                </wp:positionV>
                <wp:extent cx="3166110" cy="1889760"/>
                <wp:effectExtent l="57150" t="38100" r="72390" b="91440"/>
                <wp:wrapNone/>
                <wp:docPr id="458" name="書卷 (水平) 458"/>
                <wp:cNvGraphicFramePr/>
                <a:graphic xmlns:a="http://schemas.openxmlformats.org/drawingml/2006/main">
                  <a:graphicData uri="http://schemas.microsoft.com/office/word/2010/wordprocessingShape">
                    <wps:wsp>
                      <wps:cNvSpPr/>
                      <wps:spPr>
                        <a:xfrm>
                          <a:off x="0" y="0"/>
                          <a:ext cx="3166110" cy="188976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7EC4090F" w14:textId="075BCF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《消除一切形式種族歧視國際公約》</w:t>
                            </w:r>
                          </w:p>
                          <w:p w14:paraId="6F0B0B89" w14:textId="1FDAE92B"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中國政府於</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日去信聯合國秘書長，通知秘書長，《消除一切形式種族歧視國際公約》自</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日起適用於香港特區</w:t>
                            </w:r>
                            <w:r w:rsidRPr="00EB0DC2">
                              <w:rPr>
                                <w:rFonts w:ascii="微軟正黑體" w:eastAsia="微軟正黑體" w:hAnsi="微軟正黑體"/>
                                <w:color w:val="000000" w:themeColor="text1"/>
                              </w:rPr>
                              <w:t>… …</w:t>
                            </w:r>
                          </w:p>
                          <w:p w14:paraId="42587FE6"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C31C" id="書卷 (水平) 458" o:spid="_x0000_s1070" type="#_x0000_t98" style="position:absolute;left:0;text-align:left;margin-left:-13.15pt;margin-top:17.9pt;width:249.3pt;height:148.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" fillcolor="#dfa7a6 [1621]" strokecolor="#bc4542 [3045]">
                <v:fill color2="#f5e4e4 [501]" rotate="t" angle="180" colors="0 #ffa2a1;22938f #ffbebd;1 #ffe5e5" focus="100%" type="gradient"/>
                <v:shadow on="t" color="black" opacity="24903f" origin=",.5" offset="0,.55556mm"/>
                <v:textbox>
                  <w:txbxContent>
                    <w:p w14:paraId="7EC4090F" w14:textId="075BCF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《消除一切形式種族歧視國際公約》</w:t>
                      </w:r>
                    </w:p>
                    <w:p w14:paraId="6F0B0B89" w14:textId="1FDAE92B"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中國政府於</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日去信聯合國秘書長，通知秘書長，《消除一切形式種族歧視國際公約》自</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日起適用於香港特區</w:t>
                      </w:r>
                      <w:r w:rsidRPr="00EB0DC2">
                        <w:rPr>
                          <w:rFonts w:ascii="微軟正黑體" w:eastAsia="微軟正黑體" w:hAnsi="微軟正黑體"/>
                          <w:color w:val="000000" w:themeColor="text1"/>
                        </w:rPr>
                        <w:t>… …</w:t>
                      </w:r>
                    </w:p>
                    <w:p w14:paraId="42587FE6"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r w:rsidR="0023448C" w:rsidRPr="006B2F51">
        <w:rPr>
          <w:rFonts w:ascii="微軟正黑體" w:eastAsia="微軟正黑體" w:hAnsi="微軟正黑體" w:hint="eastAsia"/>
          <w:b/>
          <w:bCs/>
          <w:lang w:eastAsia="zh-HK"/>
        </w:rPr>
        <w:t>資料二</w:t>
      </w:r>
      <w:r w:rsidR="00591374" w:rsidRPr="006B2F51">
        <w:rPr>
          <w:rFonts w:ascii="微軟正黑體" w:eastAsia="微軟正黑體" w:hAnsi="微軟正黑體" w:hint="eastAsia"/>
          <w:b/>
          <w:bCs/>
          <w:lang w:eastAsia="zh-HK"/>
        </w:rPr>
        <w:t>：</w:t>
      </w:r>
      <w:r w:rsidR="00591374" w:rsidRPr="006B2F51">
        <w:rPr>
          <w:rFonts w:ascii="微軟正黑體" w:eastAsia="微軟正黑體" w:hAnsi="微軟正黑體" w:hint="eastAsia"/>
          <w:b/>
          <w:lang w:eastAsia="zh-HK"/>
        </w:rPr>
        <w:t>適用於香港特別行政區的國</w:t>
      </w:r>
      <w:r w:rsidR="00591374" w:rsidRPr="006B2F51">
        <w:rPr>
          <w:rFonts w:ascii="微軟正黑體" w:eastAsia="微軟正黑體" w:hAnsi="微軟正黑體" w:hint="eastAsia"/>
          <w:b/>
        </w:rPr>
        <w:t>際</w:t>
      </w:r>
      <w:r w:rsidR="00591374" w:rsidRPr="006B2F51">
        <w:rPr>
          <w:rFonts w:ascii="微軟正黑體" w:eastAsia="微軟正黑體" w:hAnsi="微軟正黑體" w:hint="eastAsia"/>
          <w:b/>
          <w:lang w:eastAsia="zh-HK"/>
        </w:rPr>
        <w:t>協議</w:t>
      </w:r>
    </w:p>
    <w:p w14:paraId="2CBBEFED" w14:textId="2B1351DA" w:rsidR="00591374" w:rsidRDefault="00591374" w:rsidP="003E3846">
      <w:pPr>
        <w:spacing w:line="276" w:lineRule="auto"/>
        <w:ind w:left="0" w:firstLine="0"/>
        <w:jc w:val="both"/>
        <w:rPr>
          <w:rFonts w:eastAsiaTheme="minorEastAsia"/>
          <w:b/>
          <w:lang w:eastAsia="zh-HK"/>
        </w:rPr>
      </w:pPr>
    </w:p>
    <w:p w14:paraId="7084AA72" w14:textId="382EE2E9" w:rsidR="00197B53" w:rsidRDefault="00197B53" w:rsidP="003E3846">
      <w:pPr>
        <w:spacing w:line="276" w:lineRule="auto"/>
        <w:ind w:left="0" w:firstLine="0"/>
        <w:jc w:val="both"/>
        <w:rPr>
          <w:rFonts w:eastAsiaTheme="minorEastAsia"/>
          <w:b/>
          <w:lang w:eastAsia="zh-HK"/>
        </w:rPr>
      </w:pPr>
    </w:p>
    <w:p w14:paraId="261E0D72" w14:textId="3AA98974" w:rsidR="00197B53" w:rsidRDefault="00197B53" w:rsidP="003E3846">
      <w:pPr>
        <w:spacing w:line="276" w:lineRule="auto"/>
        <w:ind w:left="0" w:firstLine="0"/>
        <w:jc w:val="both"/>
        <w:rPr>
          <w:rFonts w:eastAsiaTheme="minorEastAsia"/>
          <w:b/>
          <w:lang w:eastAsia="zh-HK"/>
        </w:rPr>
      </w:pPr>
    </w:p>
    <w:p w14:paraId="5F30F475" w14:textId="2CC57B06" w:rsidR="00197B53" w:rsidRDefault="00197B53" w:rsidP="003E3846">
      <w:pPr>
        <w:spacing w:line="276" w:lineRule="auto"/>
        <w:ind w:left="0" w:firstLine="0"/>
        <w:jc w:val="both"/>
        <w:rPr>
          <w:rFonts w:eastAsiaTheme="minorEastAsia"/>
          <w:b/>
          <w:lang w:eastAsia="zh-HK"/>
        </w:rPr>
      </w:pPr>
    </w:p>
    <w:p w14:paraId="57E4E044" w14:textId="141AAEA5" w:rsidR="00197B53" w:rsidRDefault="00197B53" w:rsidP="003E3846">
      <w:pPr>
        <w:spacing w:line="276" w:lineRule="auto"/>
        <w:ind w:left="0" w:firstLine="0"/>
        <w:jc w:val="both"/>
        <w:rPr>
          <w:rFonts w:eastAsiaTheme="minorEastAsia"/>
          <w:b/>
          <w:lang w:eastAsia="zh-HK"/>
        </w:rPr>
      </w:pPr>
    </w:p>
    <w:p w14:paraId="08F4D17A" w14:textId="4041949A" w:rsidR="00197B53" w:rsidRDefault="006B2F51"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5488" behindDoc="0" locked="0" layoutInCell="1" allowOverlap="1" wp14:anchorId="4182AEA6" wp14:editId="5C6B4F79">
                <wp:simplePos x="0" y="0"/>
                <wp:positionH relativeFrom="column">
                  <wp:posOffset>-556260</wp:posOffset>
                </wp:positionH>
                <wp:positionV relativeFrom="paragraph">
                  <wp:posOffset>221615</wp:posOffset>
                </wp:positionV>
                <wp:extent cx="3528060" cy="2979420"/>
                <wp:effectExtent l="57150" t="38100" r="72390" b="87630"/>
                <wp:wrapNone/>
                <wp:docPr id="493" name="書卷 (水平) 493"/>
                <wp:cNvGraphicFramePr/>
                <a:graphic xmlns:a="http://schemas.openxmlformats.org/drawingml/2006/main">
                  <a:graphicData uri="http://schemas.microsoft.com/office/word/2010/wordprocessingShape">
                    <wps:wsp>
                      <wps:cNvSpPr/>
                      <wps:spPr>
                        <a:xfrm>
                          <a:off x="0" y="0"/>
                          <a:ext cx="3528060" cy="297942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603C7E00"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《殘疾人權利公約》</w:t>
                            </w:r>
                          </w:p>
                          <w:p w14:paraId="0BBAA191" w14:textId="5EABF7C1"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2008</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8</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日中國政府向聯合國秘書長就香港特區作出的以下聲明：</w:t>
                            </w:r>
                          </w:p>
                          <w:p w14:paraId="11D4E9CE" w14:textId="7B4FB3F8"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color w:val="000000" w:themeColor="text1"/>
                              </w:rPr>
                              <w:t>“</w:t>
                            </w:r>
                            <w:r w:rsidRPr="00EB0DC2">
                              <w:rPr>
                                <w:rFonts w:ascii="微軟正黑體" w:eastAsia="微軟正黑體" w:hAnsi="微軟正黑體" w:hint="eastAsia"/>
                                <w:color w:val="000000" w:themeColor="text1"/>
                              </w:rPr>
                              <w:t>根據《中華人民共和國香港特別行政區基本法》，中華人民共和國政府決定，公約適用於香港特別行政區。</w:t>
                            </w:r>
                            <w:r>
                              <w:rPr>
                                <w:rFonts w:ascii="微軟正黑體" w:eastAsia="微軟正黑體" w:hAnsi="微軟正黑體"/>
                                <w:color w:val="000000" w:themeColor="text1"/>
                              </w:rPr>
                              <w:t>… …</w:t>
                            </w:r>
                            <w:r w:rsidRPr="00621137">
                              <w:rPr>
                                <w:rFonts w:ascii="微軟正黑體" w:eastAsia="微軟正黑體" w:hAnsi="微軟正黑體" w:hint="eastAsia"/>
                                <w:color w:val="000000" w:themeColor="text1"/>
                              </w:rPr>
                              <w:t>《公約》於</w:t>
                            </w:r>
                            <w:r w:rsidRPr="00621137">
                              <w:rPr>
                                <w:rFonts w:ascii="微軟正黑體" w:eastAsia="微軟正黑體" w:hAnsi="微軟正黑體"/>
                                <w:color w:val="000000" w:themeColor="text1"/>
                              </w:rPr>
                              <w:t xml:space="preserve"> 2008 </w:t>
                            </w:r>
                            <w:r w:rsidRPr="00621137">
                              <w:rPr>
                                <w:rFonts w:ascii="微軟正黑體" w:eastAsia="微軟正黑體" w:hAnsi="微軟正黑體" w:hint="eastAsia"/>
                                <w:color w:val="000000" w:themeColor="text1"/>
                              </w:rPr>
                              <w:t>年</w:t>
                            </w:r>
                            <w:r w:rsidRPr="00621137">
                              <w:rPr>
                                <w:rFonts w:ascii="微軟正黑體" w:eastAsia="微軟正黑體" w:hAnsi="微軟正黑體"/>
                                <w:color w:val="000000" w:themeColor="text1"/>
                              </w:rPr>
                              <w:t xml:space="preserve"> 8 </w:t>
                            </w:r>
                            <w:r w:rsidRPr="00621137">
                              <w:rPr>
                                <w:rFonts w:ascii="微軟正黑體" w:eastAsia="微軟正黑體" w:hAnsi="微軟正黑體" w:hint="eastAsia"/>
                                <w:color w:val="000000" w:themeColor="text1"/>
                              </w:rPr>
                              <w:t>月</w:t>
                            </w:r>
                            <w:r w:rsidRPr="00621137">
                              <w:rPr>
                                <w:rFonts w:ascii="微軟正黑體" w:eastAsia="微軟正黑體" w:hAnsi="微軟正黑體"/>
                                <w:color w:val="000000" w:themeColor="text1"/>
                              </w:rPr>
                              <w:t xml:space="preserve"> 31 </w:t>
                            </w:r>
                            <w:r w:rsidRPr="00621137">
                              <w:rPr>
                                <w:rFonts w:ascii="微軟正黑體" w:eastAsia="微軟正黑體" w:hAnsi="微軟正黑體" w:hint="eastAsia"/>
                                <w:color w:val="000000" w:themeColor="text1"/>
                              </w:rPr>
                              <w:t>日在中國包括香港特區生效。</w:t>
                            </w:r>
                          </w:p>
                          <w:p w14:paraId="301A4B2B" w14:textId="77777777"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7BC28776" w14:textId="77777777"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《公約》於</w:t>
                            </w:r>
                            <w:r w:rsidRPr="00EB0DC2">
                              <w:rPr>
                                <w:rFonts w:ascii="微軟正黑體" w:eastAsia="微軟正黑體" w:hAnsi="微軟正黑體"/>
                                <w:color w:val="000000" w:themeColor="text1"/>
                              </w:rPr>
                              <w:t xml:space="preserve"> 2008 </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 xml:space="preserve"> 8 </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 xml:space="preserve"> 31 </w:t>
                            </w:r>
                            <w:r w:rsidRPr="00EB0DC2">
                              <w:rPr>
                                <w:rFonts w:ascii="微軟正黑體" w:eastAsia="微軟正黑體" w:hAnsi="微軟正黑體" w:hint="eastAsia"/>
                                <w:color w:val="000000" w:themeColor="text1"/>
                              </w:rPr>
                              <w:t>日在中國包括香港特區生效。</w:t>
                            </w:r>
                          </w:p>
                          <w:p w14:paraId="70D3A7B6" w14:textId="77777777"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21AE3F11"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A6" id="書卷 (水平) 493" o:spid="_x0000_s1071" type="#_x0000_t98" style="position:absolute;left:0;text-align:left;margin-left:-43.8pt;margin-top:17.45pt;width:277.8pt;height:234.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" fillcolor="#a7bfde [1620]" strokecolor="#4579b8 [3044]">
                <v:fill color2="#e4ecf5 [500]" rotate="t" angle="180" colors="0 #a3c4ff;22938f #bfd5ff;1 #e5eeff" focus="100%" type="gradient"/>
                <v:shadow on="t" color="black" opacity="24903f" origin=",.5" offset="0,.55556mm"/>
                <v:textbox>
                  <w:txbxContent>
                    <w:p w14:paraId="603C7E00"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《殘疾人權利公約》</w:t>
                      </w:r>
                    </w:p>
                    <w:p w14:paraId="0BBAA191" w14:textId="5EABF7C1"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2008</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8</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日中國政府向聯合國秘書長就香港特區作出的以下聲明：</w:t>
                      </w:r>
                    </w:p>
                    <w:p w14:paraId="11D4E9CE" w14:textId="7B4FB3F8"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color w:val="000000" w:themeColor="text1"/>
                        </w:rPr>
                        <w:t>“</w:t>
                      </w:r>
                      <w:r w:rsidRPr="00EB0DC2">
                        <w:rPr>
                          <w:rFonts w:ascii="微軟正黑體" w:eastAsia="微軟正黑體" w:hAnsi="微軟正黑體" w:hint="eastAsia"/>
                          <w:color w:val="000000" w:themeColor="text1"/>
                        </w:rPr>
                        <w:t>根據《中華人民共和國香港特別行政區基本法》，中華人民共和國政府決定，公約適用於香港特別行政區。</w:t>
                      </w:r>
                      <w:r>
                        <w:rPr>
                          <w:rFonts w:ascii="微軟正黑體" w:eastAsia="微軟正黑體" w:hAnsi="微軟正黑體"/>
                          <w:color w:val="000000" w:themeColor="text1"/>
                        </w:rPr>
                        <w:t>… …</w:t>
                      </w:r>
                      <w:r w:rsidRPr="00621137">
                        <w:rPr>
                          <w:rFonts w:ascii="微軟正黑體" w:eastAsia="微軟正黑體" w:hAnsi="微軟正黑體" w:hint="eastAsia"/>
                          <w:color w:val="000000" w:themeColor="text1"/>
                        </w:rPr>
                        <w:t>《公約》於</w:t>
                      </w:r>
                      <w:r w:rsidRPr="00621137">
                        <w:rPr>
                          <w:rFonts w:ascii="微軟正黑體" w:eastAsia="微軟正黑體" w:hAnsi="微軟正黑體"/>
                          <w:color w:val="000000" w:themeColor="text1"/>
                        </w:rPr>
                        <w:t xml:space="preserve"> 2008 </w:t>
                      </w:r>
                      <w:r w:rsidRPr="00621137">
                        <w:rPr>
                          <w:rFonts w:ascii="微軟正黑體" w:eastAsia="微軟正黑體" w:hAnsi="微軟正黑體" w:hint="eastAsia"/>
                          <w:color w:val="000000" w:themeColor="text1"/>
                        </w:rPr>
                        <w:t>年</w:t>
                      </w:r>
                      <w:r w:rsidRPr="00621137">
                        <w:rPr>
                          <w:rFonts w:ascii="微軟正黑體" w:eastAsia="微軟正黑體" w:hAnsi="微軟正黑體"/>
                          <w:color w:val="000000" w:themeColor="text1"/>
                        </w:rPr>
                        <w:t xml:space="preserve"> 8 </w:t>
                      </w:r>
                      <w:r w:rsidRPr="00621137">
                        <w:rPr>
                          <w:rFonts w:ascii="微軟正黑體" w:eastAsia="微軟正黑體" w:hAnsi="微軟正黑體" w:hint="eastAsia"/>
                          <w:color w:val="000000" w:themeColor="text1"/>
                        </w:rPr>
                        <w:t>月</w:t>
                      </w:r>
                      <w:r w:rsidRPr="00621137">
                        <w:rPr>
                          <w:rFonts w:ascii="微軟正黑體" w:eastAsia="微軟正黑體" w:hAnsi="微軟正黑體"/>
                          <w:color w:val="000000" w:themeColor="text1"/>
                        </w:rPr>
                        <w:t xml:space="preserve"> 31 </w:t>
                      </w:r>
                      <w:r w:rsidRPr="00621137">
                        <w:rPr>
                          <w:rFonts w:ascii="微軟正黑體" w:eastAsia="微軟正黑體" w:hAnsi="微軟正黑體" w:hint="eastAsia"/>
                          <w:color w:val="000000" w:themeColor="text1"/>
                        </w:rPr>
                        <w:t>日在中國包括香港特區生效。</w:t>
                      </w:r>
                    </w:p>
                    <w:p w14:paraId="301A4B2B" w14:textId="77777777"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roofErr w:type="gramStart"/>
                      <w:r w:rsidRPr="00EB0DC2">
                        <w:rPr>
                          <w:rFonts w:ascii="微軟正黑體" w:eastAsia="微軟正黑體" w:hAnsi="微軟正黑體"/>
                          <w:color w:val="000000" w:themeColor="text1"/>
                        </w:rPr>
                        <w:t>”</w:t>
                      </w:r>
                      <w:proofErr w:type="gramEnd"/>
                    </w:p>
                    <w:p w14:paraId="7BC28776" w14:textId="77777777"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《公約》於</w:t>
                      </w:r>
                      <w:r w:rsidRPr="00EB0DC2">
                        <w:rPr>
                          <w:rFonts w:ascii="微軟正黑體" w:eastAsia="微軟正黑體" w:hAnsi="微軟正黑體"/>
                          <w:color w:val="000000" w:themeColor="text1"/>
                        </w:rPr>
                        <w:t xml:space="preserve"> 2008 </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 xml:space="preserve"> 8 </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 xml:space="preserve"> 31 </w:t>
                      </w:r>
                      <w:r w:rsidRPr="00EB0DC2">
                        <w:rPr>
                          <w:rFonts w:ascii="微軟正黑體" w:eastAsia="微軟正黑體" w:hAnsi="微軟正黑體" w:hint="eastAsia"/>
                          <w:color w:val="000000" w:themeColor="text1"/>
                        </w:rPr>
                        <w:t>日在中國包括香港特區生效。</w:t>
                      </w:r>
                    </w:p>
                    <w:p w14:paraId="70D3A7B6" w14:textId="77777777"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21AE3F11"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p>
    <w:p w14:paraId="05DB66F9" w14:textId="343A6BAD" w:rsidR="00591374" w:rsidRDefault="00591374" w:rsidP="003E3846">
      <w:pPr>
        <w:spacing w:line="276" w:lineRule="auto"/>
        <w:ind w:left="0" w:firstLine="0"/>
        <w:jc w:val="both"/>
        <w:rPr>
          <w:rFonts w:eastAsiaTheme="minorEastAsia"/>
          <w:b/>
          <w:lang w:eastAsia="zh-HK"/>
        </w:rPr>
      </w:pPr>
    </w:p>
    <w:p w14:paraId="057BA762" w14:textId="009CF1FB" w:rsidR="00591374" w:rsidRDefault="00591374" w:rsidP="003E3846">
      <w:pPr>
        <w:spacing w:line="276" w:lineRule="auto"/>
        <w:ind w:left="0" w:firstLine="0"/>
        <w:jc w:val="both"/>
        <w:rPr>
          <w:rFonts w:eastAsiaTheme="minorEastAsia"/>
          <w:b/>
          <w:lang w:eastAsia="zh-HK"/>
        </w:rPr>
      </w:pPr>
    </w:p>
    <w:p w14:paraId="08674D8B" w14:textId="505AD698" w:rsidR="00591374" w:rsidRDefault="00591374" w:rsidP="003E3846">
      <w:pPr>
        <w:spacing w:line="276" w:lineRule="auto"/>
        <w:ind w:left="0" w:firstLine="0"/>
        <w:jc w:val="both"/>
        <w:rPr>
          <w:rFonts w:eastAsiaTheme="minorEastAsia"/>
          <w:b/>
          <w:lang w:eastAsia="zh-HK"/>
        </w:rPr>
      </w:pPr>
    </w:p>
    <w:p w14:paraId="6B1CEA2D" w14:textId="3F753C93" w:rsidR="00591374" w:rsidRDefault="001E7DE4"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7536" behindDoc="0" locked="0" layoutInCell="1" allowOverlap="1" wp14:anchorId="1F3AAA4C" wp14:editId="194B5855">
                <wp:simplePos x="0" y="0"/>
                <wp:positionH relativeFrom="column">
                  <wp:posOffset>2324529</wp:posOffset>
                </wp:positionH>
                <wp:positionV relativeFrom="paragraph">
                  <wp:posOffset>179342</wp:posOffset>
                </wp:positionV>
                <wp:extent cx="3593417" cy="2191629"/>
                <wp:effectExtent l="57150" t="38100" r="83820" b="94615"/>
                <wp:wrapNone/>
                <wp:docPr id="489" name="書卷 (水平) 489"/>
                <wp:cNvGraphicFramePr/>
                <a:graphic xmlns:a="http://schemas.openxmlformats.org/drawingml/2006/main">
                  <a:graphicData uri="http://schemas.microsoft.com/office/word/2010/wordprocessingShape">
                    <wps:wsp>
                      <wps:cNvSpPr/>
                      <wps:spPr>
                        <a:xfrm>
                          <a:off x="0" y="0"/>
                          <a:ext cx="3593417" cy="219162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0161251C" w14:textId="30F62A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《消除對婦女一切形式歧視公約》</w:t>
                            </w:r>
                          </w:p>
                          <w:p w14:paraId="19A2F99F" w14:textId="0DED7EE3"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《消除對婦女一切形式歧視公約》於</w:t>
                            </w:r>
                            <w:r w:rsidRPr="00EB0DC2">
                              <w:rPr>
                                <w:rFonts w:ascii="微軟正黑體" w:eastAsia="微軟正黑體" w:hAnsi="微軟正黑體"/>
                                <w:color w:val="000000" w:themeColor="text1"/>
                              </w:rPr>
                              <w:t>1996</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14</w:t>
                            </w:r>
                            <w:r w:rsidRPr="00EB0DC2">
                              <w:rPr>
                                <w:rFonts w:ascii="微軟正黑體" w:eastAsia="微軟正黑體" w:hAnsi="微軟正黑體" w:hint="eastAsia"/>
                                <w:color w:val="000000" w:themeColor="text1"/>
                              </w:rPr>
                              <w:t>日在中英兩國政府同意下引入香港，而中國政府亦已致函聯合國秘書長，說明《公約》在</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日起繼續適用於香港特區</w:t>
                            </w:r>
                            <w:r w:rsidRPr="00EB0DC2">
                              <w:rPr>
                                <w:rFonts w:ascii="微軟正黑體" w:eastAsia="微軟正黑體" w:hAnsi="微軟正黑體"/>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AA4C" id="書卷 (水平) 489" o:spid="_x0000_s1072" type="#_x0000_t98" style="position:absolute;left:0;text-align:left;margin-left:183.05pt;margin-top:14.1pt;width:282.95pt;height:172.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14:paraId="0161251C" w14:textId="30F62A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《消除對婦女一切形式歧視公約》</w:t>
                      </w:r>
                    </w:p>
                    <w:p w14:paraId="19A2F99F" w14:textId="0DED7EE3"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《消除對婦女一切形式歧視公約》於</w:t>
                      </w:r>
                      <w:r w:rsidRPr="00EB0DC2">
                        <w:rPr>
                          <w:rFonts w:ascii="微軟正黑體" w:eastAsia="微軟正黑體" w:hAnsi="微軟正黑體"/>
                          <w:color w:val="000000" w:themeColor="text1"/>
                        </w:rPr>
                        <w:t>1996</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14</w:t>
                      </w:r>
                      <w:r w:rsidRPr="00EB0DC2">
                        <w:rPr>
                          <w:rFonts w:ascii="微軟正黑體" w:eastAsia="微軟正黑體" w:hAnsi="微軟正黑體" w:hint="eastAsia"/>
                          <w:color w:val="000000" w:themeColor="text1"/>
                        </w:rPr>
                        <w:t>日在中英兩國政府同意下引入香港，而中國政府亦已致函聯合國秘書長，說明《公約》在</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日起繼續適用於香港特區</w:t>
                      </w:r>
                      <w:r w:rsidRPr="00EB0DC2">
                        <w:rPr>
                          <w:rFonts w:ascii="微軟正黑體" w:eastAsia="微軟正黑體" w:hAnsi="微軟正黑體"/>
                          <w:color w:val="000000" w:themeColor="text1"/>
                        </w:rPr>
                        <w:t>… …</w:t>
                      </w:r>
                    </w:p>
                  </w:txbxContent>
                </v:textbox>
              </v:shape>
            </w:pict>
          </mc:Fallback>
        </mc:AlternateContent>
      </w:r>
    </w:p>
    <w:p w14:paraId="5239212D" w14:textId="42728C18" w:rsidR="00591374" w:rsidRDefault="00591374" w:rsidP="003E3846">
      <w:pPr>
        <w:spacing w:line="276" w:lineRule="auto"/>
        <w:ind w:left="0" w:firstLine="0"/>
        <w:jc w:val="both"/>
        <w:rPr>
          <w:rFonts w:eastAsiaTheme="minorEastAsia"/>
          <w:b/>
          <w:lang w:eastAsia="zh-HK"/>
        </w:rPr>
      </w:pPr>
    </w:p>
    <w:p w14:paraId="75112C87" w14:textId="423CC9E9" w:rsidR="00591374" w:rsidRDefault="00591374" w:rsidP="003E3846">
      <w:pPr>
        <w:spacing w:line="276" w:lineRule="auto"/>
        <w:ind w:left="0" w:firstLine="0"/>
        <w:jc w:val="both"/>
        <w:rPr>
          <w:rFonts w:eastAsiaTheme="minorEastAsia"/>
          <w:b/>
          <w:lang w:eastAsia="zh-HK"/>
        </w:rPr>
      </w:pPr>
    </w:p>
    <w:p w14:paraId="5887E6BE" w14:textId="268115F2" w:rsidR="00591374" w:rsidRDefault="00591374" w:rsidP="003E3846">
      <w:pPr>
        <w:spacing w:line="276" w:lineRule="auto"/>
        <w:ind w:left="0" w:firstLine="0"/>
        <w:jc w:val="both"/>
        <w:rPr>
          <w:rFonts w:eastAsiaTheme="minorEastAsia"/>
          <w:b/>
          <w:lang w:eastAsia="zh-HK"/>
        </w:rPr>
      </w:pPr>
    </w:p>
    <w:p w14:paraId="336B7ACD" w14:textId="6DAE1FC7" w:rsidR="00591374" w:rsidRDefault="00591374" w:rsidP="003E3846">
      <w:pPr>
        <w:spacing w:line="276" w:lineRule="auto"/>
        <w:ind w:left="0" w:firstLine="0"/>
        <w:jc w:val="both"/>
        <w:rPr>
          <w:rFonts w:eastAsiaTheme="minorEastAsia"/>
          <w:b/>
          <w:lang w:eastAsia="zh-HK"/>
        </w:rPr>
      </w:pPr>
    </w:p>
    <w:p w14:paraId="1D4A438C" w14:textId="012CC02D" w:rsidR="00591374" w:rsidRDefault="00591374" w:rsidP="003E3846">
      <w:pPr>
        <w:spacing w:line="276" w:lineRule="auto"/>
        <w:ind w:left="0" w:firstLine="0"/>
        <w:jc w:val="both"/>
        <w:rPr>
          <w:rFonts w:eastAsiaTheme="minorEastAsia"/>
          <w:b/>
          <w:lang w:eastAsia="zh-HK"/>
        </w:rPr>
      </w:pPr>
    </w:p>
    <w:p w14:paraId="1D45557E" w14:textId="73DFBC76" w:rsidR="00591374" w:rsidRPr="00591374" w:rsidRDefault="00591374" w:rsidP="003E3846">
      <w:pPr>
        <w:spacing w:line="276" w:lineRule="auto"/>
        <w:ind w:left="0" w:firstLine="0"/>
        <w:jc w:val="both"/>
        <w:rPr>
          <w:rFonts w:eastAsiaTheme="minorEastAsia"/>
          <w:b/>
          <w:lang w:eastAsia="zh-HK"/>
        </w:rPr>
      </w:pPr>
    </w:p>
    <w:p w14:paraId="6EB6FD5F" w14:textId="7BD76492" w:rsidR="00886277" w:rsidRDefault="00886277" w:rsidP="003E3846">
      <w:pPr>
        <w:spacing w:line="276" w:lineRule="auto"/>
        <w:ind w:left="0" w:firstLine="0"/>
        <w:jc w:val="both"/>
        <w:rPr>
          <w:rFonts w:eastAsiaTheme="minorEastAsia"/>
          <w:lang w:eastAsia="zh-HK"/>
        </w:rPr>
      </w:pPr>
    </w:p>
    <w:p w14:paraId="5EB6F2A2" w14:textId="3C327D33" w:rsidR="00886277" w:rsidRDefault="00886277" w:rsidP="003E3846">
      <w:pPr>
        <w:spacing w:line="276" w:lineRule="auto"/>
        <w:ind w:left="0" w:firstLine="0"/>
        <w:jc w:val="both"/>
        <w:rPr>
          <w:rFonts w:eastAsiaTheme="minorEastAsia"/>
          <w:lang w:eastAsia="zh-HK"/>
        </w:rPr>
      </w:pPr>
    </w:p>
    <w:p w14:paraId="64C5F93A" w14:textId="40A4E20F" w:rsidR="00886277" w:rsidRDefault="00886277" w:rsidP="003E3846">
      <w:pPr>
        <w:spacing w:line="276" w:lineRule="auto"/>
        <w:ind w:left="0" w:firstLine="0"/>
        <w:jc w:val="both"/>
        <w:rPr>
          <w:rFonts w:eastAsiaTheme="minorEastAsia"/>
          <w:lang w:eastAsia="zh-HK"/>
        </w:rPr>
      </w:pPr>
    </w:p>
    <w:p w14:paraId="6C04BE5B" w14:textId="689A62F8" w:rsidR="00886277" w:rsidRDefault="00886277" w:rsidP="003E3846">
      <w:pPr>
        <w:spacing w:line="276" w:lineRule="auto"/>
        <w:ind w:left="0" w:firstLine="0"/>
        <w:jc w:val="both"/>
        <w:rPr>
          <w:rFonts w:eastAsiaTheme="minorEastAsia"/>
          <w:lang w:eastAsia="zh-HK"/>
        </w:rPr>
      </w:pPr>
    </w:p>
    <w:p w14:paraId="05D3BA1C" w14:textId="0DD547FE" w:rsidR="00886277" w:rsidRDefault="00886277" w:rsidP="003E3846">
      <w:pPr>
        <w:spacing w:line="276" w:lineRule="auto"/>
        <w:ind w:left="0" w:firstLine="0"/>
        <w:jc w:val="both"/>
        <w:rPr>
          <w:rFonts w:eastAsiaTheme="minorEastAsia"/>
          <w:lang w:eastAsia="zh-HK"/>
        </w:rPr>
      </w:pPr>
    </w:p>
    <w:p w14:paraId="35730D34" w14:textId="206DCC52" w:rsidR="00685178" w:rsidRPr="00AB7826" w:rsidRDefault="008407F0" w:rsidP="000A7D9B">
      <w:pPr>
        <w:snapToGrid w:val="0"/>
        <w:ind w:left="0" w:firstLine="0"/>
        <w:jc w:val="both"/>
        <w:rPr>
          <w:rFonts w:eastAsiaTheme="minorEastAsia"/>
          <w:sz w:val="22"/>
          <w:szCs w:val="22"/>
        </w:rPr>
      </w:pPr>
      <w:r w:rsidRPr="00AB7826">
        <w:rPr>
          <w:rFonts w:eastAsiaTheme="minorEastAsia" w:hint="eastAsia"/>
          <w:sz w:val="22"/>
          <w:szCs w:val="22"/>
          <w:lang w:eastAsia="zh-HK"/>
        </w:rPr>
        <w:t>資料來源：《</w:t>
      </w:r>
      <w:r w:rsidR="00AB7826" w:rsidRPr="00AB7826">
        <w:rPr>
          <w:rFonts w:eastAsiaTheme="minorEastAsia" w:hint="eastAsia"/>
          <w:color w:val="000000" w:themeColor="text1"/>
          <w:sz w:val="22"/>
          <w:szCs w:val="22"/>
        </w:rPr>
        <w:t>中華人民共和國香港特別行政區就聯合國</w:t>
      </w:r>
      <w:r w:rsidR="00AB7826" w:rsidRPr="00AB7826">
        <w:rPr>
          <w:rFonts w:eastAsiaTheme="minorEastAsia" w:hint="eastAsia"/>
          <w:color w:val="000000" w:themeColor="text1"/>
          <w:sz w:val="22"/>
          <w:szCs w:val="22"/>
          <w:lang w:eastAsia="zh-HK"/>
        </w:rPr>
        <w:t>〈</w:t>
      </w:r>
      <w:r w:rsidR="00AB7826" w:rsidRPr="00AB7826">
        <w:rPr>
          <w:rFonts w:eastAsiaTheme="minorEastAsia" w:hint="eastAsia"/>
          <w:color w:val="000000" w:themeColor="text1"/>
          <w:sz w:val="22"/>
          <w:szCs w:val="22"/>
        </w:rPr>
        <w:t>殘疾人權利公約</w:t>
      </w:r>
      <w:r w:rsidR="00AB7826" w:rsidRPr="00AB7826">
        <w:rPr>
          <w:rFonts w:eastAsiaTheme="minorEastAsia" w:hint="eastAsia"/>
          <w:color w:val="000000" w:themeColor="text1"/>
          <w:sz w:val="22"/>
          <w:szCs w:val="22"/>
          <w:lang w:eastAsia="zh-HK"/>
        </w:rPr>
        <w:t>〉</w:t>
      </w:r>
      <w:r w:rsidR="00AB7826"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00AB7826" w:rsidRPr="00AB7826">
        <w:rPr>
          <w:rFonts w:eastAsiaTheme="minorEastAsia" w:hint="eastAsia"/>
          <w:sz w:val="22"/>
          <w:szCs w:val="22"/>
        </w:rPr>
        <w:t>附件</w:t>
      </w:r>
      <w:r w:rsidR="00AB7826" w:rsidRPr="00AB7826">
        <w:rPr>
          <w:rFonts w:eastAsiaTheme="minorEastAsia" w:hint="eastAsia"/>
          <w:sz w:val="22"/>
          <w:szCs w:val="22"/>
        </w:rPr>
        <w:t>E</w:t>
      </w:r>
      <w:r w:rsidR="00AB7826" w:rsidRPr="00AB7826">
        <w:rPr>
          <w:rFonts w:eastAsiaTheme="minorEastAsia" w:hint="eastAsia"/>
          <w:sz w:val="22"/>
          <w:szCs w:val="22"/>
        </w:rPr>
        <w:t>適用於香港特區的國際人權條約</w:t>
      </w:r>
      <w:r w:rsidR="00675E40">
        <w:rPr>
          <w:rFonts w:eastAsiaTheme="minorEastAsia" w:hint="eastAsia"/>
          <w:sz w:val="22"/>
          <w:szCs w:val="22"/>
        </w:rPr>
        <w:t>。</w:t>
      </w:r>
    </w:p>
    <w:p w14:paraId="548DEA16" w14:textId="4ECF9B4F" w:rsidR="00397D97" w:rsidRDefault="000F0E26" w:rsidP="00397D97">
      <w:pPr>
        <w:snapToGrid w:val="0"/>
        <w:ind w:left="0" w:firstLine="0"/>
        <w:jc w:val="both"/>
        <w:rPr>
          <w:rFonts w:eastAsiaTheme="minorEastAsia"/>
          <w:sz w:val="22"/>
          <w:szCs w:val="22"/>
        </w:rPr>
      </w:pPr>
      <w:hyperlink r:id="rId43" w:history="1">
        <w:r w:rsidR="00397D97" w:rsidRPr="005255FA">
          <w:rPr>
            <w:rStyle w:val="ac"/>
            <w:rFonts w:eastAsiaTheme="minorEastAsia"/>
            <w:sz w:val="22"/>
            <w:szCs w:val="22"/>
          </w:rPr>
          <w:t>https://www.lwb.gov.hk/tc/highlights/UNCRPD/Publications/HKSAR's%20UNCRPD%20report_Chi%20(version%20for%20publication).pdf</w:t>
        </w:r>
      </w:hyperlink>
      <w:r w:rsidR="00397D97">
        <w:rPr>
          <w:rFonts w:eastAsiaTheme="minorEastAsia"/>
          <w:sz w:val="22"/>
          <w:szCs w:val="22"/>
        </w:rPr>
        <w:br w:type="page"/>
      </w:r>
    </w:p>
    <w:p w14:paraId="477B1B78" w14:textId="4654C169" w:rsidR="00F61B26" w:rsidRPr="00F61B26" w:rsidRDefault="00F61B26" w:rsidP="00EC41DB">
      <w:pPr>
        <w:pStyle w:val="a6"/>
        <w:numPr>
          <w:ilvl w:val="0"/>
          <w:numId w:val="14"/>
        </w:numPr>
        <w:spacing w:line="276" w:lineRule="auto"/>
        <w:jc w:val="both"/>
        <w:rPr>
          <w:rFonts w:eastAsiaTheme="minorEastAsia"/>
          <w:szCs w:val="22"/>
        </w:rPr>
      </w:pPr>
      <w:r w:rsidRPr="00F61B26">
        <w:rPr>
          <w:rFonts w:eastAsiaTheme="minorEastAsia" w:hint="eastAsia"/>
          <w:szCs w:val="22"/>
          <w:lang w:eastAsia="zh-HK"/>
        </w:rPr>
        <w:lastRenderedPageBreak/>
        <w:t>參</w:t>
      </w:r>
      <w:r w:rsidR="005D4552">
        <w:rPr>
          <w:rFonts w:eastAsiaTheme="minorEastAsia" w:hint="eastAsia"/>
          <w:szCs w:val="22"/>
          <w:lang w:eastAsia="zh-HK"/>
        </w:rPr>
        <w:t>閱</w:t>
      </w:r>
      <w:r w:rsidRPr="00F61B26">
        <w:rPr>
          <w:rFonts w:eastAsiaTheme="minorEastAsia" w:hint="eastAsia"/>
          <w:szCs w:val="22"/>
          <w:lang w:eastAsia="zh-HK"/>
        </w:rPr>
        <w:t>家課</w:t>
      </w:r>
      <w:r w:rsidR="00812E8F">
        <w:rPr>
          <w:rFonts w:eastAsiaTheme="minorEastAsia" w:hint="eastAsia"/>
          <w:szCs w:val="22"/>
          <w:lang w:eastAsia="zh-HK"/>
        </w:rPr>
        <w:t>三</w:t>
      </w:r>
      <w:r w:rsidR="005D4552">
        <w:rPr>
          <w:rFonts w:eastAsiaTheme="minorEastAsia" w:hint="eastAsia"/>
          <w:szCs w:val="22"/>
          <w:lang w:eastAsia="zh-HK"/>
        </w:rPr>
        <w:t>和資料一</w:t>
      </w:r>
      <w:r>
        <w:rPr>
          <w:rFonts w:eastAsiaTheme="minorEastAsia" w:hint="eastAsia"/>
          <w:szCs w:val="22"/>
        </w:rPr>
        <w:t>，</w:t>
      </w:r>
      <w:r w:rsidRPr="008B747B">
        <w:rPr>
          <w:rFonts w:eastAsiaTheme="minorEastAsia" w:hint="eastAsia"/>
          <w:lang w:eastAsia="zh-HK"/>
        </w:rPr>
        <w:t>《消除一切形式種族歧視國際公約》</w:t>
      </w:r>
      <w:r>
        <w:rPr>
          <w:rFonts w:eastAsiaTheme="minorEastAsia" w:hint="eastAsia"/>
        </w:rPr>
        <w:t>、</w:t>
      </w:r>
      <w:r w:rsidRPr="008D56BD">
        <w:rPr>
          <w:rFonts w:eastAsiaTheme="minorEastAsia" w:hint="eastAsia"/>
          <w:color w:val="000000" w:themeColor="text1"/>
        </w:rPr>
        <w:t>《消除對婦女一切形式歧視公約》</w:t>
      </w:r>
      <w:r>
        <w:rPr>
          <w:rFonts w:eastAsiaTheme="minorEastAsia" w:hint="eastAsia"/>
          <w:color w:val="000000" w:themeColor="text1"/>
        </w:rPr>
        <w:t>、</w:t>
      </w:r>
      <w:r w:rsidRPr="008D56BD">
        <w:rPr>
          <w:rFonts w:eastAsiaTheme="minorEastAsia" w:hint="eastAsia"/>
          <w:color w:val="000000" w:themeColor="text1"/>
        </w:rPr>
        <w:t>《兒童權利公約》</w:t>
      </w:r>
      <w:r w:rsidR="005D4552">
        <w:rPr>
          <w:rFonts w:eastAsiaTheme="minorEastAsia" w:hint="eastAsia"/>
          <w:color w:val="000000" w:themeColor="text1"/>
          <w:lang w:eastAsia="zh-HK"/>
        </w:rPr>
        <w:t>和</w:t>
      </w:r>
      <w:r w:rsidRPr="00F61B26">
        <w:rPr>
          <w:rFonts w:eastAsiaTheme="minorEastAsia" w:hint="eastAsia"/>
          <w:color w:val="000000" w:themeColor="text1"/>
        </w:rPr>
        <w:t>《殘疾人權利公約》</w:t>
      </w:r>
      <w:r>
        <w:rPr>
          <w:rFonts w:eastAsiaTheme="minorEastAsia" w:hint="eastAsia"/>
          <w:color w:val="000000" w:themeColor="text1"/>
          <w:lang w:eastAsia="zh-HK"/>
        </w:rPr>
        <w:t>適用於香港特別行政區</w:t>
      </w:r>
      <w:r>
        <w:rPr>
          <w:rFonts w:eastAsiaTheme="minorEastAsia" w:hint="eastAsia"/>
          <w:color w:val="000000" w:themeColor="text1"/>
        </w:rPr>
        <w:t>，</w:t>
      </w:r>
      <w:r>
        <w:rPr>
          <w:rFonts w:eastAsiaTheme="minorEastAsia" w:hint="eastAsia"/>
          <w:color w:val="000000" w:themeColor="text1"/>
          <w:lang w:eastAsia="zh-HK"/>
        </w:rPr>
        <w:t>這與《基本法》第一百五十三條</w:t>
      </w:r>
      <w:r w:rsidR="005D4552">
        <w:rPr>
          <w:rFonts w:eastAsiaTheme="minorEastAsia" w:hint="eastAsia"/>
          <w:color w:val="000000" w:themeColor="text1"/>
        </w:rPr>
        <w:t>（</w:t>
      </w:r>
      <w:r w:rsidR="005D4552">
        <w:rPr>
          <w:rFonts w:eastAsiaTheme="minorEastAsia" w:hint="eastAsia"/>
          <w:color w:val="000000" w:themeColor="text1"/>
          <w:lang w:eastAsia="zh-HK"/>
        </w:rPr>
        <w:t>資料一</w:t>
      </w:r>
      <w:r w:rsidR="005D4552">
        <w:rPr>
          <w:rFonts w:eastAsiaTheme="minorEastAsia" w:hint="eastAsia"/>
          <w:color w:val="000000" w:themeColor="text1"/>
        </w:rPr>
        <w:t>）</w:t>
      </w:r>
      <w:r w:rsidR="005D4552">
        <w:rPr>
          <w:rFonts w:eastAsiaTheme="minorEastAsia" w:hint="eastAsia"/>
          <w:color w:val="000000" w:themeColor="text1"/>
          <w:lang w:eastAsia="zh-HK"/>
        </w:rPr>
        <w:t>哪部分</w:t>
      </w:r>
      <w:r>
        <w:rPr>
          <w:rFonts w:eastAsiaTheme="minorEastAsia" w:hint="eastAsia"/>
          <w:color w:val="000000" w:themeColor="text1"/>
          <w:lang w:eastAsia="zh-HK"/>
        </w:rPr>
        <w:t>相關？為甚麼？</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61B26" w:rsidRPr="006805A7" w14:paraId="0EDC0DC9" w14:textId="77777777" w:rsidTr="006B2F51">
        <w:tc>
          <w:tcPr>
            <w:tcW w:w="7880" w:type="dxa"/>
          </w:tcPr>
          <w:p w14:paraId="2A580C49" w14:textId="1AC6F75C" w:rsidR="00F61B26" w:rsidRPr="006805A7" w:rsidRDefault="005D4552" w:rsidP="00412A03">
            <w:pPr>
              <w:spacing w:line="360" w:lineRule="auto"/>
              <w:ind w:left="0" w:firstLine="0"/>
              <w:rPr>
                <w:i/>
                <w:color w:val="FF0000"/>
              </w:rPr>
            </w:pPr>
            <w:r>
              <w:rPr>
                <w:rFonts w:hint="eastAsia"/>
                <w:i/>
                <w:color w:val="FF0000"/>
                <w:lang w:eastAsia="zh-HK"/>
              </w:rPr>
              <w:t>與</w:t>
            </w:r>
            <w:r w:rsidRPr="005D4552">
              <w:rPr>
                <w:rFonts w:hint="eastAsia"/>
                <w:i/>
                <w:color w:val="FF0000"/>
                <w:lang w:eastAsia="zh-HK"/>
              </w:rPr>
              <w:t>《基本法》第一百五十三條</w:t>
            </w:r>
            <w:r w:rsidR="00F61B26">
              <w:rPr>
                <w:rFonts w:hint="eastAsia"/>
                <w:i/>
                <w:color w:val="FF0000"/>
                <w:lang w:eastAsia="zh-HK"/>
              </w:rPr>
              <w:t>第一款</w:t>
            </w:r>
            <w:r>
              <w:rPr>
                <w:rFonts w:hint="eastAsia"/>
                <w:i/>
                <w:color w:val="FF0000"/>
                <w:lang w:eastAsia="zh-HK"/>
              </w:rPr>
              <w:t>相關，</w:t>
            </w:r>
            <w:r w:rsidR="00F61B26">
              <w:rPr>
                <w:rFonts w:hint="eastAsia"/>
                <w:i/>
                <w:color w:val="FF0000"/>
                <w:lang w:eastAsia="zh-HK"/>
              </w:rPr>
              <w:t>因為中華人民共和國已締結</w:t>
            </w:r>
          </w:p>
        </w:tc>
      </w:tr>
      <w:tr w:rsidR="005D4552" w:rsidRPr="006805A7" w14:paraId="749BE9C0" w14:textId="77777777" w:rsidTr="006B2F51">
        <w:tc>
          <w:tcPr>
            <w:tcW w:w="7880" w:type="dxa"/>
          </w:tcPr>
          <w:p w14:paraId="1F54004A" w14:textId="364FF04B" w:rsidR="006B2F51" w:rsidRDefault="005D4552" w:rsidP="00FD5AF3">
            <w:pPr>
              <w:spacing w:line="360" w:lineRule="auto"/>
              <w:ind w:left="0" w:firstLine="0"/>
              <w:rPr>
                <w:i/>
                <w:color w:val="FF0000"/>
              </w:rPr>
            </w:pPr>
            <w:r>
              <w:rPr>
                <w:rFonts w:hint="eastAsia"/>
                <w:i/>
                <w:color w:val="FF0000"/>
                <w:lang w:eastAsia="zh-HK"/>
              </w:rPr>
              <w:t>該四條</w:t>
            </w:r>
            <w:r w:rsidR="00FD5AF3">
              <w:rPr>
                <w:rFonts w:hint="eastAsia"/>
                <w:i/>
                <w:color w:val="FF0000"/>
                <w:lang w:eastAsia="zh-HK"/>
              </w:rPr>
              <w:t>國際協議</w:t>
            </w:r>
            <w:r>
              <w:rPr>
                <w:rFonts w:hint="eastAsia"/>
                <w:i/>
                <w:color w:val="FF0000"/>
              </w:rPr>
              <w:t>。</w:t>
            </w:r>
          </w:p>
        </w:tc>
      </w:tr>
    </w:tbl>
    <w:p w14:paraId="3FB3764C" w14:textId="57B556DB" w:rsidR="00F61B26" w:rsidRPr="00F61B26" w:rsidRDefault="00F61B26" w:rsidP="005D4552">
      <w:pPr>
        <w:spacing w:line="276" w:lineRule="auto"/>
        <w:jc w:val="both"/>
        <w:rPr>
          <w:rFonts w:eastAsiaTheme="minorEastAsia"/>
          <w:szCs w:val="22"/>
        </w:rPr>
      </w:pPr>
    </w:p>
    <w:p w14:paraId="5071B4EF" w14:textId="5E0C5112" w:rsidR="00F61B26" w:rsidRPr="00616A74" w:rsidRDefault="00F61B26" w:rsidP="005D455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資料二</w:t>
      </w:r>
      <w:r w:rsidRPr="00616A74">
        <w:rPr>
          <w:rFonts w:eastAsiaTheme="minorEastAsia" w:hint="eastAsia"/>
        </w:rPr>
        <w:t>，</w:t>
      </w:r>
      <w:r w:rsidRPr="008B747B">
        <w:rPr>
          <w:rFonts w:eastAsiaTheme="minorEastAsia" w:hint="eastAsia"/>
          <w:lang w:eastAsia="zh-HK"/>
        </w:rPr>
        <w:t>《消除一切形式種族歧視國際公約》</w:t>
      </w:r>
      <w:r>
        <w:rPr>
          <w:rFonts w:eastAsiaTheme="minorEastAsia" w:hint="eastAsia"/>
        </w:rPr>
        <w:t>、</w:t>
      </w:r>
      <w:r w:rsidRPr="008D56BD">
        <w:rPr>
          <w:rFonts w:eastAsiaTheme="minorEastAsia" w:hint="eastAsia"/>
          <w:color w:val="000000" w:themeColor="text1"/>
        </w:rPr>
        <w:t>《消除對婦女一切形式歧視公約》</w:t>
      </w:r>
      <w:r>
        <w:rPr>
          <w:rFonts w:eastAsiaTheme="minorEastAsia" w:hint="eastAsia"/>
          <w:color w:val="000000" w:themeColor="text1"/>
        </w:rPr>
        <w:t>、</w:t>
      </w:r>
      <w:r w:rsidRPr="008D56BD">
        <w:rPr>
          <w:rFonts w:eastAsiaTheme="minorEastAsia" w:hint="eastAsia"/>
          <w:color w:val="000000" w:themeColor="text1"/>
        </w:rPr>
        <w:t>《兒童權利公約》</w:t>
      </w:r>
      <w:r w:rsidR="00112802">
        <w:rPr>
          <w:rFonts w:eastAsiaTheme="minorEastAsia" w:hint="eastAsia"/>
          <w:color w:val="000000" w:themeColor="text1"/>
          <w:lang w:eastAsia="zh-HK"/>
        </w:rPr>
        <w:t>和</w:t>
      </w:r>
      <w:r w:rsidRPr="00F61B26">
        <w:rPr>
          <w:rFonts w:eastAsiaTheme="minorEastAsia" w:hint="eastAsia"/>
          <w:color w:val="000000" w:themeColor="text1"/>
        </w:rPr>
        <w:t>《殘疾人權利公約》</w:t>
      </w:r>
      <w:r>
        <w:rPr>
          <w:rFonts w:eastAsiaTheme="minorEastAsia" w:hint="eastAsia"/>
          <w:color w:val="000000" w:themeColor="text1"/>
          <w:lang w:eastAsia="zh-HK"/>
        </w:rPr>
        <w:t>何時適用於香港特別行政區</w:t>
      </w:r>
      <w:r w:rsidRPr="00616A74">
        <w:rPr>
          <w:rFonts w:hint="eastAsia"/>
          <w:color w:val="000000" w:themeColor="text1"/>
          <w:lang w:eastAsia="zh-HK"/>
        </w:rPr>
        <w:t>？</w:t>
      </w:r>
      <w:r>
        <w:rPr>
          <w:rFonts w:hint="eastAsia"/>
          <w:color w:val="000000" w:themeColor="text1"/>
          <w:lang w:eastAsia="zh-HK"/>
        </w:rPr>
        <w:t>試於下表適當位置填寫答案</w:t>
      </w:r>
      <w:r>
        <w:rPr>
          <w:rFonts w:hint="eastAsia"/>
          <w:color w:val="000000" w:themeColor="text1"/>
        </w:rPr>
        <w:t>。</w:t>
      </w:r>
    </w:p>
    <w:tbl>
      <w:tblPr>
        <w:tblStyle w:val="a5"/>
        <w:tblW w:w="0" w:type="auto"/>
        <w:tblInd w:w="9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3"/>
        <w:gridCol w:w="2624"/>
      </w:tblGrid>
      <w:tr w:rsidR="00F61B26" w:rsidRPr="00112802" w14:paraId="3F451D70" w14:textId="77777777" w:rsidTr="00EB0DC2">
        <w:tc>
          <w:tcPr>
            <w:tcW w:w="4676" w:type="dxa"/>
            <w:shd w:val="clear" w:color="auto" w:fill="EAF1DD" w:themeFill="accent3" w:themeFillTint="33"/>
          </w:tcPr>
          <w:p w14:paraId="6D0B4A63" w14:textId="7C746DBE" w:rsidR="00F61B26" w:rsidRPr="006B2F51" w:rsidRDefault="00112802" w:rsidP="006B2F51">
            <w:pPr>
              <w:tabs>
                <w:tab w:val="left" w:pos="426"/>
                <w:tab w:val="left" w:pos="993"/>
              </w:tabs>
              <w:ind w:left="0" w:firstLine="0"/>
              <w:jc w:val="center"/>
              <w:rPr>
                <w:rFonts w:ascii="微軟正黑體" w:eastAsia="微軟正黑體" w:hAnsi="微軟正黑體"/>
                <w:b/>
                <w:lang w:eastAsia="zh-HK"/>
              </w:rPr>
            </w:pPr>
            <w:r w:rsidRPr="006B2F51">
              <w:rPr>
                <w:rFonts w:ascii="微軟正黑體" w:eastAsia="微軟正黑體" w:hAnsi="微軟正黑體" w:hint="eastAsia"/>
                <w:b/>
                <w:lang w:eastAsia="zh-HK"/>
              </w:rPr>
              <w:t>國</w:t>
            </w:r>
            <w:r w:rsidRPr="006B2F51">
              <w:rPr>
                <w:rFonts w:ascii="微軟正黑體" w:eastAsia="微軟正黑體" w:hAnsi="微軟正黑體" w:hint="eastAsia"/>
                <w:b/>
              </w:rPr>
              <w:t>際</w:t>
            </w:r>
            <w:r w:rsidRPr="006B2F51">
              <w:rPr>
                <w:rFonts w:ascii="微軟正黑體" w:eastAsia="微軟正黑體" w:hAnsi="微軟正黑體" w:hint="eastAsia"/>
                <w:b/>
                <w:lang w:eastAsia="zh-HK"/>
              </w:rPr>
              <w:t>協議</w:t>
            </w:r>
          </w:p>
        </w:tc>
        <w:tc>
          <w:tcPr>
            <w:tcW w:w="2631" w:type="dxa"/>
            <w:shd w:val="clear" w:color="auto" w:fill="EAF1DD" w:themeFill="accent3" w:themeFillTint="33"/>
          </w:tcPr>
          <w:p w14:paraId="6531B6F7" w14:textId="27E80253" w:rsidR="00F61B26" w:rsidRPr="006B2F51" w:rsidRDefault="000A7D9B" w:rsidP="006B2F51">
            <w:pPr>
              <w:tabs>
                <w:tab w:val="left" w:pos="426"/>
                <w:tab w:val="left" w:pos="993"/>
              </w:tabs>
              <w:ind w:left="0" w:firstLine="0"/>
              <w:jc w:val="center"/>
              <w:rPr>
                <w:rFonts w:ascii="微軟正黑體" w:eastAsia="微軟正黑體" w:hAnsi="微軟正黑體"/>
                <w:b/>
                <w:lang w:eastAsia="zh-HK"/>
              </w:rPr>
            </w:pPr>
            <w:r w:rsidRPr="000A7D9B">
              <w:rPr>
                <w:rFonts w:ascii="微軟正黑體" w:eastAsia="微軟正黑體" w:hAnsi="微軟正黑體" w:hint="eastAsia"/>
                <w:b/>
                <w:lang w:eastAsia="zh-HK"/>
              </w:rPr>
              <w:t>適用於香港特別行政區</w:t>
            </w:r>
            <w:r w:rsidR="00F61B26" w:rsidRPr="006B2F51">
              <w:rPr>
                <w:rFonts w:ascii="微軟正黑體" w:eastAsia="微軟正黑體" w:hAnsi="微軟正黑體" w:hint="eastAsia"/>
                <w:b/>
                <w:lang w:eastAsia="zh-HK"/>
              </w:rPr>
              <w:t>日期</w:t>
            </w:r>
          </w:p>
        </w:tc>
      </w:tr>
      <w:tr w:rsidR="00F61B26" w14:paraId="7B23D119" w14:textId="77777777" w:rsidTr="00EB0DC2">
        <w:tc>
          <w:tcPr>
            <w:tcW w:w="4676" w:type="dxa"/>
          </w:tcPr>
          <w:p w14:paraId="59872741" w14:textId="3A6D575E"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lang w:eastAsia="zh-HK"/>
              </w:rPr>
              <w:t>《消除一切形式種族歧視國際公約》</w:t>
            </w:r>
          </w:p>
        </w:tc>
        <w:tc>
          <w:tcPr>
            <w:tcW w:w="2631" w:type="dxa"/>
          </w:tcPr>
          <w:p w14:paraId="30F9D316" w14:textId="7E81726C"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41765F30" w14:textId="77777777" w:rsidTr="00EB0DC2">
        <w:tc>
          <w:tcPr>
            <w:tcW w:w="4676" w:type="dxa"/>
          </w:tcPr>
          <w:p w14:paraId="2819B1AE" w14:textId="00A13742"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《消除對婦女一切形式歧視公約》</w:t>
            </w:r>
          </w:p>
        </w:tc>
        <w:tc>
          <w:tcPr>
            <w:tcW w:w="2631" w:type="dxa"/>
          </w:tcPr>
          <w:p w14:paraId="7CC234F4" w14:textId="64D8FB38"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3A348D27" w14:textId="77777777" w:rsidTr="00EB0DC2">
        <w:tc>
          <w:tcPr>
            <w:tcW w:w="4676" w:type="dxa"/>
          </w:tcPr>
          <w:p w14:paraId="752E99AA" w14:textId="0EDFC41D"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《兒童權利公約》</w:t>
            </w:r>
          </w:p>
        </w:tc>
        <w:tc>
          <w:tcPr>
            <w:tcW w:w="2631" w:type="dxa"/>
          </w:tcPr>
          <w:p w14:paraId="17C9F7CF" w14:textId="617E11FF"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48842AEB" w14:textId="77777777" w:rsidTr="00EB0DC2">
        <w:tc>
          <w:tcPr>
            <w:tcW w:w="4676" w:type="dxa"/>
          </w:tcPr>
          <w:p w14:paraId="0D17D98D" w14:textId="4AC96146"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《殘疾人權利公約》</w:t>
            </w:r>
          </w:p>
        </w:tc>
        <w:tc>
          <w:tcPr>
            <w:tcW w:w="2631" w:type="dxa"/>
          </w:tcPr>
          <w:p w14:paraId="6701BB87" w14:textId="522FE254"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2008</w:t>
            </w:r>
            <w:r w:rsidRPr="00412A03">
              <w:rPr>
                <w:rFonts w:hint="eastAsia"/>
                <w:i/>
                <w:color w:val="FF0000"/>
                <w:lang w:eastAsia="zh-HK"/>
              </w:rPr>
              <w:t>年</w:t>
            </w:r>
            <w:r w:rsidRPr="00412A03">
              <w:rPr>
                <w:rFonts w:hint="eastAsia"/>
                <w:i/>
                <w:color w:val="FF0000"/>
                <w:lang w:eastAsia="zh-HK"/>
              </w:rPr>
              <w:t>8</w:t>
            </w:r>
            <w:r w:rsidRPr="00412A03">
              <w:rPr>
                <w:rFonts w:hint="eastAsia"/>
                <w:i/>
                <w:color w:val="FF0000"/>
                <w:lang w:eastAsia="zh-HK"/>
              </w:rPr>
              <w:t>月</w:t>
            </w:r>
            <w:r w:rsidRPr="00412A03">
              <w:rPr>
                <w:rFonts w:hint="eastAsia"/>
                <w:i/>
                <w:color w:val="FF0000"/>
                <w:lang w:eastAsia="zh-HK"/>
              </w:rPr>
              <w:t>31</w:t>
            </w:r>
            <w:r w:rsidRPr="00412A03">
              <w:rPr>
                <w:rFonts w:hint="eastAsia"/>
                <w:i/>
                <w:color w:val="FF0000"/>
                <w:lang w:eastAsia="zh-HK"/>
              </w:rPr>
              <w:t>日</w:t>
            </w:r>
          </w:p>
        </w:tc>
      </w:tr>
    </w:tbl>
    <w:p w14:paraId="26CAF796" w14:textId="719B47CE" w:rsidR="00F61B26" w:rsidRDefault="00F61B26" w:rsidP="005D4552">
      <w:pPr>
        <w:tabs>
          <w:tab w:val="left" w:pos="426"/>
          <w:tab w:val="left" w:pos="993"/>
        </w:tabs>
        <w:spacing w:line="276" w:lineRule="auto"/>
        <w:ind w:left="989" w:hangingChars="412" w:hanging="989"/>
        <w:jc w:val="both"/>
        <w:rPr>
          <w:rFonts w:eastAsiaTheme="minorEastAsia"/>
          <w:lang w:eastAsia="zh-HK"/>
        </w:rPr>
      </w:pPr>
    </w:p>
    <w:p w14:paraId="53890E35" w14:textId="16363961" w:rsidR="00F61B26" w:rsidRDefault="00F61B26" w:rsidP="005D4552">
      <w:pPr>
        <w:tabs>
          <w:tab w:val="left" w:pos="426"/>
          <w:tab w:val="left" w:pos="993"/>
        </w:tabs>
        <w:spacing w:line="276" w:lineRule="auto"/>
        <w:ind w:left="989" w:hangingChars="412" w:hanging="989"/>
        <w:jc w:val="both"/>
        <w:rPr>
          <w:color w:val="000000" w:themeColor="text1"/>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hint="eastAsia"/>
          <w:lang w:eastAsia="zh-HK"/>
        </w:rPr>
        <w:t>參</w:t>
      </w:r>
      <w:r w:rsidR="00FB38DA">
        <w:rPr>
          <w:rFonts w:eastAsiaTheme="minorEastAsia" w:hint="eastAsia"/>
          <w:lang w:eastAsia="zh-HK"/>
        </w:rPr>
        <w:t>閱</w:t>
      </w:r>
      <w:r>
        <w:rPr>
          <w:rFonts w:eastAsiaTheme="minorEastAsia" w:hint="eastAsia"/>
          <w:lang w:eastAsia="zh-HK"/>
        </w:rPr>
        <w:t>家課</w:t>
      </w:r>
      <w:r w:rsidR="005D2BFA">
        <w:rPr>
          <w:rFonts w:eastAsiaTheme="minorEastAsia" w:hint="eastAsia"/>
          <w:lang w:eastAsia="zh-HK"/>
        </w:rPr>
        <w:t>三</w:t>
      </w:r>
      <w:r w:rsidRPr="009C308E">
        <w:rPr>
          <w:rFonts w:hint="eastAsia"/>
          <w:color w:val="000000" w:themeColor="text1"/>
        </w:rPr>
        <w:t>，</w:t>
      </w:r>
      <w:r>
        <w:rPr>
          <w:rFonts w:hint="eastAsia"/>
          <w:color w:val="000000" w:themeColor="text1"/>
          <w:lang w:eastAsia="zh-HK"/>
        </w:rPr>
        <w:t>為甚麼</w:t>
      </w:r>
      <w:r w:rsidR="00C70DD2" w:rsidRPr="00C70DD2">
        <w:rPr>
          <w:rFonts w:eastAsiaTheme="minorEastAsia" w:hint="eastAsia"/>
          <w:color w:val="000000" w:themeColor="text1"/>
        </w:rPr>
        <w:t>《消除一切形式種族歧視國際公約》</w:t>
      </w:r>
      <w:r w:rsidR="00C70DD2">
        <w:rPr>
          <w:rFonts w:eastAsiaTheme="minorEastAsia" w:hint="eastAsia"/>
        </w:rPr>
        <w:t>、</w:t>
      </w:r>
      <w:r w:rsidR="00C70DD2" w:rsidRPr="008D56BD">
        <w:rPr>
          <w:rFonts w:eastAsiaTheme="minorEastAsia" w:hint="eastAsia"/>
          <w:color w:val="000000" w:themeColor="text1"/>
        </w:rPr>
        <w:t>《消除對婦女一切形式歧視公約》</w:t>
      </w:r>
      <w:r w:rsidR="00FB38DA">
        <w:rPr>
          <w:rFonts w:eastAsiaTheme="minorEastAsia" w:hint="eastAsia"/>
          <w:color w:val="000000" w:themeColor="text1"/>
          <w:lang w:eastAsia="zh-HK"/>
        </w:rPr>
        <w:t>和</w:t>
      </w:r>
      <w:r w:rsidR="00C70DD2" w:rsidRPr="008D56BD">
        <w:rPr>
          <w:rFonts w:eastAsiaTheme="minorEastAsia" w:hint="eastAsia"/>
          <w:color w:val="000000" w:themeColor="text1"/>
        </w:rPr>
        <w:t>《兒童權利公約》</w:t>
      </w:r>
      <w:r w:rsidR="00C70DD2">
        <w:rPr>
          <w:rFonts w:eastAsiaTheme="minorEastAsia" w:hint="eastAsia"/>
          <w:color w:val="000000" w:themeColor="text1"/>
          <w:lang w:eastAsia="zh-HK"/>
        </w:rPr>
        <w:t>可在香港回歸祖國後即時適用</w:t>
      </w:r>
      <w:r>
        <w:rPr>
          <w:rFonts w:hint="eastAsia"/>
          <w:color w:val="000000" w:themeColor="text1"/>
          <w:lang w:eastAsia="zh-HK"/>
        </w:rPr>
        <w:t>？</w:t>
      </w:r>
    </w:p>
    <w:tbl>
      <w:tblPr>
        <w:tblStyle w:val="a5"/>
        <w:tblW w:w="0" w:type="auto"/>
        <w:tblInd w:w="989" w:type="dxa"/>
        <w:tblLook w:val="04A0" w:firstRow="1" w:lastRow="0" w:firstColumn="1" w:lastColumn="0" w:noHBand="0" w:noVBand="1"/>
      </w:tblPr>
      <w:tblGrid>
        <w:gridCol w:w="7307"/>
      </w:tblGrid>
      <w:tr w:rsidR="000A7D9B" w14:paraId="5ED9620B" w14:textId="77777777" w:rsidTr="000A7D9B">
        <w:tc>
          <w:tcPr>
            <w:tcW w:w="8296" w:type="dxa"/>
          </w:tcPr>
          <w:p w14:paraId="63377754" w14:textId="0DDA8586" w:rsidR="000A7D9B" w:rsidRDefault="000A7D9B" w:rsidP="00412A03">
            <w:pPr>
              <w:spacing w:line="360" w:lineRule="auto"/>
              <w:ind w:left="0" w:firstLine="0"/>
              <w:rPr>
                <w:i/>
                <w:color w:val="FF0000"/>
                <w:lang w:eastAsia="zh-HK"/>
              </w:rPr>
            </w:pPr>
            <w:r>
              <w:rPr>
                <w:rFonts w:hint="eastAsia"/>
                <w:i/>
                <w:color w:val="FF0000"/>
                <w:lang w:eastAsia="zh-HK"/>
              </w:rPr>
              <w:t>中華人民共和國在香港回歸前已加入和批准該三條條約，故根據《基本法》第一百五十三條第一款的規定，可於</w:t>
            </w:r>
            <w:r>
              <w:rPr>
                <w:rFonts w:hint="eastAsia"/>
                <w:i/>
                <w:color w:val="FF0000"/>
                <w:lang w:eastAsia="zh-HK"/>
              </w:rPr>
              <w:t>1997</w:t>
            </w:r>
            <w:r>
              <w:rPr>
                <w:rFonts w:hint="eastAsia"/>
                <w:i/>
                <w:color w:val="FF0000"/>
                <w:lang w:eastAsia="zh-HK"/>
              </w:rPr>
              <w:t>年</w:t>
            </w:r>
            <w:r>
              <w:rPr>
                <w:rFonts w:hint="eastAsia"/>
                <w:i/>
                <w:color w:val="FF0000"/>
                <w:lang w:eastAsia="zh-HK"/>
              </w:rPr>
              <w:t>7</w:t>
            </w:r>
            <w:r>
              <w:rPr>
                <w:rFonts w:hint="eastAsia"/>
                <w:i/>
                <w:color w:val="FF0000"/>
                <w:lang w:eastAsia="zh-HK"/>
              </w:rPr>
              <w:t>月</w:t>
            </w:r>
            <w:r>
              <w:rPr>
                <w:rFonts w:hint="eastAsia"/>
                <w:i/>
                <w:color w:val="FF0000"/>
                <w:lang w:eastAsia="zh-HK"/>
              </w:rPr>
              <w:t>1</w:t>
            </w:r>
            <w:r>
              <w:rPr>
                <w:rFonts w:hint="eastAsia"/>
                <w:i/>
                <w:color w:val="FF0000"/>
                <w:lang w:eastAsia="zh-HK"/>
              </w:rPr>
              <w:t>日開始適用香港特別行政區。</w:t>
            </w:r>
          </w:p>
          <w:p w14:paraId="2FB21B98" w14:textId="0D025FA8" w:rsidR="000A7D9B" w:rsidRPr="00412A03" w:rsidRDefault="000A7D9B" w:rsidP="00412A03">
            <w:pPr>
              <w:spacing w:line="360" w:lineRule="auto"/>
              <w:ind w:left="0" w:firstLine="0"/>
              <w:rPr>
                <w:i/>
                <w:color w:val="FF0000"/>
                <w:lang w:eastAsia="zh-HK"/>
              </w:rPr>
            </w:pPr>
          </w:p>
        </w:tc>
      </w:tr>
    </w:tbl>
    <w:p w14:paraId="62D1FA54" w14:textId="6579D8AC" w:rsidR="00F61B26" w:rsidRDefault="00F61B26" w:rsidP="005D4552">
      <w:pPr>
        <w:spacing w:line="276" w:lineRule="auto"/>
        <w:jc w:val="both"/>
        <w:rPr>
          <w:rFonts w:eastAsiaTheme="minorEastAsia"/>
          <w:szCs w:val="22"/>
        </w:rPr>
      </w:pPr>
    </w:p>
    <w:p w14:paraId="75D88D8C" w14:textId="7E7BAB0A" w:rsidR="00C70DD2" w:rsidRDefault="00C70DD2" w:rsidP="005D45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(c</w:t>
      </w:r>
      <w:r>
        <w:rPr>
          <w:rFonts w:eastAsiaTheme="minorEastAsia" w:hint="eastAsia"/>
          <w:lang w:eastAsia="zh-HK"/>
        </w:rPr>
        <w:t>)</w:t>
      </w:r>
      <w:r>
        <w:rPr>
          <w:rFonts w:eastAsiaTheme="minorEastAsia"/>
          <w:lang w:eastAsia="zh-HK"/>
        </w:rPr>
        <w:tab/>
      </w:r>
      <w:r>
        <w:rPr>
          <w:rFonts w:eastAsiaTheme="minorEastAsia" w:hint="eastAsia"/>
          <w:lang w:eastAsia="zh-HK"/>
        </w:rPr>
        <w:t>參</w:t>
      </w:r>
      <w:r w:rsidR="00FB38DA">
        <w:rPr>
          <w:rFonts w:eastAsiaTheme="minorEastAsia" w:hint="eastAsia"/>
          <w:lang w:eastAsia="zh-HK"/>
        </w:rPr>
        <w:t>閱</w:t>
      </w:r>
      <w:r>
        <w:rPr>
          <w:rFonts w:eastAsiaTheme="minorEastAsia" w:hint="eastAsia"/>
          <w:lang w:eastAsia="zh-HK"/>
        </w:rPr>
        <w:t>家課</w:t>
      </w:r>
      <w:r w:rsidR="005D2BFA">
        <w:rPr>
          <w:rFonts w:eastAsiaTheme="minorEastAsia" w:hint="eastAsia"/>
          <w:lang w:eastAsia="zh-HK"/>
        </w:rPr>
        <w:t>三</w:t>
      </w:r>
      <w:r w:rsidRPr="009C308E">
        <w:rPr>
          <w:rFonts w:hint="eastAsia"/>
          <w:color w:val="000000" w:themeColor="text1"/>
        </w:rPr>
        <w:t>，</w:t>
      </w:r>
      <w:r>
        <w:rPr>
          <w:rFonts w:hint="eastAsia"/>
          <w:color w:val="000000" w:themeColor="text1"/>
          <w:lang w:eastAsia="zh-HK"/>
        </w:rPr>
        <w:t>為甚麼</w:t>
      </w:r>
      <w:r w:rsidRPr="00F61B26">
        <w:rPr>
          <w:rFonts w:eastAsiaTheme="minorEastAsia" w:hint="eastAsia"/>
          <w:color w:val="000000" w:themeColor="text1"/>
        </w:rPr>
        <w:t>《殘疾人權利公約》</w:t>
      </w:r>
      <w:r>
        <w:rPr>
          <w:rFonts w:eastAsiaTheme="minorEastAsia" w:hint="eastAsia"/>
          <w:color w:val="000000" w:themeColor="text1"/>
          <w:lang w:eastAsia="zh-HK"/>
        </w:rPr>
        <w:t>在香港特別行政區的適用日期與其他三</w:t>
      </w:r>
      <w:r w:rsidR="005413F2">
        <w:rPr>
          <w:rFonts w:eastAsiaTheme="minorEastAsia" w:hint="eastAsia"/>
          <w:color w:val="000000" w:themeColor="text1"/>
          <w:lang w:eastAsia="zh-HK"/>
        </w:rPr>
        <w:t>項</w:t>
      </w:r>
      <w:r w:rsidR="00FB38DA">
        <w:rPr>
          <w:rFonts w:eastAsiaTheme="minorEastAsia" w:hint="eastAsia"/>
          <w:color w:val="000000" w:themeColor="text1"/>
          <w:lang w:eastAsia="zh-HK"/>
        </w:rPr>
        <w:t>國</w:t>
      </w:r>
      <w:r w:rsidR="00FB38DA">
        <w:rPr>
          <w:rFonts w:eastAsiaTheme="minorEastAsia" w:hint="eastAsia"/>
          <w:color w:val="000000" w:themeColor="text1"/>
        </w:rPr>
        <w:t>際</w:t>
      </w:r>
      <w:r w:rsidR="00FB38DA">
        <w:rPr>
          <w:rFonts w:eastAsiaTheme="minorEastAsia" w:hint="eastAsia"/>
          <w:color w:val="000000" w:themeColor="text1"/>
          <w:lang w:eastAsia="zh-HK"/>
        </w:rPr>
        <w:t>協議有所</w:t>
      </w:r>
      <w:r>
        <w:rPr>
          <w:rFonts w:eastAsiaTheme="minorEastAsia" w:hint="eastAsia"/>
          <w:color w:val="000000" w:themeColor="text1"/>
          <w:lang w:eastAsia="zh-HK"/>
        </w:rPr>
        <w:t>不同</w:t>
      </w:r>
      <w:r>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C70DD2" w:rsidRPr="006805A7" w14:paraId="19C692A3" w14:textId="77777777" w:rsidTr="000A7D9B">
        <w:tc>
          <w:tcPr>
            <w:tcW w:w="7297" w:type="dxa"/>
          </w:tcPr>
          <w:p w14:paraId="160C9A14" w14:textId="77777777" w:rsidR="00C70DD2" w:rsidRDefault="00C70DD2" w:rsidP="00412A03">
            <w:pPr>
              <w:spacing w:line="360" w:lineRule="auto"/>
              <w:ind w:left="0" w:firstLine="0"/>
              <w:rPr>
                <w:i/>
                <w:color w:val="FF0000"/>
                <w:lang w:eastAsia="zh-HK"/>
              </w:rPr>
            </w:pPr>
            <w:r w:rsidRPr="00C70DD2">
              <w:rPr>
                <w:rFonts w:hint="eastAsia"/>
                <w:i/>
                <w:color w:val="FF0000"/>
                <w:lang w:eastAsia="zh-HK"/>
              </w:rPr>
              <w:t>《殘疾人權利公約》</w:t>
            </w:r>
            <w:r>
              <w:rPr>
                <w:rFonts w:hint="eastAsia"/>
                <w:i/>
                <w:color w:val="FF0000"/>
                <w:lang w:eastAsia="zh-HK"/>
              </w:rPr>
              <w:t>在</w:t>
            </w:r>
            <w:r>
              <w:rPr>
                <w:rFonts w:hint="eastAsia"/>
                <w:i/>
                <w:color w:val="FF0000"/>
                <w:lang w:eastAsia="zh-HK"/>
              </w:rPr>
              <w:t>2006</w:t>
            </w:r>
            <w:r>
              <w:rPr>
                <w:rFonts w:hint="eastAsia"/>
                <w:i/>
                <w:color w:val="FF0000"/>
                <w:lang w:eastAsia="zh-HK"/>
              </w:rPr>
              <w:t>年才</w:t>
            </w:r>
            <w:r w:rsidR="00FB38DA">
              <w:rPr>
                <w:rFonts w:hint="eastAsia"/>
                <w:i/>
                <w:color w:val="FF0000"/>
                <w:lang w:eastAsia="zh-HK"/>
              </w:rPr>
              <w:t>於</w:t>
            </w:r>
            <w:r>
              <w:rPr>
                <w:rFonts w:hint="eastAsia"/>
                <w:i/>
                <w:color w:val="FF0000"/>
                <w:lang w:eastAsia="zh-HK"/>
              </w:rPr>
              <w:t>聯合國</w:t>
            </w:r>
            <w:r w:rsidR="0037709E">
              <w:rPr>
                <w:rFonts w:hint="eastAsia"/>
                <w:i/>
                <w:color w:val="FF0000"/>
                <w:lang w:eastAsia="zh-HK"/>
              </w:rPr>
              <w:t>大會</w:t>
            </w:r>
            <w:r>
              <w:rPr>
                <w:rFonts w:hint="eastAsia"/>
                <w:i/>
                <w:color w:val="FF0000"/>
                <w:lang w:eastAsia="zh-HK"/>
              </w:rPr>
              <w:t>通過，中華人民共和國在</w:t>
            </w:r>
            <w:r w:rsidR="006B2F51">
              <w:rPr>
                <w:rFonts w:hint="eastAsia"/>
                <w:i/>
                <w:color w:val="FF0000"/>
                <w:lang w:eastAsia="zh-HK"/>
              </w:rPr>
              <w:t>2007</w:t>
            </w:r>
            <w:r w:rsidR="006B2F51">
              <w:rPr>
                <w:rFonts w:hint="eastAsia"/>
                <w:i/>
                <w:color w:val="FF0000"/>
                <w:lang w:eastAsia="zh-HK"/>
              </w:rPr>
              <w:t>年簽署和在</w:t>
            </w:r>
            <w:r w:rsidR="006B2F51">
              <w:rPr>
                <w:rFonts w:hint="eastAsia"/>
                <w:i/>
                <w:color w:val="FF0000"/>
                <w:lang w:eastAsia="zh-HK"/>
              </w:rPr>
              <w:t>2008</w:t>
            </w:r>
            <w:r w:rsidR="006B2F51">
              <w:rPr>
                <w:rFonts w:hint="eastAsia"/>
                <w:i/>
                <w:color w:val="FF0000"/>
                <w:lang w:eastAsia="zh-HK"/>
              </w:rPr>
              <w:t>年</w:t>
            </w:r>
            <w:r w:rsidR="006B2F51">
              <w:rPr>
                <w:rFonts w:hint="eastAsia"/>
                <w:i/>
                <w:color w:val="FF0000"/>
                <w:lang w:eastAsia="zh-HK"/>
              </w:rPr>
              <w:t>8</w:t>
            </w:r>
            <w:r w:rsidR="006B2F51">
              <w:rPr>
                <w:rFonts w:hint="eastAsia"/>
                <w:i/>
                <w:color w:val="FF0000"/>
                <w:lang w:eastAsia="zh-HK"/>
              </w:rPr>
              <w:t>月</w:t>
            </w:r>
            <w:r w:rsidR="006B2F51">
              <w:rPr>
                <w:rFonts w:hint="eastAsia"/>
                <w:i/>
                <w:color w:val="FF0000"/>
                <w:lang w:eastAsia="zh-HK"/>
              </w:rPr>
              <w:t>1</w:t>
            </w:r>
            <w:r w:rsidR="006B2F51">
              <w:rPr>
                <w:rFonts w:hint="eastAsia"/>
                <w:i/>
                <w:color w:val="FF0000"/>
                <w:lang w:eastAsia="zh-HK"/>
              </w:rPr>
              <w:t>日正式批准該條約，故根據《基本法》的規定，該條約在</w:t>
            </w:r>
            <w:r w:rsidR="006B2F51">
              <w:rPr>
                <w:rFonts w:hint="eastAsia"/>
                <w:i/>
                <w:color w:val="FF0000"/>
                <w:lang w:eastAsia="zh-HK"/>
              </w:rPr>
              <w:t>2008</w:t>
            </w:r>
            <w:r w:rsidR="006B2F51">
              <w:rPr>
                <w:rFonts w:hint="eastAsia"/>
                <w:i/>
                <w:color w:val="FF0000"/>
                <w:lang w:eastAsia="zh-HK"/>
              </w:rPr>
              <w:t>年</w:t>
            </w:r>
            <w:r w:rsidR="006B2F51">
              <w:rPr>
                <w:rFonts w:hint="eastAsia"/>
                <w:i/>
                <w:color w:val="FF0000"/>
                <w:lang w:eastAsia="zh-HK"/>
              </w:rPr>
              <w:t>8</w:t>
            </w:r>
            <w:r w:rsidR="006B2F51">
              <w:rPr>
                <w:rFonts w:hint="eastAsia"/>
                <w:i/>
                <w:color w:val="FF0000"/>
                <w:lang w:eastAsia="zh-HK"/>
              </w:rPr>
              <w:t>月</w:t>
            </w:r>
            <w:r w:rsidR="006B2F51">
              <w:rPr>
                <w:rFonts w:hint="eastAsia"/>
                <w:i/>
                <w:color w:val="FF0000"/>
                <w:lang w:eastAsia="zh-HK"/>
              </w:rPr>
              <w:t>31</w:t>
            </w:r>
            <w:r w:rsidR="006B2F51">
              <w:rPr>
                <w:rFonts w:hint="eastAsia"/>
                <w:i/>
                <w:color w:val="FF0000"/>
                <w:lang w:eastAsia="zh-HK"/>
              </w:rPr>
              <w:t>日才在香港特區適用。</w:t>
            </w:r>
          </w:p>
          <w:p w14:paraId="0FBB26A7" w14:textId="2BF53875" w:rsidR="000A7D9B" w:rsidRPr="006805A7" w:rsidRDefault="000A7D9B" w:rsidP="00412A03">
            <w:pPr>
              <w:spacing w:line="360" w:lineRule="auto"/>
              <w:ind w:left="0" w:firstLine="0"/>
              <w:rPr>
                <w:i/>
                <w:color w:val="FF0000"/>
                <w:lang w:eastAsia="zh-HK"/>
              </w:rPr>
            </w:pPr>
          </w:p>
        </w:tc>
      </w:tr>
    </w:tbl>
    <w:p w14:paraId="03898595" w14:textId="7CA455C3" w:rsidR="00161BF9" w:rsidRPr="00AB7826" w:rsidRDefault="00161BF9" w:rsidP="00412A03">
      <w:pPr>
        <w:ind w:left="0" w:firstLine="0"/>
        <w:rPr>
          <w:rFonts w:eastAsiaTheme="minorEastAsia"/>
          <w:sz w:val="22"/>
          <w:szCs w:val="22"/>
        </w:rPr>
      </w:pPr>
      <w:r w:rsidRPr="00AB7826">
        <w:rPr>
          <w:rFonts w:eastAsiaTheme="minorEastAsia"/>
          <w:sz w:val="22"/>
          <w:szCs w:val="22"/>
        </w:rPr>
        <w:br w:type="page"/>
      </w:r>
    </w:p>
    <w:p w14:paraId="52D826D0" w14:textId="71017022" w:rsidR="00982BEA" w:rsidRDefault="00982BEA" w:rsidP="006B2F51">
      <w:pPr>
        <w:snapToGrid w:val="0"/>
        <w:ind w:left="1701" w:hanging="1701"/>
        <w:jc w:val="both"/>
        <w:rPr>
          <w:rFonts w:eastAsiaTheme="minorEastAsia"/>
        </w:rPr>
      </w:pPr>
      <w:r>
        <w:rPr>
          <w:rFonts w:eastAsia="微軟正黑體"/>
          <w:b/>
          <w:sz w:val="28"/>
          <w:szCs w:val="28"/>
        </w:rPr>
        <w:lastRenderedPageBreak/>
        <w:t>工作紙</w:t>
      </w:r>
      <w:r>
        <w:rPr>
          <w:rFonts w:eastAsia="微軟正黑體" w:hint="eastAsia"/>
          <w:b/>
          <w:sz w:val="28"/>
          <w:szCs w:val="28"/>
          <w:lang w:eastAsia="zh-HK"/>
        </w:rPr>
        <w:t>十</w:t>
      </w:r>
      <w:r w:rsidR="00E55C7C">
        <w:rPr>
          <w:rFonts w:eastAsia="微軟正黑體" w:hint="eastAsia"/>
          <w:b/>
          <w:sz w:val="28"/>
          <w:szCs w:val="28"/>
          <w:lang w:eastAsia="zh-HK"/>
        </w:rPr>
        <w:t>四</w:t>
      </w:r>
      <w:r>
        <w:rPr>
          <w:rFonts w:eastAsia="微軟正黑體"/>
          <w:b/>
          <w:sz w:val="28"/>
          <w:szCs w:val="28"/>
        </w:rPr>
        <w:t>：</w:t>
      </w:r>
      <w:r>
        <w:rPr>
          <w:rFonts w:eastAsia="微軟正黑體" w:hint="eastAsia"/>
          <w:b/>
          <w:sz w:val="28"/>
          <w:szCs w:val="28"/>
          <w:lang w:eastAsia="zh-HK"/>
        </w:rPr>
        <w:t>與</w:t>
      </w:r>
      <w:r w:rsidR="0084419A" w:rsidRPr="0084419A">
        <w:rPr>
          <w:rFonts w:eastAsia="微軟正黑體" w:hint="eastAsia"/>
          <w:b/>
          <w:sz w:val="28"/>
          <w:szCs w:val="28"/>
          <w:lang w:eastAsia="zh-HK"/>
        </w:rPr>
        <w:t>《兒童權利公約》</w:t>
      </w:r>
      <w:r w:rsidR="0084419A">
        <w:rPr>
          <w:rFonts w:eastAsia="微軟正黑體" w:hint="eastAsia"/>
          <w:b/>
          <w:sz w:val="28"/>
          <w:szCs w:val="28"/>
        </w:rPr>
        <w:t>、</w:t>
      </w:r>
      <w:r w:rsidR="0084419A" w:rsidRPr="0084419A">
        <w:rPr>
          <w:rFonts w:eastAsia="微軟正黑體" w:hint="eastAsia"/>
          <w:b/>
          <w:sz w:val="28"/>
          <w:szCs w:val="28"/>
        </w:rPr>
        <w:t>《消除對婦女一切形式歧視公約》</w:t>
      </w:r>
      <w:r w:rsidR="0084419A">
        <w:rPr>
          <w:rFonts w:eastAsia="微軟正黑體" w:hint="eastAsia"/>
          <w:b/>
          <w:sz w:val="28"/>
          <w:szCs w:val="28"/>
        </w:rPr>
        <w:t>、</w:t>
      </w:r>
      <w:r w:rsidR="0084419A" w:rsidRPr="0084419A">
        <w:rPr>
          <w:rFonts w:eastAsia="微軟正黑體" w:hint="eastAsia"/>
          <w:b/>
          <w:sz w:val="28"/>
          <w:szCs w:val="28"/>
        </w:rPr>
        <w:t>《殘疾人權利公約》</w:t>
      </w:r>
      <w:r w:rsidR="0084419A">
        <w:rPr>
          <w:rFonts w:eastAsia="微軟正黑體" w:hint="eastAsia"/>
          <w:b/>
          <w:sz w:val="28"/>
          <w:szCs w:val="28"/>
          <w:lang w:eastAsia="zh-HK"/>
        </w:rPr>
        <w:t>和</w:t>
      </w:r>
      <w:r w:rsidR="0084419A" w:rsidRPr="0084419A">
        <w:rPr>
          <w:rFonts w:eastAsia="微軟正黑體" w:hint="eastAsia"/>
          <w:b/>
          <w:sz w:val="28"/>
          <w:szCs w:val="28"/>
        </w:rPr>
        <w:t>《消除一切形式種族歧視國際公約》</w:t>
      </w:r>
      <w:r>
        <w:rPr>
          <w:rFonts w:eastAsia="微軟正黑體" w:hint="eastAsia"/>
          <w:b/>
          <w:sz w:val="28"/>
          <w:szCs w:val="28"/>
          <w:lang w:eastAsia="zh-HK"/>
        </w:rPr>
        <w:t>相關的保留條文的例子</w:t>
      </w:r>
    </w:p>
    <w:p w14:paraId="0E9366C1" w14:textId="70FC7E24" w:rsidR="00674CC6" w:rsidRDefault="006B2F51" w:rsidP="00FA75B7">
      <w:pPr>
        <w:snapToGrid w:val="0"/>
        <w:spacing w:line="276" w:lineRule="auto"/>
        <w:ind w:left="0" w:firstLine="0"/>
        <w:jc w:val="both"/>
        <w:rPr>
          <w:rFonts w:eastAsiaTheme="minorEastAsia"/>
          <w:color w:val="000000" w:themeColor="text1"/>
          <w:lang w:eastAsia="zh-HK"/>
        </w:rPr>
      </w:pPr>
      <w:r w:rsidRPr="000759C9">
        <w:rPr>
          <w:rFonts w:eastAsiaTheme="minorEastAsia"/>
          <w:noProof/>
          <w:lang w:eastAsia="zh-CN"/>
        </w:rPr>
        <mc:AlternateContent>
          <mc:Choice Requires="wps">
            <w:drawing>
              <wp:anchor distT="0" distB="0" distL="114300" distR="114300" simplePos="0" relativeHeight="252099584" behindDoc="0" locked="0" layoutInCell="1" allowOverlap="1" wp14:anchorId="43FE64EC" wp14:editId="465A4C61">
                <wp:simplePos x="0" y="0"/>
                <wp:positionH relativeFrom="column">
                  <wp:posOffset>3032906</wp:posOffset>
                </wp:positionH>
                <wp:positionV relativeFrom="paragraph">
                  <wp:posOffset>158017</wp:posOffset>
                </wp:positionV>
                <wp:extent cx="2404745" cy="1330960"/>
                <wp:effectExtent l="19050" t="19050" r="14605" b="21590"/>
                <wp:wrapSquare wrapText="bothSides"/>
                <wp:docPr id="13" name="圓角矩形 13"/>
                <wp:cNvGraphicFramePr/>
                <a:graphic xmlns:a="http://schemas.openxmlformats.org/drawingml/2006/main">
                  <a:graphicData uri="http://schemas.microsoft.com/office/word/2010/wordprocessingShape">
                    <wps:wsp>
                      <wps:cNvSpPr/>
                      <wps:spPr>
                        <a:xfrm>
                          <a:off x="0" y="0"/>
                          <a:ext cx="2404745" cy="133096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143B09" w14:textId="3113CE86" w:rsidR="00C21AA7" w:rsidRPr="006B2F51" w:rsidRDefault="00C21AA7" w:rsidP="006B2F51">
                            <w:pPr>
                              <w:adjustRightInd w:val="0"/>
                              <w:snapToGrid w:val="0"/>
                              <w:ind w:left="0" w:firstLine="0"/>
                              <w:jc w:val="both"/>
                              <w:rPr>
                                <w:color w:val="0070C0"/>
                                <w:sz w:val="22"/>
                                <w:szCs w:val="22"/>
                              </w:rPr>
                            </w:pPr>
                            <w:r w:rsidRPr="006B2F51">
                              <w:rPr>
                                <w:rFonts w:eastAsiaTheme="minorEastAsia" w:hint="eastAsia"/>
                                <w:color w:val="000000" w:themeColor="text1"/>
                                <w:sz w:val="22"/>
                                <w:szCs w:val="22"/>
                                <w:lang w:eastAsia="zh-HK"/>
                              </w:rPr>
                              <w:t>中華人民共和國政府</w:t>
                            </w:r>
                            <w:r w:rsidRPr="006B2F51">
                              <w:rPr>
                                <w:rFonts w:eastAsiaTheme="minorEastAsia" w:hint="eastAsia"/>
                                <w:color w:val="000000" w:themeColor="text1"/>
                                <w:sz w:val="22"/>
                                <w:szCs w:val="22"/>
                              </w:rPr>
                              <w:t>通知聯合</w:t>
                            </w:r>
                            <w:r w:rsidRPr="006B2F51">
                              <w:rPr>
                                <w:rFonts w:eastAsiaTheme="minorEastAsia"/>
                                <w:color w:val="000000" w:themeColor="text1"/>
                                <w:sz w:val="22"/>
                                <w:szCs w:val="22"/>
                              </w:rPr>
                              <w:t>國</w:t>
                            </w:r>
                            <w:r w:rsidRPr="006B2F51">
                              <w:rPr>
                                <w:rFonts w:eastAsiaTheme="minorEastAsia" w:hint="eastAsia"/>
                                <w:color w:val="000000" w:themeColor="text1"/>
                                <w:sz w:val="22"/>
                                <w:szCs w:val="22"/>
                              </w:rPr>
                              <w:t>秘書長</w:t>
                            </w:r>
                            <w:r w:rsidRPr="006B2F51">
                              <w:rPr>
                                <w:rFonts w:eastAsiaTheme="minorEastAsia" w:hint="eastAsia"/>
                                <w:color w:val="000000" w:themeColor="text1"/>
                                <w:sz w:val="22"/>
                                <w:szCs w:val="22"/>
                                <w:lang w:eastAsia="zh-HK"/>
                              </w:rPr>
                              <w:t>《消除一切形式種族歧視國際公約》</w:t>
                            </w:r>
                            <w:r w:rsidRPr="006B2F51">
                              <w:rPr>
                                <w:rFonts w:eastAsiaTheme="minorEastAsia" w:hint="eastAsia"/>
                                <w:color w:val="000000" w:themeColor="text1"/>
                                <w:sz w:val="22"/>
                                <w:szCs w:val="22"/>
                              </w:rPr>
                              <w:t>、《消除對婦女一切形式歧視公約》、《兒童權利公約》</w:t>
                            </w:r>
                            <w:r w:rsidRPr="006B2F51">
                              <w:rPr>
                                <w:rFonts w:eastAsiaTheme="minorEastAsia" w:hint="eastAsia"/>
                                <w:color w:val="000000" w:themeColor="text1"/>
                                <w:sz w:val="22"/>
                                <w:szCs w:val="22"/>
                                <w:lang w:eastAsia="zh-HK"/>
                              </w:rPr>
                              <w:t>和</w:t>
                            </w:r>
                            <w:r w:rsidRPr="006B2F51">
                              <w:rPr>
                                <w:rFonts w:eastAsiaTheme="minorEastAsia" w:hint="eastAsia"/>
                                <w:color w:val="000000" w:themeColor="text1"/>
                                <w:sz w:val="22"/>
                                <w:szCs w:val="22"/>
                              </w:rPr>
                              <w:t>《殘疾人權利公約》</w:t>
                            </w:r>
                            <w:r w:rsidRPr="006B2F51">
                              <w:rPr>
                                <w:rFonts w:eastAsiaTheme="minorEastAsia" w:hint="eastAsia"/>
                                <w:color w:val="000000" w:themeColor="text1"/>
                                <w:sz w:val="22"/>
                                <w:szCs w:val="22"/>
                                <w:lang w:eastAsia="zh-HK"/>
                              </w:rPr>
                              <w:t>適用於香港特別行政區時</w:t>
                            </w:r>
                            <w:r w:rsidRPr="006B2F51">
                              <w:rPr>
                                <w:rFonts w:eastAsiaTheme="minorEastAsia" w:hint="eastAsia"/>
                                <w:color w:val="000000" w:themeColor="text1"/>
                                <w:sz w:val="22"/>
                                <w:szCs w:val="22"/>
                              </w:rPr>
                              <w:t>，</w:t>
                            </w:r>
                            <w:r w:rsidRPr="006B2F51">
                              <w:rPr>
                                <w:rFonts w:eastAsiaTheme="minorEastAsia" w:hint="eastAsia"/>
                                <w:color w:val="000000" w:themeColor="text1"/>
                                <w:sz w:val="22"/>
                                <w:szCs w:val="22"/>
                                <w:lang w:eastAsia="zh-HK"/>
                              </w:rPr>
                              <w:t>已</w:t>
                            </w:r>
                            <w:r w:rsidRPr="006B2F51">
                              <w:rPr>
                                <w:rFonts w:eastAsiaTheme="minorEastAsia" w:hint="eastAsia"/>
                                <w:color w:val="000000" w:themeColor="text1"/>
                                <w:sz w:val="22"/>
                                <w:szCs w:val="22"/>
                              </w:rPr>
                              <w:t>作出</w:t>
                            </w:r>
                            <w:r w:rsidRPr="006B2F51">
                              <w:rPr>
                                <w:rFonts w:eastAsiaTheme="minorEastAsia" w:hint="eastAsia"/>
                                <w:color w:val="000000" w:themeColor="text1"/>
                                <w:sz w:val="22"/>
                                <w:szCs w:val="22"/>
                                <w:lang w:eastAsia="zh-HK"/>
                              </w:rPr>
                              <w:t>相關</w:t>
                            </w:r>
                            <w:r w:rsidRPr="006B2F51">
                              <w:rPr>
                                <w:rFonts w:eastAsiaTheme="minorEastAsia" w:hint="eastAsia"/>
                                <w:color w:val="000000" w:themeColor="text1"/>
                                <w:sz w:val="22"/>
                                <w:szCs w:val="22"/>
                              </w:rPr>
                              <w:t>的保留和聲明。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4EC" id="圓角矩形 13" o:spid="_x0000_s1073" style="position:absolute;left:0;text-align:left;margin-left:238.8pt;margin-top:12.45pt;width:189.35pt;height:10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" filled="f" strokecolor="red" strokeweight="2.25pt">
                <v:stroke dashstyle="1 1"/>
                <v:textbox>
                  <w:txbxContent>
                    <w:p w14:paraId="51143B09" w14:textId="3113CE86" w:rsidR="00C21AA7" w:rsidRPr="006B2F51" w:rsidRDefault="00C21AA7" w:rsidP="006B2F51">
                      <w:pPr>
                        <w:adjustRightInd w:val="0"/>
                        <w:snapToGrid w:val="0"/>
                        <w:ind w:left="0" w:firstLine="0"/>
                        <w:jc w:val="both"/>
                        <w:rPr>
                          <w:color w:val="0070C0"/>
                          <w:sz w:val="22"/>
                          <w:szCs w:val="22"/>
                        </w:rPr>
                      </w:pPr>
                      <w:r w:rsidRPr="006B2F51">
                        <w:rPr>
                          <w:rFonts w:eastAsiaTheme="minorEastAsia" w:hint="eastAsia"/>
                          <w:color w:val="000000" w:themeColor="text1"/>
                          <w:sz w:val="22"/>
                          <w:szCs w:val="22"/>
                          <w:lang w:eastAsia="zh-HK"/>
                        </w:rPr>
                        <w:t>中華人民共和國政府</w:t>
                      </w:r>
                      <w:r w:rsidRPr="006B2F51">
                        <w:rPr>
                          <w:rFonts w:eastAsiaTheme="minorEastAsia" w:hint="eastAsia"/>
                          <w:color w:val="000000" w:themeColor="text1"/>
                          <w:sz w:val="22"/>
                          <w:szCs w:val="22"/>
                        </w:rPr>
                        <w:t>通知聯合</w:t>
                      </w:r>
                      <w:r w:rsidRPr="006B2F51">
                        <w:rPr>
                          <w:rFonts w:eastAsiaTheme="minorEastAsia"/>
                          <w:color w:val="000000" w:themeColor="text1"/>
                          <w:sz w:val="22"/>
                          <w:szCs w:val="22"/>
                        </w:rPr>
                        <w:t>國</w:t>
                      </w:r>
                      <w:r w:rsidRPr="006B2F51">
                        <w:rPr>
                          <w:rFonts w:eastAsiaTheme="minorEastAsia" w:hint="eastAsia"/>
                          <w:color w:val="000000" w:themeColor="text1"/>
                          <w:sz w:val="22"/>
                          <w:szCs w:val="22"/>
                        </w:rPr>
                        <w:t>秘書長</w:t>
                      </w:r>
                      <w:r w:rsidRPr="006B2F51">
                        <w:rPr>
                          <w:rFonts w:eastAsiaTheme="minorEastAsia" w:hint="eastAsia"/>
                          <w:color w:val="000000" w:themeColor="text1"/>
                          <w:sz w:val="22"/>
                          <w:szCs w:val="22"/>
                          <w:lang w:eastAsia="zh-HK"/>
                        </w:rPr>
                        <w:t>《消除一切形式種族歧視國際公約》</w:t>
                      </w:r>
                      <w:r w:rsidRPr="006B2F51">
                        <w:rPr>
                          <w:rFonts w:eastAsiaTheme="minorEastAsia" w:hint="eastAsia"/>
                          <w:color w:val="000000" w:themeColor="text1"/>
                          <w:sz w:val="22"/>
                          <w:szCs w:val="22"/>
                        </w:rPr>
                        <w:t>、《消除對婦女一切形式歧視公約》、《兒童權利公約》</w:t>
                      </w:r>
                      <w:r w:rsidRPr="006B2F51">
                        <w:rPr>
                          <w:rFonts w:eastAsiaTheme="minorEastAsia" w:hint="eastAsia"/>
                          <w:color w:val="000000" w:themeColor="text1"/>
                          <w:sz w:val="22"/>
                          <w:szCs w:val="22"/>
                          <w:lang w:eastAsia="zh-HK"/>
                        </w:rPr>
                        <w:t>和</w:t>
                      </w:r>
                      <w:r w:rsidRPr="006B2F51">
                        <w:rPr>
                          <w:rFonts w:eastAsiaTheme="minorEastAsia" w:hint="eastAsia"/>
                          <w:color w:val="000000" w:themeColor="text1"/>
                          <w:sz w:val="22"/>
                          <w:szCs w:val="22"/>
                        </w:rPr>
                        <w:t>《殘疾人權利公約》</w:t>
                      </w:r>
                      <w:r w:rsidRPr="006B2F51">
                        <w:rPr>
                          <w:rFonts w:eastAsiaTheme="minorEastAsia" w:hint="eastAsia"/>
                          <w:color w:val="000000" w:themeColor="text1"/>
                          <w:sz w:val="22"/>
                          <w:szCs w:val="22"/>
                          <w:lang w:eastAsia="zh-HK"/>
                        </w:rPr>
                        <w:t>適用於香港特別行政區時</w:t>
                      </w:r>
                      <w:r w:rsidRPr="006B2F51">
                        <w:rPr>
                          <w:rFonts w:eastAsiaTheme="minorEastAsia" w:hint="eastAsia"/>
                          <w:color w:val="000000" w:themeColor="text1"/>
                          <w:sz w:val="22"/>
                          <w:szCs w:val="22"/>
                        </w:rPr>
                        <w:t>，</w:t>
                      </w:r>
                      <w:r w:rsidRPr="006B2F51">
                        <w:rPr>
                          <w:rFonts w:eastAsiaTheme="minorEastAsia" w:hint="eastAsia"/>
                          <w:color w:val="000000" w:themeColor="text1"/>
                          <w:sz w:val="22"/>
                          <w:szCs w:val="22"/>
                          <w:lang w:eastAsia="zh-HK"/>
                        </w:rPr>
                        <w:t>已</w:t>
                      </w:r>
                      <w:r w:rsidRPr="006B2F51">
                        <w:rPr>
                          <w:rFonts w:eastAsiaTheme="minorEastAsia" w:hint="eastAsia"/>
                          <w:color w:val="000000" w:themeColor="text1"/>
                          <w:sz w:val="22"/>
                          <w:szCs w:val="22"/>
                        </w:rPr>
                        <w:t>作出</w:t>
                      </w:r>
                      <w:r w:rsidRPr="006B2F51">
                        <w:rPr>
                          <w:rFonts w:eastAsiaTheme="minorEastAsia" w:hint="eastAsia"/>
                          <w:color w:val="000000" w:themeColor="text1"/>
                          <w:sz w:val="22"/>
                          <w:szCs w:val="22"/>
                          <w:lang w:eastAsia="zh-HK"/>
                        </w:rPr>
                        <w:t>相關</w:t>
                      </w:r>
                      <w:r w:rsidRPr="006B2F51">
                        <w:rPr>
                          <w:rFonts w:eastAsiaTheme="minorEastAsia" w:hint="eastAsia"/>
                          <w:color w:val="000000" w:themeColor="text1"/>
                          <w:sz w:val="22"/>
                          <w:szCs w:val="22"/>
                        </w:rPr>
                        <w:t>的保留和聲明。</w:t>
                      </w:r>
                    </w:p>
                  </w:txbxContent>
                </v:textbox>
                <w10:wrap type="square"/>
              </v:roundrect>
            </w:pict>
          </mc:Fallback>
        </mc:AlternateContent>
      </w:r>
    </w:p>
    <w:p w14:paraId="0180803B" w14:textId="5758492F" w:rsidR="009C57F5" w:rsidRPr="006B2F51" w:rsidRDefault="004730C5" w:rsidP="006B2F51">
      <w:pPr>
        <w:snapToGrid w:val="0"/>
        <w:ind w:left="0" w:firstLine="0"/>
        <w:jc w:val="both"/>
        <w:rPr>
          <w:rFonts w:ascii="微軟正黑體" w:eastAsia="微軟正黑體" w:hAnsi="微軟正黑體"/>
          <w:color w:val="000000" w:themeColor="text1"/>
        </w:rPr>
      </w:pPr>
      <w:r w:rsidRPr="006B2F51">
        <w:rPr>
          <w:rFonts w:ascii="微軟正黑體" w:eastAsia="微軟正黑體" w:hAnsi="微軟正黑體" w:hint="eastAsia"/>
          <w:color w:val="000000" w:themeColor="text1"/>
          <w:lang w:eastAsia="zh-HK"/>
        </w:rPr>
        <w:t>試以四</w:t>
      </w:r>
      <w:r w:rsidR="00FE2FE0" w:rsidRPr="006B2F51">
        <w:rPr>
          <w:rFonts w:ascii="微軟正黑體" w:eastAsia="微軟正黑體" w:hAnsi="微軟正黑體" w:hint="eastAsia"/>
          <w:color w:val="000000" w:themeColor="text1"/>
          <w:lang w:eastAsia="zh-HK"/>
        </w:rPr>
        <w:t>至六</w:t>
      </w:r>
      <w:r w:rsidRPr="006B2F51">
        <w:rPr>
          <w:rFonts w:ascii="微軟正黑體" w:eastAsia="微軟正黑體" w:hAnsi="微軟正黑體" w:hint="eastAsia"/>
          <w:color w:val="000000" w:themeColor="text1"/>
          <w:lang w:eastAsia="zh-HK"/>
        </w:rPr>
        <w:t>人為一組</w:t>
      </w:r>
      <w:r w:rsidRPr="006B2F51">
        <w:rPr>
          <w:rFonts w:ascii="微軟正黑體" w:eastAsia="微軟正黑體" w:hAnsi="微軟正黑體" w:hint="eastAsia"/>
          <w:color w:val="000000" w:themeColor="text1"/>
        </w:rPr>
        <w:t>，</w:t>
      </w:r>
      <w:r w:rsidRPr="006B2F51">
        <w:rPr>
          <w:rFonts w:ascii="微軟正黑體" w:eastAsia="微軟正黑體" w:hAnsi="微軟正黑體" w:hint="eastAsia"/>
          <w:color w:val="000000" w:themeColor="text1"/>
          <w:lang w:eastAsia="zh-HK"/>
        </w:rPr>
        <w:t>每組從</w:t>
      </w:r>
      <w:r w:rsidRPr="006B2F51">
        <w:rPr>
          <w:rFonts w:ascii="微軟正黑體" w:eastAsia="微軟正黑體" w:hAnsi="微軟正黑體"/>
          <w:color w:val="000000" w:themeColor="text1"/>
        </w:rPr>
        <w:t>A</w:t>
      </w:r>
      <w:r w:rsidR="005413F2" w:rsidRPr="006B2F51">
        <w:rPr>
          <w:rFonts w:ascii="微軟正黑體" w:eastAsia="微軟正黑體" w:hAnsi="微軟正黑體" w:hint="eastAsia"/>
          <w:color w:val="000000" w:themeColor="text1"/>
          <w:lang w:eastAsia="zh-HK"/>
        </w:rPr>
        <w:t>至</w:t>
      </w:r>
      <w:r w:rsidRPr="006B2F51">
        <w:rPr>
          <w:rFonts w:ascii="微軟正黑體" w:eastAsia="微軟正黑體" w:hAnsi="微軟正黑體"/>
          <w:color w:val="000000" w:themeColor="text1"/>
        </w:rPr>
        <w:t>D</w:t>
      </w:r>
      <w:r w:rsidR="005413F2" w:rsidRPr="006B2F51">
        <w:rPr>
          <w:rFonts w:ascii="微軟正黑體" w:eastAsia="微軟正黑體" w:hAnsi="微軟正黑體" w:hint="eastAsia"/>
          <w:color w:val="000000" w:themeColor="text1"/>
          <w:lang w:eastAsia="zh-HK"/>
        </w:rPr>
        <w:t>中</w:t>
      </w:r>
      <w:r w:rsidRPr="006B2F51">
        <w:rPr>
          <w:rFonts w:ascii="微軟正黑體" w:eastAsia="微軟正黑體" w:hAnsi="微軟正黑體" w:hint="eastAsia"/>
          <w:color w:val="000000" w:themeColor="text1"/>
          <w:lang w:eastAsia="zh-HK"/>
        </w:rPr>
        <w:t>選取其中一</w:t>
      </w:r>
      <w:r w:rsidR="005413F2" w:rsidRPr="006B2F51">
        <w:rPr>
          <w:rFonts w:ascii="微軟正黑體" w:eastAsia="微軟正黑體" w:hAnsi="微軟正黑體" w:hint="eastAsia"/>
          <w:color w:val="000000" w:themeColor="text1"/>
          <w:lang w:eastAsia="zh-HK"/>
        </w:rPr>
        <w:t>項</w:t>
      </w:r>
      <w:r w:rsidRPr="006B2F51">
        <w:rPr>
          <w:rFonts w:ascii="微軟正黑體" w:eastAsia="微軟正黑體" w:hAnsi="微軟正黑體" w:hint="eastAsia"/>
          <w:color w:val="000000" w:themeColor="text1"/>
          <w:lang w:eastAsia="zh-HK"/>
        </w:rPr>
        <w:t>國際協議</w:t>
      </w:r>
      <w:r w:rsidR="00FE2FE0" w:rsidRPr="006B2F51">
        <w:rPr>
          <w:rFonts w:ascii="微軟正黑體" w:eastAsia="微軟正黑體" w:hAnsi="微軟正黑體" w:hint="eastAsia"/>
          <w:color w:val="000000" w:themeColor="text1"/>
        </w:rPr>
        <w:t>，</w:t>
      </w:r>
      <w:r w:rsidR="00FE2FE0" w:rsidRPr="006B2F51">
        <w:rPr>
          <w:rFonts w:ascii="微軟正黑體" w:eastAsia="微軟正黑體" w:hAnsi="微軟正黑體" w:hint="eastAsia"/>
          <w:color w:val="000000" w:themeColor="text1"/>
          <w:lang w:eastAsia="zh-HK"/>
        </w:rPr>
        <w:t>討論</w:t>
      </w:r>
      <w:r w:rsidR="005413F2" w:rsidRPr="006B2F51">
        <w:rPr>
          <w:rFonts w:ascii="微軟正黑體" w:eastAsia="微軟正黑體" w:hAnsi="微軟正黑體" w:hint="eastAsia"/>
          <w:color w:val="000000" w:themeColor="text1"/>
          <w:lang w:eastAsia="zh-HK"/>
        </w:rPr>
        <w:t>及回答相關問題；</w:t>
      </w:r>
      <w:r w:rsidR="00FE2FE0" w:rsidRPr="006B2F51">
        <w:rPr>
          <w:rFonts w:ascii="微軟正黑體" w:eastAsia="微軟正黑體" w:hAnsi="微軟正黑體" w:hint="eastAsia"/>
          <w:color w:val="000000" w:themeColor="text1"/>
          <w:lang w:eastAsia="zh-HK"/>
        </w:rPr>
        <w:t>完成後</w:t>
      </w:r>
      <w:r w:rsidR="005413F2" w:rsidRPr="006B2F51">
        <w:rPr>
          <w:rFonts w:ascii="微軟正黑體" w:eastAsia="微軟正黑體" w:hAnsi="微軟正黑體" w:hint="eastAsia"/>
          <w:color w:val="000000" w:themeColor="text1"/>
          <w:lang w:eastAsia="zh-HK"/>
        </w:rPr>
        <w:t>向全班同學進行</w:t>
      </w:r>
      <w:r w:rsidR="00FE2FE0" w:rsidRPr="006B2F51">
        <w:rPr>
          <w:rFonts w:ascii="微軟正黑體" w:eastAsia="微軟正黑體" w:hAnsi="微軟正黑體" w:hint="eastAsia"/>
          <w:color w:val="000000" w:themeColor="text1"/>
          <w:lang w:eastAsia="zh-HK"/>
        </w:rPr>
        <w:t>匯報</w:t>
      </w:r>
      <w:r w:rsidR="00FE2FE0" w:rsidRPr="006B2F51">
        <w:rPr>
          <w:rFonts w:ascii="微軟正黑體" w:eastAsia="微軟正黑體" w:hAnsi="微軟正黑體" w:hint="eastAsia"/>
          <w:color w:val="000000" w:themeColor="text1"/>
        </w:rPr>
        <w:t>。</w:t>
      </w:r>
    </w:p>
    <w:p w14:paraId="637C0967" w14:textId="77777777" w:rsidR="009C57F5" w:rsidRPr="006B2F51" w:rsidRDefault="009C57F5" w:rsidP="006B2F51">
      <w:pPr>
        <w:snapToGrid w:val="0"/>
        <w:ind w:left="0" w:firstLine="0"/>
        <w:jc w:val="both"/>
        <w:rPr>
          <w:rFonts w:ascii="微軟正黑體" w:eastAsia="微軟正黑體" w:hAnsi="微軟正黑體"/>
          <w:color w:val="000000" w:themeColor="text1"/>
          <w:lang w:eastAsia="zh-HK"/>
        </w:rPr>
      </w:pPr>
    </w:p>
    <w:p w14:paraId="1225A4C9" w14:textId="750F5692" w:rsidR="009C57F5" w:rsidRPr="006B2F51" w:rsidRDefault="009C57F5" w:rsidP="00907353">
      <w:pPr>
        <w:snapToGrid w:val="0"/>
        <w:ind w:left="482" w:hanging="482"/>
        <w:jc w:val="both"/>
        <w:rPr>
          <w:rFonts w:ascii="微軟正黑體" w:eastAsia="微軟正黑體" w:hAnsi="微軟正黑體"/>
          <w:b/>
          <w:bCs/>
          <w:color w:val="000000" w:themeColor="text1"/>
          <w:lang w:eastAsia="zh-HK"/>
        </w:rPr>
      </w:pPr>
      <w:r w:rsidRPr="006B2F51">
        <w:rPr>
          <w:rFonts w:ascii="微軟正黑體" w:eastAsia="微軟正黑體" w:hAnsi="微軟正黑體"/>
          <w:b/>
          <w:bCs/>
          <w:color w:val="000000" w:themeColor="text1"/>
        </w:rPr>
        <w:t>A.</w:t>
      </w:r>
      <w:r w:rsidRPr="006B2F51">
        <w:rPr>
          <w:rFonts w:ascii="微軟正黑體" w:eastAsia="微軟正黑體" w:hAnsi="微軟正黑體"/>
          <w:b/>
          <w:bCs/>
          <w:color w:val="000000" w:themeColor="text1"/>
          <w:lang w:eastAsia="zh-HK"/>
        </w:rPr>
        <w:tab/>
      </w:r>
      <w:r w:rsidRPr="006B2F51">
        <w:rPr>
          <w:rFonts w:ascii="微軟正黑體" w:eastAsia="微軟正黑體" w:hAnsi="微軟正黑體" w:hint="eastAsia"/>
          <w:b/>
          <w:bCs/>
          <w:color w:val="000000" w:themeColor="text1"/>
          <w:lang w:eastAsia="zh-HK"/>
        </w:rPr>
        <w:t>《兒童權利公約》</w:t>
      </w:r>
    </w:p>
    <w:p w14:paraId="577542CC" w14:textId="6B6B2A61" w:rsidR="00FA75B7" w:rsidRPr="006B2F51" w:rsidRDefault="00674CC6" w:rsidP="006B2F51">
      <w:pPr>
        <w:ind w:left="0" w:firstLine="0"/>
        <w:jc w:val="both"/>
        <w:rPr>
          <w:rFonts w:ascii="微軟正黑體" w:eastAsia="微軟正黑體" w:hAnsi="微軟正黑體"/>
          <w:b/>
          <w:lang w:eastAsia="zh-HK"/>
        </w:rPr>
      </w:pPr>
      <w:r w:rsidRPr="006B2F51">
        <w:rPr>
          <w:rFonts w:ascii="微軟正黑體" w:eastAsia="微軟正黑體" w:hAnsi="微軟正黑體" w:hint="eastAsia"/>
          <w:b/>
          <w:bCs/>
          <w:lang w:eastAsia="zh-HK"/>
        </w:rPr>
        <w:t>資料一</w:t>
      </w:r>
      <w:r w:rsidR="00FA75B7" w:rsidRPr="006B2F51">
        <w:rPr>
          <w:rFonts w:ascii="微軟正黑體" w:eastAsia="微軟正黑體" w:hAnsi="微軟正黑體" w:hint="eastAsia"/>
          <w:b/>
          <w:bCs/>
          <w:lang w:eastAsia="zh-HK"/>
        </w:rPr>
        <w:t>：</w:t>
      </w:r>
      <w:r w:rsidR="00FA75B7" w:rsidRPr="006B2F51">
        <w:rPr>
          <w:rFonts w:ascii="微軟正黑體" w:eastAsia="微軟正黑體" w:hAnsi="微軟正黑體" w:hint="eastAsia"/>
          <w:b/>
          <w:color w:val="000000" w:themeColor="text1"/>
          <w:lang w:eastAsia="zh-HK"/>
        </w:rPr>
        <w:t>《兒童權利公約》</w:t>
      </w:r>
      <w:r w:rsidR="00FA75B7" w:rsidRPr="006B2F51">
        <w:rPr>
          <w:rFonts w:ascii="微軟正黑體" w:eastAsia="微軟正黑體" w:hAnsi="微軟正黑體" w:hint="eastAsia"/>
          <w:b/>
          <w:lang w:eastAsia="zh-HK"/>
        </w:rPr>
        <w:t>第三十二條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1D0CB0" w14:textId="77777777" w:rsidTr="00FA75B7">
        <w:tc>
          <w:tcPr>
            <w:tcW w:w="8494" w:type="dxa"/>
            <w:shd w:val="clear" w:color="auto" w:fill="FDE9D9" w:themeFill="accent6" w:themeFillTint="33"/>
          </w:tcPr>
          <w:p w14:paraId="461F4AF3" w14:textId="77777777" w:rsidR="00FA75B7" w:rsidRPr="006B2F51" w:rsidRDefault="00FA75B7" w:rsidP="006B2F51">
            <w:pPr>
              <w:ind w:left="446" w:hangingChars="186" w:hanging="446"/>
              <w:jc w:val="both"/>
              <w:rPr>
                <w:rFonts w:ascii="微軟正黑體" w:eastAsia="微軟正黑體" w:hAnsi="微軟正黑體"/>
                <w:lang w:eastAsia="zh-HK"/>
              </w:rPr>
            </w:pPr>
            <w:r w:rsidRPr="006B2F51">
              <w:rPr>
                <w:rFonts w:ascii="微軟正黑體" w:eastAsia="微軟正黑體" w:hAnsi="微軟正黑體" w:hint="eastAsia"/>
                <w:lang w:eastAsia="zh-HK"/>
              </w:rPr>
              <w:t>1.</w:t>
            </w:r>
            <w:r w:rsidRPr="006B2F51">
              <w:rPr>
                <w:rFonts w:ascii="微軟正黑體" w:eastAsia="微軟正黑體" w:hAnsi="微軟正黑體" w:hint="eastAsia"/>
                <w:lang w:eastAsia="zh-HK"/>
              </w:rPr>
              <w:tab/>
              <w:t>締約國確認兒童有權受到保護，以免受經濟剝削和從事任何可能妨礙或影響兒童教育或有害兒童健康或身體、心理、精神、道德或社會發展的工作。</w:t>
            </w:r>
          </w:p>
          <w:p w14:paraId="398B145C" w14:textId="77777777" w:rsidR="00FA75B7" w:rsidRPr="006B2F51" w:rsidRDefault="00FA75B7" w:rsidP="006B2F51">
            <w:pPr>
              <w:ind w:left="446" w:hangingChars="186" w:hanging="446"/>
              <w:jc w:val="both"/>
              <w:rPr>
                <w:rFonts w:ascii="微軟正黑體" w:eastAsia="微軟正黑體" w:hAnsi="微軟正黑體"/>
                <w:lang w:eastAsia="zh-HK"/>
              </w:rPr>
            </w:pPr>
            <w:r w:rsidRPr="006B2F51">
              <w:rPr>
                <w:rFonts w:ascii="微軟正黑體" w:eastAsia="微軟正黑體" w:hAnsi="微軟正黑體" w:hint="eastAsia"/>
                <w:lang w:eastAsia="zh-HK"/>
              </w:rPr>
              <w:t>2.</w:t>
            </w:r>
            <w:r w:rsidRPr="006B2F51">
              <w:rPr>
                <w:rFonts w:ascii="微軟正黑體" w:eastAsia="微軟正黑體" w:hAnsi="微軟正黑體" w:hint="eastAsia"/>
                <w:lang w:eastAsia="zh-HK"/>
              </w:rPr>
              <w:tab/>
              <w:t>締約國應採取立法、行政、社會和教育措施確保本條得到執行。為此目的，並鑒於其他國際文書的有關規定，締約國尤應：</w:t>
            </w:r>
          </w:p>
          <w:p w14:paraId="2798DD39" w14:textId="77777777" w:rsidR="00FA75B7" w:rsidRPr="006B2F51" w:rsidRDefault="00FA75B7" w:rsidP="006B2F51">
            <w:pPr>
              <w:ind w:leftChars="187" w:left="1155" w:hangingChars="294" w:hanging="706"/>
              <w:jc w:val="both"/>
              <w:rPr>
                <w:rFonts w:ascii="微軟正黑體" w:eastAsia="微軟正黑體" w:hAnsi="微軟正黑體"/>
                <w:lang w:eastAsia="zh-HK"/>
              </w:rPr>
            </w:pPr>
            <w:r w:rsidRPr="006B2F51">
              <w:rPr>
                <w:rFonts w:ascii="微軟正黑體" w:eastAsia="微軟正黑體" w:hAnsi="微軟正黑體"/>
              </w:rPr>
              <w:t>… …</w:t>
            </w:r>
          </w:p>
          <w:p w14:paraId="2E6B9858" w14:textId="77777777" w:rsidR="00FA75B7" w:rsidRPr="006B2F51" w:rsidRDefault="00FA75B7" w:rsidP="006B2F51">
            <w:pPr>
              <w:ind w:leftChars="187" w:left="1155" w:hangingChars="294" w:hanging="706"/>
              <w:jc w:val="both"/>
              <w:rPr>
                <w:rFonts w:ascii="微軟正黑體" w:eastAsia="微軟正黑體" w:hAnsi="微軟正黑體"/>
                <w:lang w:eastAsia="zh-HK"/>
              </w:rPr>
            </w:pPr>
            <w:r w:rsidRPr="006B2F51">
              <w:rPr>
                <w:rFonts w:ascii="微軟正黑體" w:eastAsia="微軟正黑體" w:hAnsi="微軟正黑體" w:hint="eastAsia"/>
                <w:lang w:eastAsia="zh-HK"/>
              </w:rPr>
              <w:t>(b)</w:t>
            </w:r>
            <w:r w:rsidRPr="006B2F51">
              <w:rPr>
                <w:rFonts w:ascii="微軟正黑體" w:eastAsia="微軟正黑體" w:hAnsi="微軟正黑體" w:hint="eastAsia"/>
                <w:lang w:eastAsia="zh-HK"/>
              </w:rPr>
              <w:tab/>
              <w:t xml:space="preserve">規定有關工作時間和條件的適當規則； </w:t>
            </w:r>
          </w:p>
          <w:p w14:paraId="2639090D" w14:textId="478EA5F7" w:rsidR="00FA75B7" w:rsidRPr="006B2F51" w:rsidRDefault="00FA75B7" w:rsidP="006B2F51">
            <w:pPr>
              <w:ind w:leftChars="187" w:left="1155" w:hangingChars="294" w:hanging="706"/>
              <w:jc w:val="both"/>
              <w:rPr>
                <w:rFonts w:ascii="微軟正黑體" w:eastAsia="微軟正黑體" w:hAnsi="微軟正黑體"/>
              </w:rPr>
            </w:pPr>
            <w:r w:rsidRPr="006B2F51">
              <w:rPr>
                <w:rFonts w:ascii="微軟正黑體" w:eastAsia="微軟正黑體" w:hAnsi="微軟正黑體"/>
              </w:rPr>
              <w:t>… …</w:t>
            </w:r>
          </w:p>
        </w:tc>
      </w:tr>
    </w:tbl>
    <w:p w14:paraId="1888FC28" w14:textId="77777777" w:rsidR="00015699" w:rsidRDefault="000D63FE" w:rsidP="00FA75B7">
      <w:pPr>
        <w:spacing w:line="276" w:lineRule="auto"/>
        <w:ind w:left="0" w:firstLine="0"/>
        <w:jc w:val="both"/>
        <w:rPr>
          <w:rFonts w:eastAsiaTheme="minorEastAsia"/>
          <w:sz w:val="22"/>
          <w:szCs w:val="22"/>
          <w:lang w:eastAsia="zh-HK"/>
        </w:rPr>
      </w:pPr>
      <w:r w:rsidRPr="00AB7826">
        <w:rPr>
          <w:rFonts w:eastAsiaTheme="minorEastAsia" w:hint="eastAsia"/>
          <w:sz w:val="22"/>
          <w:szCs w:val="22"/>
          <w:lang w:eastAsia="zh-HK"/>
        </w:rPr>
        <w:t>資料來源：</w:t>
      </w:r>
      <w:r w:rsidRPr="000D63FE">
        <w:rPr>
          <w:rFonts w:eastAsiaTheme="minorEastAsia" w:hint="eastAsia"/>
          <w:sz w:val="22"/>
          <w:szCs w:val="22"/>
          <w:lang w:eastAsia="zh-HK"/>
        </w:rPr>
        <w:t>《兒童權利公約》</w:t>
      </w:r>
      <w:r w:rsidR="00675E40">
        <w:rPr>
          <w:rFonts w:eastAsiaTheme="minorEastAsia" w:hint="eastAsia"/>
          <w:sz w:val="22"/>
          <w:szCs w:val="22"/>
          <w:lang w:eastAsia="zh-HK"/>
        </w:rPr>
        <w:t>。</w:t>
      </w:r>
    </w:p>
    <w:p w14:paraId="38D73CA8" w14:textId="02EE98E0" w:rsidR="00674CC6" w:rsidRDefault="00DB27C3" w:rsidP="00FA75B7">
      <w:pPr>
        <w:snapToGrid w:val="0"/>
        <w:spacing w:line="276" w:lineRule="auto"/>
        <w:ind w:left="0" w:firstLine="0"/>
        <w:jc w:val="both"/>
        <w:rPr>
          <w:rFonts w:eastAsiaTheme="minorEastAsia"/>
          <w:lang w:eastAsia="zh-HK"/>
        </w:rPr>
      </w:pPr>
      <w:r w:rsidRPr="00DB27C3">
        <w:rPr>
          <w:rFonts w:eastAsiaTheme="minorEastAsia"/>
          <w:sz w:val="22"/>
          <w:szCs w:val="22"/>
        </w:rPr>
        <w:t>https://www.lwb.gov.hk/files/CRC/Convention%20on%20the%20Rights%20of%20the%20Child_Chi.pdf</w:t>
      </w:r>
    </w:p>
    <w:p w14:paraId="2C2763B0" w14:textId="77E6324A" w:rsidR="00982BEA" w:rsidRPr="006B2F51" w:rsidRDefault="000D63FE" w:rsidP="006B2F51">
      <w:pPr>
        <w:ind w:left="0" w:firstLine="0"/>
        <w:rPr>
          <w:rFonts w:ascii="微軟正黑體" w:eastAsia="微軟正黑體" w:hAnsi="微軟正黑體"/>
          <w:b/>
          <w:color w:val="000000" w:themeColor="text1"/>
          <w:sz w:val="22"/>
          <w:lang w:eastAsia="zh-HK"/>
        </w:rPr>
      </w:pPr>
      <w:r w:rsidRPr="006B2F51">
        <w:rPr>
          <w:rFonts w:ascii="微軟正黑體" w:eastAsia="微軟正黑體" w:hAnsi="微軟正黑體" w:hint="eastAsia"/>
          <w:b/>
          <w:bCs/>
          <w:lang w:eastAsia="zh-HK"/>
        </w:rPr>
        <w:t>資料二</w:t>
      </w:r>
      <w:r w:rsidR="00FA75B7" w:rsidRPr="006B2F51">
        <w:rPr>
          <w:rFonts w:ascii="微軟正黑體" w:eastAsia="微軟正黑體" w:hAnsi="微軟正黑體" w:hint="eastAsia"/>
          <w:b/>
          <w:bCs/>
          <w:lang w:eastAsia="zh-HK"/>
        </w:rPr>
        <w:t>：</w:t>
      </w:r>
      <w:r w:rsidR="00FA75B7" w:rsidRPr="006B2F51">
        <w:rPr>
          <w:rFonts w:ascii="微軟正黑體" w:eastAsia="微軟正黑體" w:hAnsi="微軟正黑體" w:hint="eastAsia"/>
          <w:b/>
          <w:color w:val="000000" w:themeColor="text1"/>
          <w:lang w:eastAsia="zh-HK"/>
        </w:rPr>
        <w:t>《兒童權利公約》</w:t>
      </w:r>
      <w:r w:rsidR="00FA75B7" w:rsidRPr="006B2F51">
        <w:rPr>
          <w:rFonts w:ascii="微軟正黑體" w:eastAsia="微軟正黑體" w:hAnsi="微軟正黑體"/>
          <w:b/>
          <w:color w:val="000000" w:themeColor="text1"/>
          <w:lang w:eastAsia="zh-HK"/>
        </w:rPr>
        <w:t>[保留聲明]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0E9C0A" w14:textId="77777777" w:rsidTr="00FA75B7">
        <w:tc>
          <w:tcPr>
            <w:tcW w:w="8494" w:type="dxa"/>
            <w:shd w:val="clear" w:color="auto" w:fill="FDE9D9" w:themeFill="accent6" w:themeFillTint="33"/>
          </w:tcPr>
          <w:p w14:paraId="2E866648" w14:textId="6D68A1F3" w:rsidR="00FA75B7" w:rsidRPr="006B2F51" w:rsidRDefault="00FA75B7" w:rsidP="006B2F51">
            <w:pPr>
              <w:ind w:left="0" w:firstLine="0"/>
              <w:rPr>
                <w:rFonts w:ascii="微軟正黑體" w:eastAsia="微軟正黑體" w:hAnsi="微軟正黑體"/>
                <w:color w:val="000000" w:themeColor="text1"/>
                <w:sz w:val="22"/>
                <w:lang w:eastAsia="zh-HK"/>
              </w:rPr>
            </w:pPr>
            <w:r w:rsidRPr="006B2F51">
              <w:rPr>
                <w:rFonts w:ascii="微軟正黑體" w:eastAsia="微軟正黑體" w:hAnsi="微軟正黑體" w:hint="eastAsia"/>
                <w:lang w:eastAsia="zh-HK"/>
              </w:rPr>
              <w:t>4</w:t>
            </w:r>
            <w:r w:rsidRPr="006B2F51">
              <w:rPr>
                <w:rFonts w:ascii="微軟正黑體" w:eastAsia="微軟正黑體" w:hAnsi="微軟正黑體"/>
                <w:lang w:eastAsia="zh-HK"/>
              </w:rPr>
              <w:t xml:space="preserve">. </w:t>
            </w:r>
            <w:r w:rsidRPr="006B2F51">
              <w:rPr>
                <w:rFonts w:ascii="微軟正黑體" w:eastAsia="微軟正黑體" w:hAnsi="微軟正黑體" w:hint="eastAsia"/>
                <w:lang w:eastAsia="zh-HK"/>
              </w:rPr>
              <w:t>中華人民共和國政府為香港特別行政區保留權利，不實施公約第三十二條第二款第二項</w:t>
            </w:r>
            <w:r w:rsidR="00926211" w:rsidRPr="006B2F51">
              <w:rPr>
                <w:rFonts w:ascii="微軟正黑體" w:eastAsia="微軟正黑體" w:hAnsi="微軟正黑體" w:hint="eastAsia"/>
              </w:rPr>
              <w:t>（</w:t>
            </w:r>
            <w:r w:rsidR="00926211" w:rsidRPr="006B2F51">
              <w:rPr>
                <w:rFonts w:ascii="微軟正黑體" w:eastAsia="微軟正黑體" w:hAnsi="微軟正黑體" w:hint="eastAsia"/>
                <w:lang w:eastAsia="zh-HK"/>
              </w:rPr>
              <w:t>資料一</w:t>
            </w:r>
            <w:r w:rsidR="00926211" w:rsidRPr="006B2F51">
              <w:rPr>
                <w:rFonts w:ascii="微軟正黑體" w:eastAsia="微軟正黑體" w:hAnsi="微軟正黑體" w:hint="eastAsia"/>
              </w:rPr>
              <w:t>）</w:t>
            </w:r>
            <w:r w:rsidRPr="006B2F51">
              <w:rPr>
                <w:rFonts w:ascii="微軟正黑體" w:eastAsia="微軟正黑體" w:hAnsi="微軟正黑體" w:hint="eastAsia"/>
                <w:lang w:eastAsia="zh-HK"/>
              </w:rPr>
              <w:t>內與可能要求調整在非工業機構工作並年滿十五歲的少年人的工作時間有關的部份。</w:t>
            </w:r>
          </w:p>
        </w:tc>
      </w:tr>
    </w:tbl>
    <w:p w14:paraId="0D957AB0" w14:textId="539F9833" w:rsidR="000D63FE" w:rsidRPr="00AB7826" w:rsidRDefault="000D63FE" w:rsidP="00FA75B7">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 xml:space="preserve"> E</w:t>
      </w:r>
      <w:r w:rsidRPr="00AB7826">
        <w:rPr>
          <w:rFonts w:eastAsiaTheme="minorEastAsia" w:hint="eastAsia"/>
          <w:sz w:val="22"/>
          <w:szCs w:val="22"/>
        </w:rPr>
        <w:t>適用於香港特區的國際人權條約</w:t>
      </w:r>
      <w:r w:rsidR="00675E40">
        <w:rPr>
          <w:rFonts w:eastAsiaTheme="minorEastAsia" w:hint="eastAsia"/>
          <w:sz w:val="22"/>
          <w:szCs w:val="22"/>
        </w:rPr>
        <w:t>。</w:t>
      </w:r>
      <w:r w:rsidRPr="00AB7826">
        <w:rPr>
          <w:rFonts w:eastAsiaTheme="minorEastAsia"/>
          <w:sz w:val="22"/>
          <w:szCs w:val="22"/>
        </w:rPr>
        <w:t xml:space="preserve"> </w:t>
      </w:r>
    </w:p>
    <w:p w14:paraId="3A90657D" w14:textId="77777777" w:rsidR="000D63FE" w:rsidRPr="00AB7826" w:rsidRDefault="000D63FE" w:rsidP="00FA75B7">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1E3567A8" w14:textId="77777777" w:rsidR="00FA75B7" w:rsidRDefault="00FA75B7" w:rsidP="00FA75B7">
      <w:pPr>
        <w:spacing w:line="276" w:lineRule="auto"/>
        <w:rPr>
          <w:rFonts w:eastAsiaTheme="minorEastAsia"/>
          <w:b/>
          <w:bCs/>
          <w:lang w:eastAsia="zh-HK"/>
        </w:rPr>
      </w:pPr>
      <w:r>
        <w:rPr>
          <w:rFonts w:eastAsiaTheme="minorEastAsia"/>
          <w:b/>
          <w:bCs/>
          <w:lang w:eastAsia="zh-HK"/>
        </w:rPr>
        <w:br w:type="page"/>
      </w:r>
    </w:p>
    <w:p w14:paraId="56B724CC" w14:textId="6B53DF73" w:rsidR="002219C4" w:rsidRPr="006B2F51" w:rsidRDefault="000D63FE" w:rsidP="006B2F51">
      <w:pPr>
        <w:snapToGrid w:val="0"/>
        <w:ind w:left="0" w:firstLine="0"/>
        <w:jc w:val="both"/>
        <w:rPr>
          <w:rFonts w:ascii="微軟正黑體" w:eastAsia="微軟正黑體" w:hAnsi="微軟正黑體"/>
          <w:b/>
          <w:bCs/>
          <w:lang w:eastAsia="zh-HK"/>
        </w:rPr>
      </w:pPr>
      <w:r w:rsidRPr="006B2F51">
        <w:rPr>
          <w:rFonts w:ascii="微軟正黑體" w:eastAsia="微軟正黑體" w:hAnsi="微軟正黑體" w:hint="eastAsia"/>
          <w:b/>
          <w:bCs/>
          <w:lang w:eastAsia="zh-HK"/>
        </w:rPr>
        <w:lastRenderedPageBreak/>
        <w:t>資料三</w:t>
      </w:r>
      <w:r w:rsidR="00FA75B7" w:rsidRPr="006B2F51">
        <w:rPr>
          <w:rFonts w:ascii="微軟正黑體" w:eastAsia="微軟正黑體" w:hAnsi="微軟正黑體" w:hint="eastAsia"/>
          <w:b/>
          <w:bCs/>
          <w:lang w:eastAsia="zh-HK"/>
        </w:rPr>
        <w:t>：兒童的工作時間</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0075A39A" w14:textId="77777777" w:rsidTr="00FA75B7">
        <w:tc>
          <w:tcPr>
            <w:tcW w:w="8494" w:type="dxa"/>
            <w:shd w:val="clear" w:color="auto" w:fill="FDE9D9" w:themeFill="accent6" w:themeFillTint="33"/>
          </w:tcPr>
          <w:p w14:paraId="375CDC21" w14:textId="7B6351A3" w:rsidR="00FA75B7" w:rsidRPr="006B2F51" w:rsidRDefault="00FA75B7" w:rsidP="005C797B">
            <w:pPr>
              <w:snapToGrid w:val="0"/>
              <w:ind w:left="0" w:firstLine="0"/>
              <w:jc w:val="both"/>
              <w:rPr>
                <w:rFonts w:ascii="微軟正黑體" w:eastAsia="微軟正黑體" w:hAnsi="微軟正黑體"/>
                <w:b/>
                <w:bCs/>
                <w:lang w:eastAsia="zh-HK"/>
              </w:rPr>
            </w:pPr>
            <w:r w:rsidRPr="006B2F51">
              <w:rPr>
                <w:rFonts w:ascii="微軟正黑體" w:eastAsia="微軟正黑體" w:hAnsi="微軟正黑體"/>
                <w:color w:val="000000" w:themeColor="text1"/>
                <w:lang w:eastAsia="zh-HK"/>
              </w:rPr>
              <w:t>658. 公約第</w:t>
            </w:r>
            <w:r w:rsidRPr="006B2F51">
              <w:rPr>
                <w:rFonts w:ascii="微軟正黑體" w:eastAsia="微軟正黑體" w:hAnsi="微軟正黑體" w:hint="eastAsia"/>
                <w:lang w:eastAsia="zh-HK"/>
              </w:rPr>
              <w:t>三十二條</w:t>
            </w:r>
            <w:r w:rsidRPr="006B2F51">
              <w:rPr>
                <w:rFonts w:ascii="微軟正黑體" w:eastAsia="微軟正黑體" w:hAnsi="微軟正黑體" w:hint="eastAsia"/>
                <w:color w:val="000000" w:themeColor="text1"/>
                <w:lang w:eastAsia="zh-HK"/>
              </w:rPr>
              <w:t>第二款第二項</w:t>
            </w:r>
            <w:r w:rsidR="003F3A33" w:rsidRPr="006B2F51">
              <w:rPr>
                <w:rFonts w:ascii="微軟正黑體" w:eastAsia="微軟正黑體" w:hAnsi="微軟正黑體" w:hint="eastAsia"/>
                <w:color w:val="000000" w:themeColor="text1"/>
              </w:rPr>
              <w:t>（</w:t>
            </w:r>
            <w:r w:rsidR="003F3A33" w:rsidRPr="006B2F51">
              <w:rPr>
                <w:rFonts w:ascii="微軟正黑體" w:eastAsia="微軟正黑體" w:hAnsi="微軟正黑體" w:hint="eastAsia"/>
                <w:color w:val="000000" w:themeColor="text1"/>
                <w:lang w:eastAsia="zh-HK"/>
              </w:rPr>
              <w:t>資料一</w:t>
            </w:r>
            <w:r w:rsidR="003F3A33" w:rsidRPr="006B2F51">
              <w:rPr>
                <w:rFonts w:ascii="微軟正黑體" w:eastAsia="微軟正黑體" w:hAnsi="微軟正黑體" w:hint="eastAsia"/>
                <w:color w:val="000000" w:themeColor="text1"/>
              </w:rPr>
              <w:t>）</w:t>
            </w:r>
            <w:r w:rsidRPr="006B2F51">
              <w:rPr>
                <w:rFonts w:ascii="微軟正黑體" w:eastAsia="微軟正黑體" w:hAnsi="微軟正黑體"/>
                <w:color w:val="000000" w:themeColor="text1"/>
                <w:lang w:eastAsia="zh-HK"/>
              </w:rPr>
              <w:t>要求締約國就工作時間及條件訂定適當規則。我們也曾檢討就該條的保留條文。撤銷這方面的保留條文，我們便須規管年滿15歲的青少年在非工業機構受僱的工作時數。青少年一般缺乏工作技能、經驗和學歷，進一步限制他們在非工業機構受僱的工作時數會令僱主不願聘用他們。這樣既有礙青少年投入就業市場，亦會減低他們學習所需工作技能和汲取所需經驗的機會，窒礙他們的個人及職業發展。這與改善青少年就業和讓他們盡展所長的政策不符。在香港特區，青少年在工作中的安全及健康受到有關法例（包括《職業安全及健康條例》（第509章）及其規例）的保障。這些條例規定僱主必須為其僱員（不論年齡）提供安全及健康的工作環境，而政府亦制訂了有效的視察制度，執行法例。</w:t>
            </w:r>
          </w:p>
        </w:tc>
      </w:tr>
    </w:tbl>
    <w:p w14:paraId="5790A403" w14:textId="6050FF9C" w:rsidR="000D63FE" w:rsidRPr="00BF5039" w:rsidRDefault="000D63FE" w:rsidP="00FA75B7">
      <w:pPr>
        <w:snapToGrid w:val="0"/>
        <w:spacing w:line="276" w:lineRule="auto"/>
        <w:ind w:left="0" w:firstLine="0"/>
        <w:jc w:val="both"/>
        <w:rPr>
          <w:rFonts w:eastAsiaTheme="minorEastAsia"/>
          <w:sz w:val="22"/>
          <w:szCs w:val="22"/>
          <w:lang w:eastAsia="zh-HK"/>
        </w:rPr>
      </w:pPr>
      <w:r w:rsidRPr="00EF5909">
        <w:rPr>
          <w:rFonts w:eastAsiaTheme="minorEastAsia" w:hint="eastAsia"/>
          <w:sz w:val="22"/>
          <w:szCs w:val="22"/>
          <w:lang w:eastAsia="zh-HK"/>
        </w:rPr>
        <w:t>資料來源：《中華人民共和國關於〈兒童權利公約〉執行情況的第三、四次合併報告</w:t>
      </w:r>
      <w:r w:rsidRPr="0003006B">
        <w:rPr>
          <w:rFonts w:eastAsiaTheme="minorEastAsia" w:hint="eastAsia"/>
          <w:sz w:val="22"/>
          <w:szCs w:val="22"/>
          <w:lang w:eastAsia="zh-HK"/>
        </w:rPr>
        <w:t xml:space="preserve"> </w:t>
      </w:r>
      <w:r w:rsidRPr="00C576EA">
        <w:rPr>
          <w:rFonts w:eastAsiaTheme="minorEastAsia" w:hint="eastAsia"/>
          <w:sz w:val="22"/>
          <w:szCs w:val="22"/>
          <w:lang w:eastAsia="zh-HK"/>
        </w:rPr>
        <w:t>–</w:t>
      </w:r>
      <w:r w:rsidRPr="00B415E1">
        <w:rPr>
          <w:rFonts w:eastAsiaTheme="minorEastAsia" w:hint="eastAsia"/>
          <w:sz w:val="22"/>
          <w:szCs w:val="22"/>
          <w:lang w:eastAsia="zh-HK"/>
        </w:rPr>
        <w:t xml:space="preserve"> </w:t>
      </w:r>
      <w:r w:rsidRPr="00BF5039">
        <w:rPr>
          <w:rFonts w:eastAsiaTheme="minorEastAsia" w:hint="eastAsia"/>
          <w:sz w:val="22"/>
          <w:szCs w:val="22"/>
          <w:lang w:eastAsia="zh-HK"/>
        </w:rPr>
        <w:t>第二部分：香港特別行政區》第</w:t>
      </w:r>
      <w:r w:rsidRPr="00BF5039">
        <w:rPr>
          <w:rFonts w:eastAsiaTheme="minorEastAsia" w:hint="eastAsia"/>
          <w:sz w:val="22"/>
          <w:szCs w:val="22"/>
          <w:lang w:eastAsia="zh-HK"/>
        </w:rPr>
        <w:t>II</w:t>
      </w:r>
      <w:r w:rsidRPr="00BF5039">
        <w:rPr>
          <w:rFonts w:eastAsiaTheme="minorEastAsia" w:hint="eastAsia"/>
          <w:sz w:val="22"/>
          <w:szCs w:val="22"/>
          <w:lang w:eastAsia="zh-HK"/>
        </w:rPr>
        <w:t>部︰</w:t>
      </w:r>
      <w:r w:rsidRPr="00BF5039">
        <w:rPr>
          <w:rFonts w:eastAsiaTheme="minorEastAsia" w:hint="eastAsia"/>
          <w:sz w:val="22"/>
          <w:szCs w:val="22"/>
          <w:lang w:eastAsia="zh-HK"/>
        </w:rPr>
        <w:t xml:space="preserve">IX. </w:t>
      </w:r>
      <w:r w:rsidRPr="00BF5039">
        <w:rPr>
          <w:rFonts w:eastAsiaTheme="minorEastAsia" w:hint="eastAsia"/>
          <w:sz w:val="22"/>
          <w:szCs w:val="22"/>
          <w:lang w:eastAsia="zh-HK"/>
        </w:rPr>
        <w:t>保留條文和聲明</w:t>
      </w:r>
      <w:r w:rsidR="00675E40">
        <w:rPr>
          <w:rFonts w:eastAsiaTheme="minorEastAsia" w:hint="eastAsia"/>
          <w:sz w:val="22"/>
          <w:szCs w:val="22"/>
          <w:lang w:eastAsia="zh-HK"/>
        </w:rPr>
        <w:t>。</w:t>
      </w:r>
    </w:p>
    <w:p w14:paraId="1C30BFF9" w14:textId="290DB682" w:rsidR="000D63FE" w:rsidRPr="003E3846" w:rsidRDefault="00015699" w:rsidP="00FA75B7">
      <w:pPr>
        <w:snapToGrid w:val="0"/>
        <w:spacing w:line="276" w:lineRule="auto"/>
        <w:ind w:left="0" w:firstLine="0"/>
        <w:jc w:val="both"/>
        <w:rPr>
          <w:rFonts w:eastAsiaTheme="minorEastAsia"/>
          <w:sz w:val="22"/>
          <w:szCs w:val="22"/>
          <w:lang w:eastAsia="zh-HK"/>
        </w:rPr>
      </w:pPr>
      <w:r w:rsidRPr="00BF1A05">
        <w:rPr>
          <w:rFonts w:eastAsiaTheme="minorEastAsia"/>
          <w:sz w:val="22"/>
          <w:szCs w:val="22"/>
          <w:lang w:eastAsia="zh-HK"/>
        </w:rPr>
        <w:t>https://www.legco.gov.hk/yr11-12/chinese/panels/ca/papers/ca0618-rpt20120525-c.pdf</w:t>
      </w:r>
    </w:p>
    <w:p w14:paraId="453445A5" w14:textId="30DED074" w:rsidR="00A8408A" w:rsidRDefault="00A8408A" w:rsidP="00FA75B7">
      <w:pPr>
        <w:spacing w:line="276" w:lineRule="auto"/>
        <w:ind w:left="0" w:firstLine="0"/>
        <w:rPr>
          <w:rFonts w:eastAsiaTheme="minorEastAsia"/>
          <w:lang w:eastAsia="zh-HK"/>
        </w:rPr>
      </w:pPr>
    </w:p>
    <w:p w14:paraId="6B34EF7C" w14:textId="415CFB90" w:rsidR="00820504" w:rsidRDefault="00820504" w:rsidP="00EC41DB">
      <w:pPr>
        <w:pStyle w:val="a6"/>
        <w:numPr>
          <w:ilvl w:val="0"/>
          <w:numId w:val="15"/>
        </w:numPr>
        <w:spacing w:line="276" w:lineRule="auto"/>
        <w:jc w:val="both"/>
        <w:rPr>
          <w:rFonts w:eastAsiaTheme="minorEastAsia"/>
          <w:lang w:eastAsia="zh-HK"/>
        </w:rPr>
      </w:pPr>
      <w:r>
        <w:rPr>
          <w:rFonts w:eastAsiaTheme="minorEastAsia" w:hint="eastAsia"/>
          <w:lang w:eastAsia="zh-HK"/>
        </w:rPr>
        <w:t>根據資料一</w:t>
      </w:r>
      <w:r>
        <w:rPr>
          <w:rFonts w:eastAsiaTheme="minorEastAsia" w:hint="eastAsia"/>
        </w:rPr>
        <w:t>，</w:t>
      </w:r>
      <w:r w:rsidRPr="00820504">
        <w:rPr>
          <w:rFonts w:eastAsiaTheme="minorEastAsia" w:hint="eastAsia"/>
        </w:rPr>
        <w:t>《兒童權利公約》</w:t>
      </w:r>
      <w:r>
        <w:rPr>
          <w:rFonts w:eastAsiaTheme="minorEastAsia" w:hint="eastAsia"/>
          <w:lang w:eastAsia="zh-HK"/>
        </w:rPr>
        <w:t>主要希望保障兒童免於甚麼？</w:t>
      </w:r>
    </w:p>
    <w:tbl>
      <w:tblPr>
        <w:tblStyle w:val="a5"/>
        <w:tblW w:w="0" w:type="auto"/>
        <w:tblInd w:w="480" w:type="dxa"/>
        <w:tblLook w:val="04A0" w:firstRow="1" w:lastRow="0" w:firstColumn="1" w:lastColumn="0" w:noHBand="0" w:noVBand="1"/>
      </w:tblPr>
      <w:tblGrid>
        <w:gridCol w:w="7816"/>
      </w:tblGrid>
      <w:tr w:rsidR="000A7D9B" w14:paraId="1B215AB3" w14:textId="77777777" w:rsidTr="000A7D9B">
        <w:tc>
          <w:tcPr>
            <w:tcW w:w="8296" w:type="dxa"/>
          </w:tcPr>
          <w:p w14:paraId="0368AC4B" w14:textId="77777777" w:rsidR="000A7D9B" w:rsidRDefault="000A7D9B" w:rsidP="005C797B">
            <w:pPr>
              <w:pStyle w:val="a6"/>
              <w:spacing w:line="360" w:lineRule="auto"/>
              <w:ind w:left="0" w:firstLine="0"/>
              <w:jc w:val="both"/>
              <w:rPr>
                <w:i/>
                <w:color w:val="FF0000"/>
                <w:lang w:eastAsia="zh-HK"/>
              </w:rPr>
            </w:pPr>
            <w:r w:rsidRPr="00820504">
              <w:rPr>
                <w:rFonts w:hint="eastAsia"/>
                <w:i/>
                <w:color w:val="FF0000"/>
                <w:lang w:eastAsia="zh-HK"/>
              </w:rPr>
              <w:t>免受經濟剝削和從事任何可能妨礙或影響兒童教育或有害兒童健康或身體、心理、精神、道德或社會發展的工作。</w:t>
            </w:r>
          </w:p>
          <w:p w14:paraId="5485AF0C" w14:textId="46FF2FF3" w:rsidR="000A7D9B" w:rsidRDefault="000A7D9B" w:rsidP="005C797B">
            <w:pPr>
              <w:pStyle w:val="a6"/>
              <w:spacing w:line="360" w:lineRule="auto"/>
              <w:ind w:left="0" w:firstLine="0"/>
              <w:jc w:val="both"/>
              <w:rPr>
                <w:i/>
                <w:color w:val="FF0000"/>
                <w:lang w:eastAsia="zh-HK"/>
              </w:rPr>
            </w:pPr>
          </w:p>
          <w:p w14:paraId="46DF6A00" w14:textId="77777777" w:rsidR="00FD5AF3" w:rsidRDefault="00FD5AF3" w:rsidP="005C797B">
            <w:pPr>
              <w:pStyle w:val="a6"/>
              <w:spacing w:line="360" w:lineRule="auto"/>
              <w:ind w:left="0" w:firstLine="0"/>
              <w:jc w:val="both"/>
              <w:rPr>
                <w:i/>
                <w:color w:val="FF0000"/>
                <w:lang w:eastAsia="zh-HK"/>
              </w:rPr>
            </w:pPr>
          </w:p>
          <w:p w14:paraId="60EDBABA" w14:textId="6CC4C9FC" w:rsidR="000A7D9B" w:rsidRDefault="000A7D9B" w:rsidP="005C797B">
            <w:pPr>
              <w:pStyle w:val="a6"/>
              <w:spacing w:line="360" w:lineRule="auto"/>
              <w:ind w:left="0" w:firstLine="0"/>
              <w:jc w:val="both"/>
              <w:rPr>
                <w:rFonts w:eastAsiaTheme="minorEastAsia"/>
                <w:lang w:eastAsia="zh-HK"/>
              </w:rPr>
            </w:pPr>
          </w:p>
        </w:tc>
      </w:tr>
    </w:tbl>
    <w:p w14:paraId="63C8AA9D" w14:textId="77777777" w:rsidR="00820504" w:rsidRPr="00820504" w:rsidRDefault="00820504" w:rsidP="00FA75B7">
      <w:pPr>
        <w:spacing w:line="276" w:lineRule="auto"/>
        <w:ind w:left="0" w:firstLine="0"/>
        <w:jc w:val="both"/>
        <w:rPr>
          <w:rFonts w:eastAsiaTheme="minorEastAsia"/>
          <w:lang w:eastAsia="zh-HK"/>
        </w:rPr>
      </w:pPr>
    </w:p>
    <w:p w14:paraId="4CAB4529" w14:textId="20BD7EB7" w:rsidR="000D63FE" w:rsidRDefault="00186BDE" w:rsidP="00EC41DB">
      <w:pPr>
        <w:pStyle w:val="a6"/>
        <w:numPr>
          <w:ilvl w:val="0"/>
          <w:numId w:val="15"/>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820504">
        <w:rPr>
          <w:rFonts w:eastAsiaTheme="minorEastAsia" w:hint="eastAsia"/>
          <w:lang w:eastAsia="zh-HK"/>
        </w:rPr>
        <w:t>中華人民共和國政府為香港特別行政區保留</w:t>
      </w:r>
      <w:r w:rsidR="00820504" w:rsidRPr="00982BEA">
        <w:rPr>
          <w:rFonts w:eastAsiaTheme="minorEastAsia" w:hint="eastAsia"/>
          <w:lang w:eastAsia="zh-HK"/>
        </w:rPr>
        <w:t>不實施</w:t>
      </w:r>
      <w:r w:rsidR="00820504" w:rsidRPr="00674CC6">
        <w:rPr>
          <w:rFonts w:asciiTheme="minorEastAsia" w:eastAsiaTheme="minorEastAsia" w:hAnsiTheme="minorEastAsia" w:hint="eastAsia"/>
          <w:color w:val="000000" w:themeColor="text1"/>
          <w:lang w:eastAsia="zh-HK"/>
        </w:rPr>
        <w:t>《兒童權利公約》</w:t>
      </w:r>
      <w:r w:rsidR="003F3A33">
        <w:rPr>
          <w:rFonts w:asciiTheme="minorEastAsia" w:eastAsiaTheme="minorEastAsia" w:hAnsiTheme="minorEastAsia" w:hint="eastAsia"/>
          <w:color w:val="000000" w:themeColor="text1"/>
          <w:lang w:eastAsia="zh-HK"/>
        </w:rPr>
        <w:t>的哪個</w:t>
      </w:r>
      <w:r w:rsidR="00820504">
        <w:rPr>
          <w:rFonts w:eastAsiaTheme="minorEastAsia" w:hint="eastAsia"/>
          <w:lang w:eastAsia="zh-HK"/>
        </w:rPr>
        <w:t>部</w:t>
      </w:r>
      <w:r w:rsidR="007B6C38">
        <w:rPr>
          <w:rFonts w:eastAsiaTheme="minorEastAsia" w:hint="eastAsia"/>
          <w:lang w:eastAsia="zh-HK"/>
        </w:rPr>
        <w:t>分</w:t>
      </w:r>
      <w:r w:rsidR="00820504">
        <w:rPr>
          <w:rFonts w:eastAsiaTheme="minorEastAsia" w:hint="eastAsia"/>
          <w:lang w:eastAsia="zh-HK"/>
        </w:rPr>
        <w:t>？</w:t>
      </w:r>
    </w:p>
    <w:tbl>
      <w:tblPr>
        <w:tblStyle w:val="a5"/>
        <w:tblW w:w="0" w:type="auto"/>
        <w:tblInd w:w="480" w:type="dxa"/>
        <w:tblLook w:val="04A0" w:firstRow="1" w:lastRow="0" w:firstColumn="1" w:lastColumn="0" w:noHBand="0" w:noVBand="1"/>
      </w:tblPr>
      <w:tblGrid>
        <w:gridCol w:w="7816"/>
      </w:tblGrid>
      <w:tr w:rsidR="000A7D9B" w14:paraId="3DC6DD35" w14:textId="77777777" w:rsidTr="000A7D9B">
        <w:tc>
          <w:tcPr>
            <w:tcW w:w="8296" w:type="dxa"/>
          </w:tcPr>
          <w:p w14:paraId="36EDE4B3" w14:textId="77777777" w:rsidR="000A7D9B" w:rsidRDefault="000A7D9B" w:rsidP="005C797B">
            <w:pPr>
              <w:pStyle w:val="a6"/>
              <w:spacing w:line="360" w:lineRule="auto"/>
              <w:ind w:left="0" w:firstLine="0"/>
              <w:jc w:val="both"/>
              <w:rPr>
                <w:i/>
                <w:color w:val="FF0000"/>
                <w:lang w:eastAsia="zh-HK"/>
              </w:rPr>
            </w:pPr>
            <w:r w:rsidRPr="00820504">
              <w:rPr>
                <w:rFonts w:hint="eastAsia"/>
                <w:i/>
                <w:color w:val="FF0000"/>
                <w:lang w:eastAsia="zh-HK"/>
              </w:rPr>
              <w:t>可能要求調整在非工業機構工作並年滿十五歲的少年人的工作時間有關的部</w:t>
            </w:r>
            <w:r>
              <w:rPr>
                <w:rFonts w:hint="eastAsia"/>
                <w:i/>
                <w:color w:val="FF0000"/>
                <w:lang w:eastAsia="zh-HK"/>
              </w:rPr>
              <w:t>分。</w:t>
            </w:r>
          </w:p>
          <w:p w14:paraId="6B30F1A4" w14:textId="0FD86F3C" w:rsidR="000A7D9B" w:rsidRDefault="000A7D9B" w:rsidP="005C797B">
            <w:pPr>
              <w:pStyle w:val="a6"/>
              <w:spacing w:line="360" w:lineRule="auto"/>
              <w:ind w:left="0" w:firstLine="0"/>
              <w:jc w:val="both"/>
              <w:rPr>
                <w:i/>
                <w:color w:val="FF0000"/>
                <w:lang w:eastAsia="zh-HK"/>
              </w:rPr>
            </w:pPr>
          </w:p>
          <w:p w14:paraId="7D30198D" w14:textId="77777777" w:rsidR="00FD5AF3" w:rsidRDefault="00FD5AF3" w:rsidP="005C797B">
            <w:pPr>
              <w:pStyle w:val="a6"/>
              <w:spacing w:line="360" w:lineRule="auto"/>
              <w:ind w:left="0" w:firstLine="0"/>
              <w:jc w:val="both"/>
              <w:rPr>
                <w:i/>
                <w:color w:val="FF0000"/>
                <w:lang w:eastAsia="zh-HK"/>
              </w:rPr>
            </w:pPr>
          </w:p>
          <w:p w14:paraId="3AC1F453" w14:textId="24F1CC22" w:rsidR="000A7D9B" w:rsidRPr="005C797B" w:rsidRDefault="000A7D9B" w:rsidP="005C797B">
            <w:pPr>
              <w:pStyle w:val="a6"/>
              <w:spacing w:line="360" w:lineRule="auto"/>
              <w:ind w:left="0" w:firstLine="0"/>
              <w:jc w:val="both"/>
              <w:rPr>
                <w:i/>
                <w:color w:val="FF0000"/>
                <w:lang w:eastAsia="zh-HK"/>
              </w:rPr>
            </w:pPr>
          </w:p>
        </w:tc>
      </w:tr>
    </w:tbl>
    <w:p w14:paraId="1CE5C3F8" w14:textId="42A347CA" w:rsidR="00FD5AF3" w:rsidRDefault="00FD5AF3" w:rsidP="00FA75B7">
      <w:pPr>
        <w:snapToGrid w:val="0"/>
        <w:spacing w:line="276" w:lineRule="auto"/>
        <w:ind w:left="0" w:firstLine="0"/>
        <w:jc w:val="both"/>
        <w:rPr>
          <w:rFonts w:eastAsiaTheme="minorEastAsia"/>
          <w:lang w:eastAsia="zh-HK"/>
        </w:rPr>
      </w:pPr>
    </w:p>
    <w:p w14:paraId="0D05F04B" w14:textId="77777777" w:rsidR="00FD5AF3" w:rsidRDefault="00FD5AF3">
      <w:pPr>
        <w:rPr>
          <w:rFonts w:eastAsiaTheme="minorEastAsia"/>
          <w:lang w:eastAsia="zh-HK"/>
        </w:rPr>
      </w:pPr>
      <w:r>
        <w:rPr>
          <w:rFonts w:eastAsiaTheme="minorEastAsia"/>
          <w:lang w:eastAsia="zh-HK"/>
        </w:rPr>
        <w:br w:type="page"/>
      </w:r>
    </w:p>
    <w:p w14:paraId="4495D1ED" w14:textId="77777777" w:rsidR="009B24D8" w:rsidRPr="00820504" w:rsidRDefault="009B24D8" w:rsidP="00FA75B7">
      <w:pPr>
        <w:snapToGrid w:val="0"/>
        <w:spacing w:line="276" w:lineRule="auto"/>
        <w:ind w:left="0" w:firstLine="0"/>
        <w:jc w:val="both"/>
        <w:rPr>
          <w:rFonts w:eastAsiaTheme="minorEastAsia"/>
          <w:lang w:eastAsia="zh-HK"/>
        </w:rPr>
      </w:pPr>
    </w:p>
    <w:p w14:paraId="4C0EDD68" w14:textId="3286BD75" w:rsidR="00B838F8" w:rsidRPr="00616A74" w:rsidRDefault="00B838F8" w:rsidP="00FA75B7">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資料三</w:t>
      </w:r>
      <w:r w:rsidRPr="00616A74">
        <w:rPr>
          <w:rFonts w:eastAsiaTheme="minorEastAsia" w:hint="eastAsia"/>
        </w:rPr>
        <w:t>，</w:t>
      </w:r>
      <w:r>
        <w:rPr>
          <w:rFonts w:eastAsiaTheme="minorEastAsia" w:hint="eastAsia"/>
          <w:lang w:eastAsia="zh-HK"/>
        </w:rPr>
        <w:t>如果</w:t>
      </w:r>
      <w:r w:rsidRPr="000D63FE">
        <w:rPr>
          <w:rFonts w:eastAsiaTheme="minorEastAsia"/>
          <w:color w:val="000000" w:themeColor="text1"/>
          <w:lang w:eastAsia="zh-HK"/>
        </w:rPr>
        <w:t>規管年滿</w:t>
      </w:r>
      <w:r w:rsidRPr="000D63FE">
        <w:rPr>
          <w:rFonts w:eastAsiaTheme="minorEastAsia"/>
          <w:color w:val="000000" w:themeColor="text1"/>
          <w:lang w:eastAsia="zh-HK"/>
        </w:rPr>
        <w:t>15</w:t>
      </w:r>
      <w:r w:rsidRPr="000D63FE">
        <w:rPr>
          <w:rFonts w:eastAsiaTheme="minorEastAsia"/>
          <w:color w:val="000000" w:themeColor="text1"/>
          <w:lang w:eastAsia="zh-HK"/>
        </w:rPr>
        <w:t>歲的青少年在非工業機構受僱的工作時數</w:t>
      </w:r>
      <w:r>
        <w:rPr>
          <w:rFonts w:eastAsiaTheme="minorEastAsia" w:hint="eastAsia"/>
          <w:color w:val="000000" w:themeColor="text1"/>
        </w:rPr>
        <w:t>，</w:t>
      </w:r>
      <w:r>
        <w:rPr>
          <w:rFonts w:eastAsiaTheme="minorEastAsia" w:hint="eastAsia"/>
          <w:color w:val="000000" w:themeColor="text1"/>
          <w:lang w:eastAsia="zh-HK"/>
        </w:rPr>
        <w:t>將會產生甚麼不良影響</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838F8" w:rsidRPr="006805A7" w14:paraId="7F437316" w14:textId="77777777" w:rsidTr="00772175">
        <w:tc>
          <w:tcPr>
            <w:tcW w:w="7313" w:type="dxa"/>
          </w:tcPr>
          <w:p w14:paraId="7FC68E06" w14:textId="640B22B0" w:rsidR="00B838F8" w:rsidRPr="006805A7" w:rsidRDefault="00B838F8" w:rsidP="005C797B">
            <w:pPr>
              <w:pStyle w:val="a6"/>
              <w:spacing w:line="360" w:lineRule="auto"/>
              <w:ind w:left="0" w:firstLine="0"/>
              <w:jc w:val="both"/>
              <w:rPr>
                <w:i/>
                <w:color w:val="FF0000"/>
                <w:lang w:eastAsia="zh-HK"/>
              </w:rPr>
            </w:pPr>
            <w:r w:rsidRPr="00B838F8">
              <w:rPr>
                <w:rFonts w:hint="eastAsia"/>
                <w:i/>
                <w:color w:val="FF0000"/>
                <w:lang w:eastAsia="zh-HK"/>
              </w:rPr>
              <w:t>進一步限制青少年在非工業機構受僱的工作時數會令僱主不願聘用</w:t>
            </w:r>
          </w:p>
        </w:tc>
      </w:tr>
      <w:tr w:rsidR="00B838F8" w:rsidRPr="00820504" w14:paraId="61AB2552" w14:textId="77777777" w:rsidTr="00772175">
        <w:tc>
          <w:tcPr>
            <w:tcW w:w="7313" w:type="dxa"/>
          </w:tcPr>
          <w:p w14:paraId="59A31D62" w14:textId="1A3EAFCD" w:rsidR="00B838F8" w:rsidRPr="00820504" w:rsidRDefault="00B838F8" w:rsidP="005C797B">
            <w:pPr>
              <w:pStyle w:val="a6"/>
              <w:spacing w:line="360" w:lineRule="auto"/>
              <w:ind w:left="0" w:firstLine="0"/>
              <w:jc w:val="both"/>
              <w:rPr>
                <w:i/>
                <w:color w:val="FF0000"/>
                <w:lang w:eastAsia="zh-HK"/>
              </w:rPr>
            </w:pPr>
            <w:r w:rsidRPr="00B838F8">
              <w:rPr>
                <w:rFonts w:hint="eastAsia"/>
                <w:i/>
                <w:color w:val="FF0000"/>
                <w:lang w:eastAsia="zh-HK"/>
              </w:rPr>
              <w:t>他們</w:t>
            </w:r>
            <w:r>
              <w:rPr>
                <w:rFonts w:hint="eastAsia"/>
                <w:i/>
                <w:color w:val="FF0000"/>
                <w:lang w:eastAsia="zh-HK"/>
              </w:rPr>
              <w:t>，</w:t>
            </w:r>
            <w:r w:rsidRPr="00B838F8">
              <w:rPr>
                <w:rFonts w:hint="eastAsia"/>
                <w:i/>
                <w:color w:val="FF0000"/>
                <w:lang w:eastAsia="zh-HK"/>
              </w:rPr>
              <w:t>這樣既有礙青少年投入就業市場，亦會減低他們學習所需工</w:t>
            </w:r>
          </w:p>
        </w:tc>
      </w:tr>
      <w:tr w:rsidR="00B838F8" w:rsidRPr="00820504" w14:paraId="5E8F463C" w14:textId="77777777" w:rsidTr="00772175">
        <w:tc>
          <w:tcPr>
            <w:tcW w:w="7313" w:type="dxa"/>
          </w:tcPr>
          <w:p w14:paraId="17D1427F" w14:textId="77777777" w:rsidR="00B838F8" w:rsidRDefault="00B838F8" w:rsidP="005C797B">
            <w:pPr>
              <w:pStyle w:val="a6"/>
              <w:spacing w:line="360" w:lineRule="auto"/>
              <w:ind w:left="0" w:firstLine="0"/>
              <w:jc w:val="both"/>
              <w:rPr>
                <w:i/>
                <w:color w:val="FF0000"/>
                <w:lang w:eastAsia="zh-HK"/>
              </w:rPr>
            </w:pPr>
            <w:r w:rsidRPr="00B838F8">
              <w:rPr>
                <w:rFonts w:hint="eastAsia"/>
                <w:i/>
                <w:color w:val="FF0000"/>
                <w:lang w:eastAsia="zh-HK"/>
              </w:rPr>
              <w:t>作技能和汲取所需經驗的機會，窒礙他們的個人及職業發展。</w:t>
            </w:r>
          </w:p>
          <w:p w14:paraId="1D9055E3" w14:textId="6CD5D486" w:rsidR="00772175" w:rsidRDefault="00772175" w:rsidP="005C797B">
            <w:pPr>
              <w:pStyle w:val="a6"/>
              <w:spacing w:line="360" w:lineRule="auto"/>
              <w:ind w:left="0" w:firstLine="0"/>
              <w:jc w:val="both"/>
              <w:rPr>
                <w:i/>
                <w:color w:val="FF0000"/>
                <w:lang w:eastAsia="zh-HK"/>
              </w:rPr>
            </w:pPr>
          </w:p>
          <w:p w14:paraId="62471595" w14:textId="77777777" w:rsidR="00FD5AF3" w:rsidRDefault="00FD5AF3" w:rsidP="005C797B">
            <w:pPr>
              <w:pStyle w:val="a6"/>
              <w:spacing w:line="360" w:lineRule="auto"/>
              <w:ind w:left="0" w:firstLine="0"/>
              <w:jc w:val="both"/>
              <w:rPr>
                <w:i/>
                <w:color w:val="FF0000"/>
                <w:lang w:eastAsia="zh-HK"/>
              </w:rPr>
            </w:pPr>
          </w:p>
          <w:p w14:paraId="3DD990A8" w14:textId="51F0CA5E" w:rsidR="00772175" w:rsidRPr="00820504" w:rsidRDefault="00772175" w:rsidP="005C797B">
            <w:pPr>
              <w:pStyle w:val="a6"/>
              <w:spacing w:line="360" w:lineRule="auto"/>
              <w:ind w:left="0" w:firstLine="0"/>
              <w:jc w:val="both"/>
              <w:rPr>
                <w:i/>
                <w:color w:val="FF0000"/>
                <w:lang w:eastAsia="zh-HK"/>
              </w:rPr>
            </w:pPr>
          </w:p>
        </w:tc>
      </w:tr>
    </w:tbl>
    <w:p w14:paraId="50F813C8" w14:textId="582DB4B5" w:rsidR="009B24D8" w:rsidRPr="00B838F8" w:rsidRDefault="009B24D8" w:rsidP="00FA75B7">
      <w:pPr>
        <w:snapToGrid w:val="0"/>
        <w:spacing w:line="276" w:lineRule="auto"/>
        <w:ind w:left="0" w:firstLine="0"/>
        <w:jc w:val="both"/>
        <w:rPr>
          <w:rFonts w:eastAsiaTheme="minorEastAsia"/>
          <w:lang w:eastAsia="zh-HK"/>
        </w:rPr>
      </w:pPr>
    </w:p>
    <w:p w14:paraId="01795B89" w14:textId="3C366C32" w:rsidR="00C813DC" w:rsidRDefault="00C813DC" w:rsidP="00FA75B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hint="eastAsia"/>
          <w:lang w:eastAsia="zh-HK"/>
        </w:rPr>
        <w:t>參考</w:t>
      </w:r>
      <w:r w:rsidR="00186BDE">
        <w:rPr>
          <w:rFonts w:eastAsiaTheme="minorEastAsia" w:hint="eastAsia"/>
          <w:lang w:eastAsia="zh-HK"/>
        </w:rPr>
        <w:t>資料一和</w:t>
      </w:r>
      <w:r w:rsidR="009C04E7">
        <w:rPr>
          <w:rFonts w:eastAsiaTheme="minorEastAsia" w:hint="eastAsia"/>
          <w:lang w:eastAsia="zh-HK"/>
        </w:rPr>
        <w:t>資料</w:t>
      </w:r>
      <w:r w:rsidR="00186BDE">
        <w:rPr>
          <w:rFonts w:eastAsiaTheme="minorEastAsia" w:hint="eastAsia"/>
          <w:lang w:eastAsia="zh-HK"/>
        </w:rPr>
        <w:t>三</w:t>
      </w:r>
      <w:r w:rsidR="00186BDE">
        <w:rPr>
          <w:rFonts w:eastAsiaTheme="minorEastAsia" w:hint="eastAsia"/>
        </w:rPr>
        <w:t>，</w:t>
      </w:r>
      <w:r w:rsidR="00186BDE">
        <w:rPr>
          <w:rFonts w:eastAsiaTheme="minorEastAsia" w:hint="eastAsia"/>
          <w:lang w:eastAsia="zh-HK"/>
        </w:rPr>
        <w:t>為甚麼中華人民共和國政府為香港特別行政區保留</w:t>
      </w:r>
      <w:r w:rsidR="00186BDE" w:rsidRPr="00982BEA">
        <w:rPr>
          <w:rFonts w:eastAsiaTheme="minorEastAsia" w:hint="eastAsia"/>
          <w:lang w:eastAsia="zh-HK"/>
        </w:rPr>
        <w:t>不實施</w:t>
      </w:r>
      <w:r w:rsidR="003F3A33">
        <w:rPr>
          <w:rFonts w:eastAsiaTheme="minorEastAsia" w:hint="eastAsia"/>
          <w:lang w:eastAsia="zh-HK"/>
        </w:rPr>
        <w:t>題</w:t>
      </w:r>
      <w:r w:rsidR="003F3A33">
        <w:rPr>
          <w:rFonts w:eastAsiaTheme="minorEastAsia" w:hint="eastAsia"/>
        </w:rPr>
        <w:t>2</w:t>
      </w:r>
      <w:r w:rsidR="00BD1E00">
        <w:rPr>
          <w:rFonts w:eastAsiaTheme="minorEastAsia" w:hint="eastAsia"/>
          <w:lang w:eastAsia="zh-HK"/>
        </w:rPr>
        <w:t>所</w:t>
      </w:r>
      <w:r w:rsidR="00BD1E00">
        <w:rPr>
          <w:rFonts w:eastAsiaTheme="minorEastAsia" w:hint="eastAsia"/>
        </w:rPr>
        <w:t>述</w:t>
      </w:r>
      <w:r w:rsidR="003F3A33">
        <w:rPr>
          <w:rFonts w:eastAsiaTheme="minorEastAsia" w:hint="eastAsia"/>
          <w:lang w:eastAsia="zh-HK"/>
        </w:rPr>
        <w:t>的部分並無</w:t>
      </w:r>
      <w:r w:rsidR="00186BDE">
        <w:rPr>
          <w:rFonts w:eastAsiaTheme="minorEastAsia" w:hint="eastAsia"/>
          <w:lang w:eastAsia="zh-HK"/>
        </w:rPr>
        <w:t>違反</w:t>
      </w:r>
      <w:r w:rsidR="003F3A33" w:rsidRPr="00674CC6">
        <w:rPr>
          <w:rFonts w:asciiTheme="minorEastAsia" w:eastAsiaTheme="minorEastAsia" w:hAnsiTheme="minorEastAsia" w:hint="eastAsia"/>
          <w:color w:val="000000" w:themeColor="text1"/>
          <w:lang w:eastAsia="zh-HK"/>
        </w:rPr>
        <w:t>《兒童權利公約》</w:t>
      </w:r>
      <w:r w:rsidR="00186BDE">
        <w:rPr>
          <w:rFonts w:eastAsiaTheme="minorEastAsia" w:hint="eastAsia"/>
          <w:lang w:eastAsia="zh-HK"/>
        </w:rPr>
        <w:t>的精神</w:t>
      </w:r>
      <w:r>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86BDE" w:rsidRPr="006805A7" w14:paraId="0409F131" w14:textId="77777777" w:rsidTr="00772175">
        <w:tc>
          <w:tcPr>
            <w:tcW w:w="7313" w:type="dxa"/>
          </w:tcPr>
          <w:p w14:paraId="1F18588E" w14:textId="4891EAFC" w:rsidR="00186BDE" w:rsidRPr="006805A7" w:rsidRDefault="00186BDE" w:rsidP="005C797B">
            <w:pPr>
              <w:pStyle w:val="a6"/>
              <w:spacing w:line="360" w:lineRule="auto"/>
              <w:ind w:left="0" w:firstLine="0"/>
              <w:jc w:val="both"/>
              <w:rPr>
                <w:i/>
                <w:color w:val="FF0000"/>
                <w:lang w:eastAsia="zh-HK"/>
              </w:rPr>
            </w:pPr>
            <w:r>
              <w:rPr>
                <w:rFonts w:hint="eastAsia"/>
                <w:i/>
                <w:color w:val="FF0000"/>
                <w:lang w:eastAsia="zh-HK"/>
              </w:rPr>
              <w:t>有關保留旨在透過相關工作安排促進青少年</w:t>
            </w:r>
            <w:r w:rsidRPr="00B838F8">
              <w:rPr>
                <w:rFonts w:hint="eastAsia"/>
                <w:i/>
                <w:color w:val="FF0000"/>
                <w:lang w:eastAsia="zh-HK"/>
              </w:rPr>
              <w:t>個人及職業發展</w:t>
            </w:r>
            <w:r>
              <w:rPr>
                <w:rFonts w:hint="eastAsia"/>
                <w:i/>
                <w:color w:val="FF0000"/>
                <w:lang w:eastAsia="zh-HK"/>
              </w:rPr>
              <w:t>，而非</w:t>
            </w:r>
          </w:p>
        </w:tc>
      </w:tr>
      <w:tr w:rsidR="00186BDE" w:rsidRPr="006805A7" w14:paraId="3E814AE8" w14:textId="77777777" w:rsidTr="00772175">
        <w:tc>
          <w:tcPr>
            <w:tcW w:w="7313" w:type="dxa"/>
          </w:tcPr>
          <w:p w14:paraId="71A76958" w14:textId="20F0AFCC" w:rsidR="00186BDE" w:rsidRDefault="00186BDE" w:rsidP="005C797B">
            <w:pPr>
              <w:pStyle w:val="a6"/>
              <w:spacing w:line="360" w:lineRule="auto"/>
              <w:ind w:left="0" w:firstLine="0"/>
              <w:jc w:val="both"/>
              <w:rPr>
                <w:i/>
                <w:color w:val="FF0000"/>
                <w:lang w:eastAsia="zh-HK"/>
              </w:rPr>
            </w:pPr>
            <w:r w:rsidRPr="00186BDE">
              <w:rPr>
                <w:rFonts w:hint="eastAsia"/>
                <w:i/>
                <w:color w:val="FF0000"/>
                <w:lang w:eastAsia="zh-HK"/>
              </w:rPr>
              <w:t>妨礙或影響兒童教育或有害兒童健康或身</w:t>
            </w:r>
            <w:r w:rsidRPr="00820504">
              <w:rPr>
                <w:rFonts w:hint="eastAsia"/>
                <w:i/>
                <w:color w:val="FF0000"/>
                <w:lang w:eastAsia="zh-HK"/>
              </w:rPr>
              <w:t>體、心理、精神、道德或</w:t>
            </w:r>
          </w:p>
        </w:tc>
      </w:tr>
      <w:tr w:rsidR="00186BDE" w:rsidRPr="006805A7" w14:paraId="400AADA5" w14:textId="77777777" w:rsidTr="00772175">
        <w:tc>
          <w:tcPr>
            <w:tcW w:w="7313" w:type="dxa"/>
          </w:tcPr>
          <w:p w14:paraId="7A4E26EC" w14:textId="77777777" w:rsidR="00186BDE" w:rsidRDefault="00186BDE" w:rsidP="005C797B">
            <w:pPr>
              <w:pStyle w:val="a6"/>
              <w:spacing w:line="360" w:lineRule="auto"/>
              <w:ind w:left="0" w:firstLine="0"/>
              <w:jc w:val="both"/>
              <w:rPr>
                <w:i/>
                <w:color w:val="FF0000"/>
                <w:lang w:eastAsia="zh-HK"/>
              </w:rPr>
            </w:pPr>
            <w:r w:rsidRPr="00820504">
              <w:rPr>
                <w:rFonts w:hint="eastAsia"/>
                <w:i/>
                <w:color w:val="FF0000"/>
                <w:lang w:eastAsia="zh-HK"/>
              </w:rPr>
              <w:t>社會發展的工作。</w:t>
            </w:r>
          </w:p>
          <w:p w14:paraId="3C762DE2" w14:textId="7E5E0E7B" w:rsidR="00772175" w:rsidRDefault="00772175" w:rsidP="005C797B">
            <w:pPr>
              <w:pStyle w:val="a6"/>
              <w:spacing w:line="360" w:lineRule="auto"/>
              <w:ind w:left="0" w:firstLine="0"/>
              <w:jc w:val="both"/>
              <w:rPr>
                <w:i/>
                <w:color w:val="FF0000"/>
                <w:lang w:eastAsia="zh-HK"/>
              </w:rPr>
            </w:pPr>
          </w:p>
          <w:p w14:paraId="795E85C8" w14:textId="5659E8E1" w:rsidR="00772175" w:rsidRDefault="00772175" w:rsidP="005C797B">
            <w:pPr>
              <w:pStyle w:val="a6"/>
              <w:spacing w:line="360" w:lineRule="auto"/>
              <w:ind w:left="0" w:firstLine="0"/>
              <w:jc w:val="both"/>
              <w:rPr>
                <w:i/>
                <w:color w:val="FF0000"/>
                <w:lang w:eastAsia="zh-HK"/>
              </w:rPr>
            </w:pPr>
          </w:p>
          <w:p w14:paraId="5247DD79" w14:textId="77777777" w:rsidR="00FD5AF3" w:rsidRDefault="00FD5AF3" w:rsidP="005C797B">
            <w:pPr>
              <w:pStyle w:val="a6"/>
              <w:spacing w:line="360" w:lineRule="auto"/>
              <w:ind w:left="0" w:firstLine="0"/>
              <w:jc w:val="both"/>
              <w:rPr>
                <w:i/>
                <w:color w:val="FF0000"/>
                <w:lang w:eastAsia="zh-HK"/>
              </w:rPr>
            </w:pPr>
          </w:p>
          <w:p w14:paraId="6EB20F87" w14:textId="2338287E" w:rsidR="00772175" w:rsidRDefault="00772175" w:rsidP="005C797B">
            <w:pPr>
              <w:pStyle w:val="a6"/>
              <w:spacing w:line="360" w:lineRule="auto"/>
              <w:ind w:left="0" w:firstLine="0"/>
              <w:jc w:val="both"/>
              <w:rPr>
                <w:i/>
                <w:color w:val="FF0000"/>
                <w:lang w:eastAsia="zh-HK"/>
              </w:rPr>
            </w:pPr>
          </w:p>
        </w:tc>
      </w:tr>
    </w:tbl>
    <w:p w14:paraId="201C3B26" w14:textId="77777777" w:rsidR="0084419A" w:rsidRDefault="0084419A" w:rsidP="00FA75B7">
      <w:pPr>
        <w:spacing w:line="276" w:lineRule="auto"/>
        <w:rPr>
          <w:rFonts w:eastAsiaTheme="minorEastAsia"/>
          <w:color w:val="000000" w:themeColor="text1"/>
        </w:rPr>
      </w:pPr>
      <w:r>
        <w:rPr>
          <w:rFonts w:eastAsiaTheme="minorEastAsia"/>
          <w:color w:val="000000" w:themeColor="text1"/>
        </w:rPr>
        <w:br w:type="page"/>
      </w:r>
    </w:p>
    <w:p w14:paraId="4A8B6AA2" w14:textId="1141B07C" w:rsidR="00FE2FE0" w:rsidRPr="00772175" w:rsidRDefault="00FE2FE0" w:rsidP="00907353">
      <w:pPr>
        <w:snapToGrid w:val="0"/>
        <w:spacing w:line="276" w:lineRule="auto"/>
        <w:ind w:left="482" w:hanging="482"/>
        <w:jc w:val="both"/>
        <w:rPr>
          <w:rFonts w:ascii="微軟正黑體" w:eastAsia="微軟正黑體" w:hAnsi="微軟正黑體"/>
          <w:b/>
          <w:bCs/>
          <w:color w:val="000000" w:themeColor="text1"/>
          <w:lang w:eastAsia="zh-HK"/>
        </w:rPr>
      </w:pPr>
      <w:r w:rsidRPr="00772175">
        <w:rPr>
          <w:rFonts w:ascii="微軟正黑體" w:eastAsia="微軟正黑體" w:hAnsi="微軟正黑體"/>
          <w:b/>
          <w:bCs/>
          <w:color w:val="000000" w:themeColor="text1"/>
        </w:rPr>
        <w:lastRenderedPageBreak/>
        <w:t>B.</w:t>
      </w:r>
      <w:r w:rsidRPr="00772175">
        <w:rPr>
          <w:rFonts w:ascii="微軟正黑體" w:eastAsia="微軟正黑體" w:hAnsi="微軟正黑體"/>
          <w:b/>
          <w:bCs/>
          <w:color w:val="000000" w:themeColor="text1"/>
          <w:lang w:eastAsia="zh-HK"/>
        </w:rPr>
        <w:tab/>
      </w:r>
      <w:r w:rsidRPr="00772175">
        <w:rPr>
          <w:rFonts w:ascii="微軟正黑體" w:eastAsia="微軟正黑體" w:hAnsi="微軟正黑體" w:hint="eastAsia"/>
          <w:b/>
          <w:bCs/>
          <w:color w:val="000000" w:themeColor="text1"/>
          <w:lang w:eastAsia="zh-HK"/>
        </w:rPr>
        <w:t>《消除對婦女一切形式歧視公約》</w:t>
      </w:r>
    </w:p>
    <w:p w14:paraId="04FC9366" w14:textId="120DDE76" w:rsidR="00FE2FE0" w:rsidRPr="00772175" w:rsidRDefault="00FE2FE0" w:rsidP="00700C42">
      <w:pPr>
        <w:spacing w:line="276" w:lineRule="auto"/>
        <w:ind w:left="0" w:firstLine="0"/>
        <w:jc w:val="both"/>
        <w:rPr>
          <w:rFonts w:ascii="微軟正黑體" w:eastAsia="微軟正黑體" w:hAnsi="微軟正黑體"/>
          <w:b/>
          <w:bCs/>
          <w:lang w:eastAsia="zh-HK"/>
        </w:rPr>
      </w:pPr>
      <w:r w:rsidRPr="00772175">
        <w:rPr>
          <w:rFonts w:ascii="微軟正黑體" w:eastAsia="微軟正黑體" w:hAnsi="微軟正黑體" w:hint="eastAsia"/>
          <w:b/>
          <w:bCs/>
          <w:lang w:eastAsia="zh-HK"/>
        </w:rPr>
        <w:t>資料一</w:t>
      </w:r>
      <w:r w:rsidR="00700C42" w:rsidRPr="00772175">
        <w:rPr>
          <w:rFonts w:ascii="微軟正黑體" w:eastAsia="微軟正黑體" w:hAnsi="微軟正黑體" w:hint="eastAsia"/>
          <w:b/>
          <w:bCs/>
          <w:lang w:eastAsia="zh-HK"/>
        </w:rPr>
        <w:t>：《消除對婦女一切形式歧視公約》第十四條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772175" w14:paraId="183B7DC1" w14:textId="77777777" w:rsidTr="00700C42">
        <w:tc>
          <w:tcPr>
            <w:tcW w:w="8494" w:type="dxa"/>
            <w:shd w:val="clear" w:color="auto" w:fill="FDE9D9" w:themeFill="accent6" w:themeFillTint="33"/>
          </w:tcPr>
          <w:p w14:paraId="0D905F38" w14:textId="77777777" w:rsidR="003A523E" w:rsidRPr="00772175" w:rsidRDefault="003A523E" w:rsidP="008A07E2">
            <w:pPr>
              <w:ind w:leftChars="12" w:left="454" w:hangingChars="177"/>
              <w:jc w:val="both"/>
              <w:rPr>
                <w:rFonts w:ascii="微軟正黑體" w:eastAsia="微軟正黑體" w:hAnsi="微軟正黑體"/>
                <w:lang w:eastAsia="zh-HK"/>
              </w:rPr>
            </w:pPr>
            <w:r w:rsidRPr="00772175">
              <w:rPr>
                <w:rFonts w:ascii="微軟正黑體" w:eastAsia="微軟正黑體" w:hAnsi="微軟正黑體"/>
              </w:rPr>
              <w:t>… …</w:t>
            </w:r>
          </w:p>
          <w:p w14:paraId="71CF3072" w14:textId="1C6EF91B" w:rsidR="00700C42" w:rsidRPr="00772175" w:rsidRDefault="00700C42" w:rsidP="008A07E2">
            <w:pPr>
              <w:ind w:left="446" w:hangingChars="186" w:hanging="446"/>
              <w:jc w:val="both"/>
              <w:rPr>
                <w:rFonts w:ascii="微軟正黑體" w:eastAsia="微軟正黑體" w:hAnsi="微軟正黑體"/>
                <w:lang w:eastAsia="zh-HK"/>
              </w:rPr>
            </w:pPr>
            <w:r w:rsidRPr="00772175">
              <w:rPr>
                <w:rFonts w:ascii="微軟正黑體" w:eastAsia="微軟正黑體" w:hAnsi="微軟正黑體" w:hint="eastAsia"/>
                <w:lang w:eastAsia="zh-HK"/>
              </w:rPr>
              <w:t>2.</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締約各國應採取一切適當措施以消除對農村地區婦女的歧視，保證她們在男女平等的基礎上參與農村發展並受其惠益，尤其是保證她們有權：</w:t>
            </w:r>
          </w:p>
          <w:p w14:paraId="34826ED7" w14:textId="3379ABE2" w:rsidR="00700C42" w:rsidRPr="00772175" w:rsidRDefault="00700C42" w:rsidP="007136B0">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(a)</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充分參與各級發展規劃的擬訂和執行工作；</w:t>
            </w:r>
          </w:p>
          <w:p w14:paraId="0AE2F777" w14:textId="57CF3F40"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(b</w:t>
            </w:r>
            <w:r w:rsidR="007136B0">
              <w:rPr>
                <w:rFonts w:ascii="微軟正黑體" w:eastAsia="微軟正黑體" w:hAnsi="微軟正黑體"/>
                <w:lang w:eastAsia="zh-HK"/>
              </w:rPr>
              <w:t>)</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有權利用充分的保健設施，包括計劃生育方面的知識、輔導和服務；</w:t>
            </w:r>
          </w:p>
          <w:p w14:paraId="403C3D0A" w14:textId="00374605"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(c)</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從社會保障方案直接受益；</w:t>
            </w:r>
          </w:p>
          <w:p w14:paraId="61FE73EF" w14:textId="125E619D"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(d)</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接受各種正式和非正式的訓練和教育，包括實用認字的訓練和教育在內，以及除了別的以外，享受一切社區服務和推廣服務的惠益，以提高她們的技術熟練程度；</w:t>
            </w:r>
          </w:p>
          <w:p w14:paraId="79B286B7" w14:textId="112C1AEC"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(e)</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組織自助團體和合作社，以通過受僱和自僱的途徑取得平等的經濟機會；</w:t>
            </w:r>
          </w:p>
          <w:p w14:paraId="50E71417" w14:textId="34AE8F83"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(f)</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參加一切社區活動；</w:t>
            </w:r>
          </w:p>
          <w:p w14:paraId="4BFA88B4" w14:textId="52C8EEFC"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(g)</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有權取得農業信貸，利用銷售設施，獲得適當技術，並在土地改革和土地墾殖計劃方面享有平等待遇；</w:t>
            </w:r>
          </w:p>
          <w:p w14:paraId="1D8BD372" w14:textId="706FE632" w:rsidR="00700C42" w:rsidRPr="00772175" w:rsidRDefault="00700C42" w:rsidP="008A07E2">
            <w:pPr>
              <w:tabs>
                <w:tab w:val="left" w:pos="1014"/>
              </w:tabs>
              <w:ind w:leftChars="186" w:left="1010" w:hangingChars="235" w:hanging="564"/>
              <w:jc w:val="both"/>
              <w:rPr>
                <w:rFonts w:ascii="微軟正黑體" w:eastAsia="微軟正黑體" w:hAnsi="微軟正黑體"/>
                <w:b/>
                <w:bCs/>
                <w:lang w:eastAsia="zh-HK"/>
              </w:rPr>
            </w:pPr>
            <w:r w:rsidRPr="00772175">
              <w:rPr>
                <w:rFonts w:ascii="微軟正黑體" w:eastAsia="微軟正黑體" w:hAnsi="微軟正黑體" w:hint="eastAsia"/>
                <w:lang w:eastAsia="zh-HK"/>
              </w:rPr>
              <w:t>(</w:t>
            </w:r>
            <w:r w:rsidRPr="00772175">
              <w:rPr>
                <w:rFonts w:ascii="微軟正黑體" w:eastAsia="微軟正黑體" w:hAnsi="微軟正黑體"/>
                <w:lang w:eastAsia="zh-HK"/>
              </w:rPr>
              <w:t>h)</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享受適當的生活條件，特別是在住房、衛生、水電供應、交通和通訊方面。</w:t>
            </w:r>
          </w:p>
        </w:tc>
      </w:tr>
    </w:tbl>
    <w:p w14:paraId="1AB1AF63" w14:textId="5D3C3A0F" w:rsidR="00C813DC" w:rsidRPr="00E34D8A" w:rsidRDefault="00E34D8A" w:rsidP="00700C42">
      <w:pPr>
        <w:snapToGrid w:val="0"/>
        <w:spacing w:line="276" w:lineRule="auto"/>
        <w:ind w:left="0" w:firstLine="0"/>
        <w:rPr>
          <w:rFonts w:eastAsiaTheme="minorEastAsia"/>
          <w:sz w:val="22"/>
          <w:lang w:eastAsia="zh-HK"/>
        </w:rPr>
      </w:pPr>
      <w:r>
        <w:rPr>
          <w:rFonts w:eastAsiaTheme="minorEastAsia" w:hint="eastAsia"/>
          <w:sz w:val="22"/>
          <w:lang w:eastAsia="zh-HK"/>
        </w:rPr>
        <w:t>資料來源：</w:t>
      </w:r>
      <w:r w:rsidR="00F9423B" w:rsidRPr="001E7CA0">
        <w:rPr>
          <w:rFonts w:asciiTheme="minorEastAsia" w:eastAsiaTheme="minorEastAsia" w:hAnsiTheme="minorEastAsia" w:hint="eastAsia"/>
          <w:color w:val="000000" w:themeColor="text1"/>
          <w:sz w:val="22"/>
          <w:szCs w:val="22"/>
          <w:lang w:eastAsia="zh-HK"/>
        </w:rPr>
        <w:t>《消除對婦女一切形式歧視公約》</w:t>
      </w:r>
      <w:r w:rsidR="00675E40">
        <w:rPr>
          <w:rFonts w:asciiTheme="minorEastAsia" w:eastAsiaTheme="minorEastAsia" w:hAnsiTheme="minorEastAsia" w:hint="eastAsia"/>
          <w:color w:val="000000" w:themeColor="text1"/>
          <w:sz w:val="22"/>
          <w:szCs w:val="22"/>
          <w:lang w:eastAsia="zh-HK"/>
        </w:rPr>
        <w:t>。</w:t>
      </w:r>
      <w:r w:rsidR="00015699" w:rsidRPr="00773246">
        <w:rPr>
          <w:rFonts w:eastAsiaTheme="minorEastAsia"/>
          <w:sz w:val="22"/>
          <w:lang w:eastAsia="zh-HK"/>
        </w:rPr>
        <w:t>https://www.hyab.gov.hk/CEDAW/chi/articles.htm</w:t>
      </w:r>
    </w:p>
    <w:p w14:paraId="72F9ACB0" w14:textId="77777777" w:rsidR="00E34D8A" w:rsidRDefault="00E34D8A" w:rsidP="00700C42">
      <w:pPr>
        <w:snapToGrid w:val="0"/>
        <w:spacing w:line="276" w:lineRule="auto"/>
        <w:ind w:left="0" w:firstLine="0"/>
        <w:jc w:val="both"/>
        <w:rPr>
          <w:rFonts w:eastAsiaTheme="minorEastAsia"/>
          <w:lang w:eastAsia="zh-HK"/>
        </w:rPr>
      </w:pPr>
    </w:p>
    <w:p w14:paraId="3C8AC22B" w14:textId="013FCD48" w:rsidR="00FE2FE0" w:rsidRPr="008A07E2" w:rsidRDefault="00FE2FE0" w:rsidP="008A07E2">
      <w:pPr>
        <w:ind w:left="0" w:firstLine="0"/>
        <w:jc w:val="both"/>
        <w:rPr>
          <w:rFonts w:ascii="微軟正黑體" w:eastAsia="微軟正黑體" w:hAnsi="微軟正黑體"/>
          <w:b/>
          <w:color w:val="000000" w:themeColor="text1"/>
        </w:rPr>
      </w:pPr>
      <w:r w:rsidRPr="008A07E2">
        <w:rPr>
          <w:rFonts w:ascii="微軟正黑體" w:eastAsia="微軟正黑體" w:hAnsi="微軟正黑體" w:hint="eastAsia"/>
          <w:b/>
          <w:bCs/>
          <w:lang w:eastAsia="zh-HK"/>
        </w:rPr>
        <w:t>資料二</w:t>
      </w:r>
      <w:r w:rsidR="00700C42" w:rsidRPr="008A07E2">
        <w:rPr>
          <w:rFonts w:ascii="微軟正黑體" w:eastAsia="微軟正黑體" w:hAnsi="微軟正黑體" w:hint="eastAsia"/>
          <w:b/>
          <w:bCs/>
          <w:lang w:eastAsia="zh-HK"/>
        </w:rPr>
        <w:t>：</w:t>
      </w:r>
      <w:r w:rsidR="00700C42" w:rsidRPr="008A07E2">
        <w:rPr>
          <w:rFonts w:ascii="微軟正黑體" w:eastAsia="微軟正黑體" w:hAnsi="微軟正黑體" w:hint="eastAsia"/>
          <w:b/>
          <w:color w:val="000000" w:themeColor="text1"/>
          <w:lang w:eastAsia="zh-HK"/>
        </w:rPr>
        <w:t>《消除對婦女一切形式歧視公約》</w:t>
      </w:r>
      <w:r w:rsidR="00700C42" w:rsidRPr="008A07E2">
        <w:rPr>
          <w:rFonts w:ascii="微軟正黑體" w:eastAsia="微軟正黑體" w:hAnsi="微軟正黑體" w:hint="eastAsia"/>
          <w:b/>
          <w:color w:val="000000" w:themeColor="text1"/>
        </w:rPr>
        <w:t>[</w:t>
      </w:r>
      <w:r w:rsidR="00700C42" w:rsidRPr="008A07E2">
        <w:rPr>
          <w:rFonts w:ascii="微軟正黑體" w:eastAsia="微軟正黑體" w:hAnsi="微軟正黑體" w:hint="eastAsia"/>
          <w:b/>
          <w:color w:val="000000" w:themeColor="text1"/>
          <w:lang w:eastAsia="zh-HK"/>
        </w:rPr>
        <w:t>保留聲明</w:t>
      </w:r>
      <w:r w:rsidR="00700C42" w:rsidRPr="008A07E2">
        <w:rPr>
          <w:rFonts w:ascii="微軟正黑體" w:eastAsia="微軟正黑體" w:hAnsi="微軟正黑體" w:hint="eastAsia"/>
          <w:b/>
          <w:color w:val="000000" w:themeColor="text1"/>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46465C53" w14:textId="77777777" w:rsidTr="00700C42">
        <w:tc>
          <w:tcPr>
            <w:tcW w:w="8494" w:type="dxa"/>
            <w:shd w:val="clear" w:color="auto" w:fill="FDE9D9" w:themeFill="accent6" w:themeFillTint="33"/>
          </w:tcPr>
          <w:p w14:paraId="3C2DDB64" w14:textId="1A9557EA" w:rsidR="00700C42" w:rsidRPr="008A07E2" w:rsidRDefault="00700C42" w:rsidP="008A07E2">
            <w:pPr>
              <w:tabs>
                <w:tab w:val="left" w:pos="0"/>
              </w:tabs>
              <w:ind w:left="0" w:firstLine="0"/>
              <w:jc w:val="both"/>
              <w:rPr>
                <w:rFonts w:ascii="微軟正黑體" w:eastAsia="微軟正黑體" w:hAnsi="微軟正黑體"/>
              </w:rPr>
            </w:pPr>
            <w:r w:rsidRPr="008A07E2">
              <w:rPr>
                <w:rFonts w:ascii="微軟正黑體" w:eastAsia="微軟正黑體" w:hAnsi="微軟正黑體"/>
                <w:lang w:eastAsia="zh-HK"/>
              </w:rPr>
              <w:t xml:space="preserve">5. </w:t>
            </w:r>
            <w:r w:rsidRPr="008A07E2">
              <w:rPr>
                <w:rFonts w:ascii="微軟正黑體" w:eastAsia="微軟正黑體" w:hAnsi="微軟正黑體" w:hint="eastAsia"/>
                <w:lang w:eastAsia="zh-HK"/>
              </w:rPr>
              <w:t>適用於香港特別行政區新界，使男性原居民得以行使某些關於財產的權利，以及就原居民或其合法父系繼承人所持有土地或財產提供租金優惠規定的法律，將繼續適用。</w:t>
            </w:r>
          </w:p>
        </w:tc>
      </w:tr>
    </w:tbl>
    <w:p w14:paraId="156CDF4A" w14:textId="36393EFD" w:rsidR="00FE2FE0" w:rsidRPr="00AB7826" w:rsidRDefault="00FE2FE0" w:rsidP="00700C42">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E</w:t>
      </w:r>
      <w:r w:rsidRPr="00AB7826">
        <w:rPr>
          <w:rFonts w:eastAsiaTheme="minorEastAsia" w:hint="eastAsia"/>
          <w:sz w:val="22"/>
          <w:szCs w:val="22"/>
        </w:rPr>
        <w:t>適用於香港特區的國際人權條約</w:t>
      </w:r>
      <w:r w:rsidR="00675E40">
        <w:rPr>
          <w:rFonts w:eastAsiaTheme="minorEastAsia" w:hint="eastAsia"/>
          <w:sz w:val="22"/>
          <w:szCs w:val="22"/>
        </w:rPr>
        <w:t>。</w:t>
      </w:r>
      <w:r w:rsidRPr="00AB7826">
        <w:rPr>
          <w:rFonts w:eastAsiaTheme="minorEastAsia"/>
          <w:sz w:val="22"/>
          <w:szCs w:val="22"/>
        </w:rPr>
        <w:t xml:space="preserve"> </w:t>
      </w:r>
    </w:p>
    <w:p w14:paraId="0CBED215" w14:textId="77777777" w:rsidR="00FE2FE0" w:rsidRPr="00AB7826" w:rsidRDefault="00FE2FE0" w:rsidP="00700C42">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13353709" w14:textId="42A6E8BB" w:rsidR="008A07E2" w:rsidRDefault="008A07E2">
      <w:pPr>
        <w:rPr>
          <w:rFonts w:eastAsiaTheme="minorEastAsia"/>
          <w:b/>
          <w:bCs/>
          <w:lang w:eastAsia="zh-HK"/>
        </w:rPr>
      </w:pPr>
      <w:r>
        <w:rPr>
          <w:rFonts w:eastAsiaTheme="minorEastAsia"/>
          <w:b/>
          <w:bCs/>
          <w:lang w:eastAsia="zh-HK"/>
        </w:rPr>
        <w:br w:type="page"/>
      </w:r>
    </w:p>
    <w:p w14:paraId="6B17AE91" w14:textId="5495D5BB" w:rsidR="00F9423B" w:rsidRPr="008A07E2" w:rsidRDefault="00F9423B" w:rsidP="008A07E2">
      <w:pPr>
        <w:ind w:left="0" w:firstLine="0"/>
        <w:jc w:val="both"/>
        <w:rPr>
          <w:rFonts w:ascii="微軟正黑體" w:eastAsia="微軟正黑體" w:hAnsi="微軟正黑體"/>
          <w:b/>
          <w:bCs/>
          <w:lang w:eastAsia="zh-HK"/>
        </w:rPr>
      </w:pPr>
      <w:r w:rsidRPr="008A07E2">
        <w:rPr>
          <w:rFonts w:ascii="微軟正黑體" w:eastAsia="微軟正黑體" w:hAnsi="微軟正黑體" w:hint="eastAsia"/>
          <w:b/>
          <w:bCs/>
          <w:lang w:eastAsia="zh-HK"/>
        </w:rPr>
        <w:lastRenderedPageBreak/>
        <w:t>資料</w:t>
      </w:r>
      <w:r w:rsidR="000834DF" w:rsidRPr="008A07E2">
        <w:rPr>
          <w:rFonts w:ascii="微軟正黑體" w:eastAsia="微軟正黑體" w:hAnsi="微軟正黑體" w:hint="eastAsia"/>
          <w:b/>
          <w:bCs/>
          <w:lang w:eastAsia="zh-HK"/>
        </w:rPr>
        <w:t>三</w:t>
      </w:r>
      <w:r w:rsidR="00700C42" w:rsidRPr="008A07E2">
        <w:rPr>
          <w:rFonts w:ascii="微軟正黑體" w:eastAsia="微軟正黑體" w:hAnsi="微軟正黑體" w:hint="eastAsia"/>
          <w:b/>
          <w:bCs/>
          <w:lang w:eastAsia="zh-HK"/>
        </w:rPr>
        <w:t>：</w:t>
      </w:r>
      <w:r w:rsidR="00700C42" w:rsidRPr="008A07E2">
        <w:rPr>
          <w:rFonts w:ascii="微軟正黑體" w:eastAsia="微軟正黑體" w:hAnsi="微軟正黑體"/>
          <w:b/>
        </w:rPr>
        <w:t>地租優惠</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171E3ABA" w14:textId="77777777" w:rsidTr="00700C42">
        <w:tc>
          <w:tcPr>
            <w:tcW w:w="8494" w:type="dxa"/>
            <w:shd w:val="clear" w:color="auto" w:fill="FDE9D9" w:themeFill="accent6" w:themeFillTint="33"/>
          </w:tcPr>
          <w:p w14:paraId="200C68D3" w14:textId="7020F4B4" w:rsidR="00700C42" w:rsidRPr="008A07E2" w:rsidRDefault="00700C42" w:rsidP="00AC3449">
            <w:pPr>
              <w:tabs>
                <w:tab w:val="left" w:pos="0"/>
              </w:tabs>
              <w:ind w:left="0" w:firstLine="0"/>
              <w:jc w:val="both"/>
              <w:rPr>
                <w:rFonts w:ascii="微軟正黑體" w:eastAsia="微軟正黑體" w:hAnsi="微軟正黑體"/>
              </w:rPr>
            </w:pPr>
            <w:r w:rsidRPr="008A07E2">
              <w:rPr>
                <w:rFonts w:ascii="微軟正黑體" w:eastAsia="微軟正黑體" w:hAnsi="微軟正黑體"/>
              </w:rPr>
              <w:t>307. 《基本法》第一百二十二條規定，原居村民擁有的某些鄉郊物業可享有地租優惠。因此，我們加入了保留條文，即適用於香港特別行政區新界，使男性原居民得以行使某些關於財產的權利，以及就原居民或其合法父系繼承人所持有土地或財產提供租金優惠規定的法律，將繼續適用</w:t>
            </w:r>
            <w:r w:rsidRPr="008A07E2">
              <w:rPr>
                <w:rFonts w:ascii="微軟正黑體" w:eastAsia="微軟正黑體" w:hAnsi="微軟正黑體" w:hint="eastAsia"/>
              </w:rPr>
              <w:t>（</w:t>
            </w:r>
            <w:r w:rsidRPr="008A07E2">
              <w:rPr>
                <w:rFonts w:ascii="微軟正黑體" w:eastAsia="微軟正黑體" w:hAnsi="微軟正黑體"/>
              </w:rPr>
              <w:t>保留條文第5段</w:t>
            </w:r>
            <w:r w:rsidRPr="008A07E2">
              <w:rPr>
                <w:rFonts w:ascii="微軟正黑體" w:eastAsia="微軟正黑體" w:hAnsi="微軟正黑體" w:hint="eastAsia"/>
              </w:rPr>
              <w:t>）</w:t>
            </w:r>
            <w:r w:rsidRPr="008A07E2">
              <w:rPr>
                <w:rFonts w:ascii="微軟正黑體" w:eastAsia="微軟正黑體" w:hAnsi="微軟正黑體"/>
              </w:rPr>
              <w:t>，以確保《</w:t>
            </w:r>
            <w:r w:rsidRPr="008A07E2">
              <w:rPr>
                <w:rFonts w:ascii="微軟正黑體" w:eastAsia="微軟正黑體" w:hAnsi="微軟正黑體" w:hint="eastAsia"/>
              </w:rPr>
              <w:t>消除對婦女一切形式歧視公約</w:t>
            </w:r>
            <w:r w:rsidRPr="008A07E2">
              <w:rPr>
                <w:rFonts w:ascii="微軟正黑體" w:eastAsia="微軟正黑體" w:hAnsi="微軟正黑體"/>
              </w:rPr>
              <w:t>》在香港特區的適用與《基本法》一致</w:t>
            </w:r>
            <w:r w:rsidRPr="008A07E2">
              <w:rPr>
                <w:rFonts w:ascii="微軟正黑體" w:eastAsia="微軟正黑體" w:hAnsi="微軟正黑體" w:cs="新細明體" w:hint="eastAsia"/>
              </w:rPr>
              <w:t>。</w:t>
            </w:r>
          </w:p>
        </w:tc>
      </w:tr>
    </w:tbl>
    <w:p w14:paraId="5167F51A" w14:textId="4D32512B" w:rsidR="00F62C38" w:rsidRDefault="00F9423B" w:rsidP="00700C42">
      <w:pPr>
        <w:snapToGrid w:val="0"/>
        <w:spacing w:line="276" w:lineRule="auto"/>
        <w:ind w:left="0" w:firstLine="0"/>
        <w:jc w:val="both"/>
        <w:rPr>
          <w:rFonts w:eastAsiaTheme="minorEastAsia"/>
          <w:sz w:val="22"/>
        </w:rPr>
      </w:pPr>
      <w:r w:rsidRPr="00F9423B">
        <w:rPr>
          <w:rFonts w:eastAsiaTheme="minorEastAsia" w:hint="eastAsia"/>
          <w:sz w:val="22"/>
          <w:lang w:eastAsia="zh-HK"/>
        </w:rPr>
        <w:t>資料來源</w:t>
      </w:r>
      <w:r>
        <w:rPr>
          <w:rFonts w:eastAsiaTheme="minorEastAsia" w:hint="eastAsia"/>
          <w:sz w:val="22"/>
          <w:lang w:eastAsia="zh-HK"/>
        </w:rPr>
        <w:t>：</w:t>
      </w:r>
      <w:r w:rsidR="001E7CA0">
        <w:rPr>
          <w:rFonts w:eastAsiaTheme="minorEastAsia" w:hint="eastAsia"/>
          <w:sz w:val="22"/>
          <w:lang w:eastAsia="zh-HK"/>
        </w:rPr>
        <w:t>《中華人民共和國香港特別行政區就聯合國〈</w:t>
      </w:r>
      <w:r w:rsidR="001E7CA0" w:rsidRPr="001E7CA0">
        <w:rPr>
          <w:rFonts w:eastAsiaTheme="minorEastAsia" w:hint="eastAsia"/>
          <w:sz w:val="22"/>
          <w:lang w:eastAsia="zh-HK"/>
        </w:rPr>
        <w:t>消除對婦女一切形式歧視公</w:t>
      </w:r>
      <w:r w:rsidR="001E7CA0">
        <w:rPr>
          <w:rFonts w:eastAsiaTheme="minorEastAsia" w:hint="eastAsia"/>
          <w:sz w:val="22"/>
          <w:lang w:eastAsia="zh-HK"/>
        </w:rPr>
        <w:t>約〉</w:t>
      </w:r>
      <w:r w:rsidR="001E7CA0" w:rsidRPr="001E7CA0">
        <w:rPr>
          <w:rFonts w:eastAsiaTheme="minorEastAsia" w:hint="eastAsia"/>
          <w:sz w:val="22"/>
          <w:lang w:eastAsia="zh-HK"/>
        </w:rPr>
        <w:t>提交的第二次報告</w:t>
      </w:r>
      <w:r w:rsidR="001E7CA0">
        <w:rPr>
          <w:rFonts w:eastAsiaTheme="minorEastAsia" w:hint="eastAsia"/>
          <w:sz w:val="22"/>
          <w:lang w:eastAsia="zh-HK"/>
        </w:rPr>
        <w:t>》</w:t>
      </w:r>
      <w:r w:rsidR="00675E40">
        <w:rPr>
          <w:rFonts w:eastAsiaTheme="minorEastAsia" w:hint="eastAsia"/>
          <w:sz w:val="22"/>
          <w:lang w:eastAsia="zh-HK"/>
        </w:rPr>
        <w:t>。</w:t>
      </w:r>
    </w:p>
    <w:p w14:paraId="70AD6096" w14:textId="56D1D3F3" w:rsidR="00823900" w:rsidRPr="00F9423B" w:rsidRDefault="00015699" w:rsidP="00700C42">
      <w:pPr>
        <w:snapToGrid w:val="0"/>
        <w:spacing w:line="276" w:lineRule="auto"/>
        <w:ind w:left="0" w:firstLine="0"/>
        <w:jc w:val="both"/>
        <w:rPr>
          <w:rFonts w:eastAsiaTheme="minorEastAsia"/>
          <w:sz w:val="22"/>
          <w:lang w:eastAsia="zh-HK"/>
        </w:rPr>
      </w:pPr>
      <w:r w:rsidRPr="009006DD">
        <w:rPr>
          <w:rFonts w:eastAsiaTheme="minorEastAsia"/>
          <w:sz w:val="22"/>
          <w:lang w:eastAsia="zh-HK"/>
        </w:rPr>
        <w:t>https://www.hyab.gov.hk/CEDAW/documents/CEDAW_2nd_report_C.pdf</w:t>
      </w:r>
    </w:p>
    <w:p w14:paraId="0A1B6A66" w14:textId="614877FC" w:rsidR="00823900" w:rsidRDefault="00823900" w:rsidP="00700C42">
      <w:pPr>
        <w:snapToGrid w:val="0"/>
        <w:spacing w:line="276" w:lineRule="auto"/>
        <w:ind w:left="0" w:firstLine="0"/>
        <w:jc w:val="both"/>
        <w:rPr>
          <w:rFonts w:eastAsiaTheme="minorEastAsia"/>
          <w:lang w:eastAsia="zh-HK"/>
        </w:rPr>
      </w:pPr>
    </w:p>
    <w:p w14:paraId="585AE662" w14:textId="089B5BF5" w:rsidR="00654765" w:rsidRDefault="00654765" w:rsidP="00EC41DB">
      <w:pPr>
        <w:pStyle w:val="a6"/>
        <w:numPr>
          <w:ilvl w:val="0"/>
          <w:numId w:val="16"/>
        </w:numPr>
        <w:spacing w:line="276" w:lineRule="auto"/>
        <w:jc w:val="both"/>
        <w:rPr>
          <w:rFonts w:eastAsiaTheme="minorEastAsia"/>
          <w:lang w:eastAsia="zh-HK"/>
        </w:rPr>
      </w:pPr>
      <w:r>
        <w:rPr>
          <w:rFonts w:eastAsiaTheme="minorEastAsia" w:hint="eastAsia"/>
          <w:lang w:eastAsia="zh-HK"/>
        </w:rPr>
        <w:t>根據資料一</w:t>
      </w:r>
      <w:r>
        <w:rPr>
          <w:rFonts w:eastAsiaTheme="minorEastAsia" w:hint="eastAsia"/>
        </w:rPr>
        <w:t>，</w:t>
      </w:r>
      <w:r w:rsidRPr="00820504">
        <w:rPr>
          <w:rFonts w:eastAsiaTheme="minorEastAsia" w:hint="eastAsia"/>
        </w:rPr>
        <w:t>《</w:t>
      </w:r>
      <w:r w:rsidRPr="00FE2FE0">
        <w:rPr>
          <w:rFonts w:asciiTheme="minorEastAsia" w:eastAsiaTheme="minorEastAsia" w:hAnsiTheme="minorEastAsia" w:hint="eastAsia"/>
          <w:color w:val="000000" w:themeColor="text1"/>
          <w:lang w:eastAsia="zh-HK"/>
        </w:rPr>
        <w:t>消除對婦女一切形式歧視公約</w:t>
      </w:r>
      <w:r w:rsidRPr="00820504">
        <w:rPr>
          <w:rFonts w:eastAsiaTheme="minorEastAsia" w:hint="eastAsia"/>
        </w:rPr>
        <w:t>》第十</w:t>
      </w:r>
      <w:r>
        <w:rPr>
          <w:rFonts w:eastAsiaTheme="minorEastAsia" w:hint="eastAsia"/>
          <w:lang w:eastAsia="zh-HK"/>
        </w:rPr>
        <w:t>四</w:t>
      </w:r>
      <w:r w:rsidRPr="00820504">
        <w:rPr>
          <w:rFonts w:eastAsiaTheme="minorEastAsia" w:hint="eastAsia"/>
        </w:rPr>
        <w:t>條</w:t>
      </w:r>
      <w:r w:rsidR="002A42A0">
        <w:rPr>
          <w:rFonts w:eastAsiaTheme="minorEastAsia" w:hint="eastAsia"/>
          <w:lang w:eastAsia="zh-HK"/>
        </w:rPr>
        <w:t>旨在</w:t>
      </w:r>
      <w:r>
        <w:rPr>
          <w:rFonts w:eastAsiaTheme="minorEastAsia" w:hint="eastAsia"/>
          <w:lang w:eastAsia="zh-HK"/>
        </w:rPr>
        <w:t>保障哪</w:t>
      </w:r>
      <w:r w:rsidR="002A42A0">
        <w:rPr>
          <w:rFonts w:eastAsiaTheme="minorEastAsia" w:hint="eastAsia"/>
          <w:lang w:eastAsia="zh-HK"/>
        </w:rPr>
        <w:t>類人士</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22DCF67B" w14:textId="77777777" w:rsidTr="008A07E2">
        <w:tc>
          <w:tcPr>
            <w:tcW w:w="7880" w:type="dxa"/>
          </w:tcPr>
          <w:p w14:paraId="79B807C8" w14:textId="77777777" w:rsidR="00654765" w:rsidRDefault="00654765" w:rsidP="005C797B">
            <w:pPr>
              <w:pStyle w:val="a6"/>
              <w:spacing w:line="360" w:lineRule="auto"/>
              <w:ind w:left="0" w:firstLine="0"/>
              <w:jc w:val="both"/>
              <w:rPr>
                <w:i/>
                <w:color w:val="FF0000"/>
                <w:lang w:eastAsia="zh-HK"/>
              </w:rPr>
            </w:pPr>
            <w:r>
              <w:rPr>
                <w:rFonts w:hint="eastAsia"/>
                <w:i/>
                <w:color w:val="FF0000"/>
                <w:lang w:eastAsia="zh-HK"/>
              </w:rPr>
              <w:t>農村地區</w:t>
            </w:r>
            <w:r w:rsidR="006021DA">
              <w:rPr>
                <w:rFonts w:hint="eastAsia"/>
                <w:i/>
                <w:color w:val="FF0000"/>
                <w:lang w:eastAsia="zh-HK"/>
              </w:rPr>
              <w:t>的</w:t>
            </w:r>
            <w:r>
              <w:rPr>
                <w:rFonts w:hint="eastAsia"/>
                <w:i/>
                <w:color w:val="FF0000"/>
                <w:lang w:eastAsia="zh-HK"/>
              </w:rPr>
              <w:t>婦女。</w:t>
            </w:r>
          </w:p>
          <w:p w14:paraId="32452D05" w14:textId="541D0E3C" w:rsidR="008A07E2" w:rsidRPr="006805A7" w:rsidRDefault="008A07E2" w:rsidP="005C797B">
            <w:pPr>
              <w:pStyle w:val="a6"/>
              <w:spacing w:line="360" w:lineRule="auto"/>
              <w:ind w:left="0" w:firstLine="0"/>
              <w:jc w:val="both"/>
              <w:rPr>
                <w:i/>
                <w:color w:val="FF0000"/>
                <w:lang w:eastAsia="zh-HK"/>
              </w:rPr>
            </w:pPr>
          </w:p>
        </w:tc>
      </w:tr>
    </w:tbl>
    <w:p w14:paraId="2ABD3339" w14:textId="77777777" w:rsidR="00654765" w:rsidRPr="00820504" w:rsidRDefault="00654765" w:rsidP="00700C42">
      <w:pPr>
        <w:spacing w:line="276" w:lineRule="auto"/>
        <w:ind w:left="0" w:firstLine="0"/>
        <w:jc w:val="both"/>
        <w:rPr>
          <w:rFonts w:eastAsiaTheme="minorEastAsia"/>
          <w:lang w:eastAsia="zh-HK"/>
        </w:rPr>
      </w:pPr>
    </w:p>
    <w:p w14:paraId="3762E9AC" w14:textId="136DFA02" w:rsidR="00654765" w:rsidRDefault="00654765" w:rsidP="00EC41DB">
      <w:pPr>
        <w:pStyle w:val="a6"/>
        <w:numPr>
          <w:ilvl w:val="0"/>
          <w:numId w:val="16"/>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962A67">
        <w:rPr>
          <w:rFonts w:eastAsiaTheme="minorEastAsia" w:hint="eastAsia"/>
          <w:lang w:eastAsia="zh-HK"/>
        </w:rPr>
        <w:t>就</w:t>
      </w:r>
      <w:r w:rsidR="00962A67" w:rsidRPr="00820504">
        <w:rPr>
          <w:rFonts w:eastAsiaTheme="minorEastAsia" w:hint="eastAsia"/>
        </w:rPr>
        <w:t>《</w:t>
      </w:r>
      <w:r w:rsidR="00962A67" w:rsidRPr="00FE2FE0">
        <w:rPr>
          <w:rFonts w:asciiTheme="minorEastAsia" w:eastAsiaTheme="minorEastAsia" w:hAnsiTheme="minorEastAsia" w:hint="eastAsia"/>
          <w:color w:val="000000" w:themeColor="text1"/>
          <w:lang w:eastAsia="zh-HK"/>
        </w:rPr>
        <w:t>消除對婦女一切形式歧視公約</w:t>
      </w:r>
      <w:r w:rsidR="00962A67" w:rsidRPr="00820504">
        <w:rPr>
          <w:rFonts w:eastAsiaTheme="minorEastAsia" w:hint="eastAsia"/>
        </w:rPr>
        <w:t>》第十</w:t>
      </w:r>
      <w:r w:rsidR="00962A67">
        <w:rPr>
          <w:rFonts w:eastAsiaTheme="minorEastAsia" w:hint="eastAsia"/>
          <w:lang w:eastAsia="zh-HK"/>
        </w:rPr>
        <w:t>四</w:t>
      </w:r>
      <w:r w:rsidR="00962A67" w:rsidRPr="00820504">
        <w:rPr>
          <w:rFonts w:eastAsiaTheme="minorEastAsia" w:hint="eastAsia"/>
        </w:rPr>
        <w:t>條</w:t>
      </w:r>
      <w:r w:rsidR="00962A67">
        <w:rPr>
          <w:rFonts w:eastAsiaTheme="minorEastAsia" w:hint="eastAsia"/>
        </w:rPr>
        <w:t>，</w:t>
      </w:r>
      <w:r w:rsidR="00962A67">
        <w:rPr>
          <w:rFonts w:eastAsiaTheme="minorEastAsia" w:hint="eastAsia"/>
          <w:lang w:eastAsia="zh-HK"/>
        </w:rPr>
        <w:t>中華人民共和國政府為香港特別行政區哪</w:t>
      </w:r>
      <w:r w:rsidR="002A42A0">
        <w:rPr>
          <w:rFonts w:eastAsiaTheme="minorEastAsia" w:hint="eastAsia"/>
          <w:lang w:eastAsia="zh-HK"/>
        </w:rPr>
        <w:t>類人士</w:t>
      </w:r>
      <w:r w:rsidR="00962A67">
        <w:rPr>
          <w:rFonts w:eastAsiaTheme="minorEastAsia" w:hint="eastAsia"/>
          <w:lang w:eastAsia="zh-HK"/>
        </w:rPr>
        <w:t>保留了關於財產權利和</w:t>
      </w:r>
      <w:r w:rsidR="00962A67" w:rsidRPr="00A4705F">
        <w:rPr>
          <w:rFonts w:eastAsiaTheme="minorEastAsia" w:hint="eastAsia"/>
          <w:lang w:eastAsia="zh-HK"/>
        </w:rPr>
        <w:t>租金優惠</w:t>
      </w:r>
      <w:r w:rsidR="00962A67">
        <w:rPr>
          <w:rFonts w:eastAsiaTheme="minorEastAsia" w:hint="eastAsia"/>
          <w:lang w:eastAsia="zh-HK"/>
        </w:rPr>
        <w:t>相關</w:t>
      </w:r>
      <w:r w:rsidR="00962A67" w:rsidRPr="00A4705F">
        <w:rPr>
          <w:rFonts w:eastAsiaTheme="minorEastAsia" w:hint="eastAsia"/>
          <w:lang w:eastAsia="zh-HK"/>
        </w:rPr>
        <w:t>的法律</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0EF98288" w14:textId="77777777" w:rsidTr="008A07E2">
        <w:tc>
          <w:tcPr>
            <w:tcW w:w="7880" w:type="dxa"/>
          </w:tcPr>
          <w:p w14:paraId="7C0910F8" w14:textId="77777777" w:rsidR="00654765" w:rsidRDefault="00962A67" w:rsidP="005C797B">
            <w:pPr>
              <w:pStyle w:val="a6"/>
              <w:spacing w:line="360" w:lineRule="auto"/>
              <w:ind w:left="0" w:firstLine="0"/>
              <w:jc w:val="both"/>
              <w:rPr>
                <w:i/>
                <w:color w:val="FF0000"/>
                <w:lang w:eastAsia="zh-HK"/>
              </w:rPr>
            </w:pPr>
            <w:r>
              <w:rPr>
                <w:rFonts w:hint="eastAsia"/>
                <w:i/>
                <w:color w:val="FF0000"/>
                <w:lang w:eastAsia="zh-HK"/>
              </w:rPr>
              <w:t>新界男性</w:t>
            </w:r>
            <w:r w:rsidRPr="00962A67">
              <w:rPr>
                <w:rFonts w:hint="eastAsia"/>
                <w:i/>
                <w:color w:val="FF0000"/>
                <w:lang w:eastAsia="zh-HK"/>
              </w:rPr>
              <w:t>原居民或其合法父系繼承人</w:t>
            </w:r>
            <w:r>
              <w:rPr>
                <w:rFonts w:hint="eastAsia"/>
                <w:i/>
                <w:color w:val="FF0000"/>
                <w:lang w:eastAsia="zh-HK"/>
              </w:rPr>
              <w:t>。</w:t>
            </w:r>
          </w:p>
          <w:p w14:paraId="68AB4EC3" w14:textId="33847855" w:rsidR="008A07E2" w:rsidRPr="006805A7" w:rsidRDefault="008A07E2" w:rsidP="005C797B">
            <w:pPr>
              <w:pStyle w:val="a6"/>
              <w:spacing w:line="360" w:lineRule="auto"/>
              <w:ind w:left="0" w:firstLine="0"/>
              <w:jc w:val="both"/>
              <w:rPr>
                <w:i/>
                <w:color w:val="FF0000"/>
                <w:lang w:eastAsia="zh-HK"/>
              </w:rPr>
            </w:pPr>
          </w:p>
        </w:tc>
      </w:tr>
    </w:tbl>
    <w:p w14:paraId="5C164CF4" w14:textId="77777777" w:rsidR="00654765" w:rsidRPr="00820504" w:rsidRDefault="00654765" w:rsidP="00700C42">
      <w:pPr>
        <w:snapToGrid w:val="0"/>
        <w:spacing w:line="276" w:lineRule="auto"/>
        <w:ind w:left="0" w:firstLine="0"/>
        <w:jc w:val="both"/>
        <w:rPr>
          <w:rFonts w:eastAsiaTheme="minorEastAsia"/>
          <w:lang w:eastAsia="zh-HK"/>
        </w:rPr>
      </w:pPr>
    </w:p>
    <w:p w14:paraId="5E93050E" w14:textId="159F1E88" w:rsidR="00654765" w:rsidRPr="00616A74" w:rsidRDefault="00654765" w:rsidP="00700C4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00E92AB6">
        <w:rPr>
          <w:rFonts w:eastAsiaTheme="minorEastAsia" w:hint="eastAsia"/>
          <w:lang w:eastAsia="zh-HK"/>
        </w:rPr>
        <w:t>參閱資料三，《基本法》如何</w:t>
      </w:r>
      <w:r w:rsidR="000915ED">
        <w:rPr>
          <w:rFonts w:eastAsiaTheme="minorEastAsia" w:hint="eastAsia"/>
          <w:lang w:eastAsia="zh-HK"/>
        </w:rPr>
        <w:t>落實</w:t>
      </w:r>
      <w:r w:rsidR="00E92AB6">
        <w:rPr>
          <w:rFonts w:eastAsiaTheme="minorEastAsia" w:hint="eastAsia"/>
          <w:lang w:eastAsia="zh-HK"/>
        </w:rPr>
        <w:t>保障題</w:t>
      </w:r>
      <w:r w:rsidR="00E92AB6">
        <w:rPr>
          <w:rFonts w:eastAsiaTheme="minorEastAsia" w:hint="eastAsia"/>
        </w:rPr>
        <w:t>2</w:t>
      </w:r>
      <w:r w:rsidR="00E92AB6">
        <w:rPr>
          <w:rFonts w:eastAsiaTheme="minorEastAsia" w:hint="eastAsia"/>
          <w:lang w:eastAsia="zh-HK"/>
        </w:rPr>
        <w:t>所</w:t>
      </w:r>
      <w:r w:rsidR="00E92AB6">
        <w:rPr>
          <w:rFonts w:eastAsiaTheme="minorEastAsia" w:hint="eastAsia"/>
        </w:rPr>
        <w:t>述</w:t>
      </w:r>
      <w:r w:rsidR="00E92AB6">
        <w:rPr>
          <w:rFonts w:eastAsiaTheme="minorEastAsia" w:hint="eastAsia"/>
          <w:lang w:eastAsia="zh-HK"/>
        </w:rPr>
        <w:t>人士的利</w:t>
      </w:r>
      <w:r w:rsidR="00E92AB6">
        <w:rPr>
          <w:rFonts w:eastAsiaTheme="minorEastAsia" w:hint="eastAsia"/>
        </w:rPr>
        <w:t>益</w:t>
      </w:r>
      <w:r w:rsidR="00E92AB6">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54765" w:rsidRPr="006805A7" w14:paraId="1350192C" w14:textId="77777777" w:rsidTr="008A07E2">
        <w:tc>
          <w:tcPr>
            <w:tcW w:w="7313" w:type="dxa"/>
          </w:tcPr>
          <w:p w14:paraId="04FA59B5" w14:textId="36EB0D76" w:rsidR="00654765" w:rsidRPr="00E92AB6" w:rsidRDefault="00E92AB6" w:rsidP="005C797B">
            <w:pPr>
              <w:pStyle w:val="a6"/>
              <w:spacing w:line="360" w:lineRule="auto"/>
              <w:ind w:left="0" w:firstLine="0"/>
              <w:jc w:val="both"/>
              <w:rPr>
                <w:i/>
                <w:color w:val="FF0000"/>
                <w:lang w:eastAsia="zh-HK"/>
              </w:rPr>
            </w:pPr>
            <w:r w:rsidRPr="005C797B">
              <w:rPr>
                <w:rFonts w:hint="eastAsia"/>
                <w:i/>
                <w:color w:val="FF0000"/>
                <w:lang w:eastAsia="zh-HK"/>
              </w:rPr>
              <w:t>《基本法》規定，</w:t>
            </w:r>
            <w:r w:rsidR="000915ED" w:rsidRPr="00962A67">
              <w:rPr>
                <w:rFonts w:hint="eastAsia"/>
                <w:i/>
                <w:color w:val="FF0000"/>
                <w:lang w:eastAsia="zh-HK"/>
              </w:rPr>
              <w:t>原居</w:t>
            </w:r>
            <w:r w:rsidR="000915ED">
              <w:rPr>
                <w:rFonts w:hint="eastAsia"/>
                <w:i/>
                <w:color w:val="FF0000"/>
                <w:lang w:eastAsia="zh-HK"/>
              </w:rPr>
              <w:t>村</w:t>
            </w:r>
            <w:r w:rsidR="000915ED" w:rsidRPr="00962A67">
              <w:rPr>
                <w:rFonts w:hint="eastAsia"/>
                <w:i/>
                <w:color w:val="FF0000"/>
                <w:lang w:eastAsia="zh-HK"/>
              </w:rPr>
              <w:t>民</w:t>
            </w:r>
            <w:r w:rsidRPr="00552A61">
              <w:rPr>
                <w:rFonts w:hint="eastAsia"/>
                <w:i/>
                <w:color w:val="FF0000"/>
                <w:lang w:eastAsia="zh-HK"/>
              </w:rPr>
              <w:t>擁有的某些鄉郊物業可享有地租優惠</w:t>
            </w:r>
            <w:r w:rsidRPr="00E92AB6">
              <w:rPr>
                <w:rFonts w:hint="eastAsia"/>
                <w:i/>
                <w:color w:val="FF0000"/>
                <w:lang w:eastAsia="zh-HK"/>
              </w:rPr>
              <w:t>（</w:t>
            </w:r>
          </w:p>
        </w:tc>
      </w:tr>
      <w:tr w:rsidR="00E92AB6" w:rsidRPr="006805A7" w14:paraId="1E203B47" w14:textId="77777777" w:rsidTr="008A07E2">
        <w:tc>
          <w:tcPr>
            <w:tcW w:w="7313" w:type="dxa"/>
          </w:tcPr>
          <w:p w14:paraId="790DB686" w14:textId="57FA537E" w:rsidR="00E92AB6" w:rsidRDefault="000915ED" w:rsidP="005C797B">
            <w:pPr>
              <w:pStyle w:val="a6"/>
              <w:spacing w:line="360" w:lineRule="auto"/>
              <w:ind w:left="0" w:firstLine="0"/>
              <w:jc w:val="both"/>
              <w:rPr>
                <w:i/>
                <w:color w:val="FF0000"/>
                <w:lang w:eastAsia="zh-HK"/>
              </w:rPr>
            </w:pPr>
            <w:r w:rsidRPr="00E92AB6">
              <w:rPr>
                <w:rFonts w:hint="eastAsia"/>
                <w:i/>
                <w:color w:val="FF0000"/>
                <w:lang w:eastAsia="zh-HK"/>
              </w:rPr>
              <w:t>第一百二十二條）</w:t>
            </w:r>
          </w:p>
        </w:tc>
      </w:tr>
      <w:tr w:rsidR="000915ED" w:rsidRPr="006805A7" w14:paraId="318ED4B8" w14:textId="77777777" w:rsidTr="008A07E2">
        <w:tc>
          <w:tcPr>
            <w:tcW w:w="7313" w:type="dxa"/>
          </w:tcPr>
          <w:p w14:paraId="5A52B24B" w14:textId="2AE8188D" w:rsidR="008A07E2" w:rsidRDefault="008A07E2" w:rsidP="00E92AB6">
            <w:pPr>
              <w:spacing w:line="276" w:lineRule="auto"/>
              <w:ind w:left="0" w:firstLine="0"/>
              <w:rPr>
                <w:i/>
                <w:color w:val="FF0000"/>
                <w:lang w:eastAsia="zh-HK"/>
              </w:rPr>
            </w:pPr>
          </w:p>
        </w:tc>
      </w:tr>
    </w:tbl>
    <w:p w14:paraId="342FE174" w14:textId="577E0A4F" w:rsidR="00654765" w:rsidRDefault="00654765" w:rsidP="00700C42">
      <w:pPr>
        <w:tabs>
          <w:tab w:val="left" w:pos="426"/>
          <w:tab w:val="left" w:pos="993"/>
        </w:tabs>
        <w:spacing w:line="276" w:lineRule="auto"/>
        <w:ind w:left="989" w:hangingChars="412" w:hanging="989"/>
        <w:jc w:val="both"/>
        <w:rPr>
          <w:rFonts w:eastAsiaTheme="minorEastAsia"/>
          <w:lang w:eastAsia="zh-HK"/>
        </w:rPr>
      </w:pPr>
    </w:p>
    <w:p w14:paraId="195E6C04" w14:textId="222787DF" w:rsidR="0007272E" w:rsidRDefault="0007272E" w:rsidP="00700C42">
      <w:pPr>
        <w:tabs>
          <w:tab w:val="left" w:pos="426"/>
          <w:tab w:val="left" w:pos="750"/>
        </w:tabs>
        <w:spacing w:line="276" w:lineRule="auto"/>
        <w:ind w:left="989" w:hangingChars="412" w:hanging="989"/>
        <w:jc w:val="both"/>
        <w:rPr>
          <w:rFonts w:eastAsiaTheme="minorEastAsia"/>
          <w:lang w:eastAsia="zh-HK"/>
        </w:rPr>
      </w:pPr>
      <w:r>
        <w:rPr>
          <w:rFonts w:eastAsiaTheme="minorEastAsia"/>
          <w:lang w:eastAsia="zh-HK"/>
        </w:rPr>
        <w:tab/>
        <w:t>(</w:t>
      </w:r>
      <w:r w:rsidR="005B2CD4">
        <w:rPr>
          <w:rFonts w:eastAsiaTheme="minorEastAsia" w:hint="eastAsia"/>
          <w:lang w:eastAsia="zh-HK"/>
        </w:rPr>
        <w:t>b</w:t>
      </w:r>
      <w:r>
        <w:rPr>
          <w:rFonts w:eastAsiaTheme="minorEastAsia"/>
          <w:lang w:eastAsia="zh-HK"/>
        </w:rPr>
        <w:t>)</w:t>
      </w:r>
      <w:r>
        <w:rPr>
          <w:rFonts w:eastAsiaTheme="minorEastAsia"/>
          <w:lang w:eastAsia="zh-HK"/>
        </w:rPr>
        <w:tab/>
      </w:r>
      <w:r>
        <w:rPr>
          <w:rFonts w:eastAsiaTheme="minorEastAsia"/>
          <w:lang w:eastAsia="zh-HK"/>
        </w:rPr>
        <w:tab/>
      </w:r>
      <w:r w:rsidR="00274096">
        <w:rPr>
          <w:rFonts w:eastAsiaTheme="minorEastAsia" w:hint="eastAsia"/>
          <w:lang w:eastAsia="zh-HK"/>
        </w:rPr>
        <w:t>總的</w:t>
      </w:r>
      <w:r>
        <w:rPr>
          <w:rFonts w:eastAsiaTheme="minorEastAsia" w:hint="eastAsia"/>
          <w:lang w:eastAsia="zh-HK"/>
        </w:rPr>
        <w:t>來說</w:t>
      </w:r>
      <w:r>
        <w:rPr>
          <w:rFonts w:eastAsiaTheme="minorEastAsia" w:hint="eastAsia"/>
        </w:rPr>
        <w:t>，</w:t>
      </w:r>
      <w:r>
        <w:rPr>
          <w:rFonts w:eastAsiaTheme="minorEastAsia" w:hint="eastAsia"/>
          <w:lang w:eastAsia="zh-HK"/>
        </w:rPr>
        <w:t>香港特別行政區立法機關</w:t>
      </w:r>
      <w:r w:rsidR="00006F61">
        <w:rPr>
          <w:rFonts w:eastAsiaTheme="minorEastAsia" w:hint="eastAsia"/>
          <w:lang w:eastAsia="zh-HK"/>
        </w:rPr>
        <w:t>所</w:t>
      </w:r>
      <w:r>
        <w:rPr>
          <w:rFonts w:eastAsiaTheme="minorEastAsia" w:hint="eastAsia"/>
          <w:lang w:eastAsia="zh-HK"/>
        </w:rPr>
        <w:t>制定的法律與《基本法》有甚麼關係？</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7272E" w:rsidRPr="006805A7" w14:paraId="52B50206" w14:textId="77777777" w:rsidTr="008A07E2">
        <w:tc>
          <w:tcPr>
            <w:tcW w:w="7313" w:type="dxa"/>
          </w:tcPr>
          <w:p w14:paraId="07C1AEE9" w14:textId="77777777" w:rsidR="0007272E" w:rsidRDefault="00E424FC" w:rsidP="005C797B">
            <w:pPr>
              <w:pStyle w:val="a6"/>
              <w:spacing w:line="360" w:lineRule="auto"/>
              <w:ind w:left="0" w:firstLine="0"/>
              <w:jc w:val="both"/>
              <w:rPr>
                <w:i/>
                <w:color w:val="FF0000"/>
                <w:lang w:eastAsia="zh-HK"/>
              </w:rPr>
            </w:pPr>
            <w:r w:rsidRPr="00E424FC">
              <w:rPr>
                <w:rFonts w:hint="eastAsia"/>
                <w:i/>
                <w:color w:val="FF0000"/>
                <w:lang w:eastAsia="zh-HK"/>
              </w:rPr>
              <w:t>香港特別行政區立法機關所制定的法律</w:t>
            </w:r>
            <w:r w:rsidR="0007272E">
              <w:rPr>
                <w:rFonts w:hint="eastAsia"/>
                <w:i/>
                <w:color w:val="FF0000"/>
                <w:lang w:eastAsia="zh-HK"/>
              </w:rPr>
              <w:t>不得</w:t>
            </w:r>
            <w:r w:rsidR="00006F61">
              <w:rPr>
                <w:rFonts w:hint="eastAsia"/>
                <w:i/>
                <w:color w:val="FF0000"/>
                <w:lang w:eastAsia="zh-HK"/>
              </w:rPr>
              <w:t>與</w:t>
            </w:r>
            <w:r w:rsidR="0007272E">
              <w:rPr>
                <w:rFonts w:hint="eastAsia"/>
                <w:i/>
                <w:color w:val="FF0000"/>
                <w:lang w:eastAsia="zh-HK"/>
              </w:rPr>
              <w:t>《基本法》相抵觸。</w:t>
            </w:r>
          </w:p>
          <w:p w14:paraId="763959D3" w14:textId="77777777" w:rsidR="008A07E2" w:rsidRDefault="008A07E2" w:rsidP="005C797B">
            <w:pPr>
              <w:pStyle w:val="a6"/>
              <w:spacing w:line="360" w:lineRule="auto"/>
              <w:ind w:left="0" w:firstLine="0"/>
              <w:jc w:val="both"/>
              <w:rPr>
                <w:i/>
                <w:color w:val="FF0000"/>
                <w:lang w:eastAsia="zh-HK"/>
              </w:rPr>
            </w:pPr>
          </w:p>
          <w:p w14:paraId="0C346FE3" w14:textId="2C5FE74E" w:rsidR="008A07E2" w:rsidRPr="0007272E" w:rsidRDefault="008A07E2" w:rsidP="005C797B">
            <w:pPr>
              <w:pStyle w:val="a6"/>
              <w:spacing w:line="360" w:lineRule="auto"/>
              <w:ind w:left="0" w:firstLine="0"/>
              <w:jc w:val="both"/>
              <w:rPr>
                <w:i/>
                <w:color w:val="FF0000"/>
                <w:lang w:eastAsia="zh-HK"/>
              </w:rPr>
            </w:pPr>
          </w:p>
        </w:tc>
      </w:tr>
    </w:tbl>
    <w:p w14:paraId="6EDAE497" w14:textId="33900B36" w:rsidR="00823900" w:rsidRDefault="00823900" w:rsidP="003E3846">
      <w:pPr>
        <w:spacing w:line="276" w:lineRule="auto"/>
        <w:rPr>
          <w:rFonts w:eastAsiaTheme="minorEastAsia"/>
          <w:lang w:eastAsia="zh-HK"/>
        </w:rPr>
      </w:pPr>
      <w:r>
        <w:rPr>
          <w:rFonts w:eastAsiaTheme="minorEastAsia"/>
          <w:lang w:eastAsia="zh-HK"/>
        </w:rPr>
        <w:br w:type="page"/>
      </w:r>
    </w:p>
    <w:p w14:paraId="5A498A96" w14:textId="7B513252" w:rsidR="00912B1B" w:rsidRPr="00F62C38" w:rsidRDefault="00912B1B" w:rsidP="00907353">
      <w:pPr>
        <w:snapToGrid w:val="0"/>
        <w:ind w:left="482" w:hanging="482"/>
        <w:jc w:val="both"/>
        <w:rPr>
          <w:rFonts w:ascii="微軟正黑體" w:eastAsia="微軟正黑體" w:hAnsi="微軟正黑體"/>
          <w:b/>
          <w:bCs/>
          <w:color w:val="000000" w:themeColor="text1"/>
          <w:lang w:eastAsia="zh-HK"/>
        </w:rPr>
      </w:pPr>
      <w:r w:rsidRPr="00F62C38">
        <w:rPr>
          <w:rFonts w:ascii="微軟正黑體" w:eastAsia="微軟正黑體" w:hAnsi="微軟正黑體"/>
          <w:b/>
          <w:bCs/>
          <w:color w:val="000000" w:themeColor="text1"/>
        </w:rPr>
        <w:lastRenderedPageBreak/>
        <w:t>C.</w:t>
      </w:r>
      <w:r w:rsidRPr="00F62C38">
        <w:rPr>
          <w:rFonts w:ascii="微軟正黑體" w:eastAsia="微軟正黑體" w:hAnsi="微軟正黑體"/>
          <w:b/>
          <w:bCs/>
          <w:color w:val="000000" w:themeColor="text1"/>
          <w:lang w:eastAsia="zh-HK"/>
        </w:rPr>
        <w:tab/>
      </w:r>
      <w:r w:rsidRPr="00F62C38">
        <w:rPr>
          <w:rFonts w:ascii="微軟正黑體" w:eastAsia="微軟正黑體" w:hAnsi="微軟正黑體" w:hint="eastAsia"/>
          <w:b/>
          <w:bCs/>
          <w:color w:val="000000" w:themeColor="text1"/>
          <w:lang w:eastAsia="zh-HK"/>
        </w:rPr>
        <w:t>《殘疾人權利公約》</w:t>
      </w:r>
    </w:p>
    <w:p w14:paraId="5C79105B" w14:textId="5D3B6175" w:rsidR="00912B1B" w:rsidRPr="00F62C38" w:rsidRDefault="00912B1B"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資料一</w:t>
      </w:r>
      <w:r w:rsidR="0088219A" w:rsidRPr="00F62C38">
        <w:rPr>
          <w:rFonts w:ascii="微軟正黑體" w:eastAsia="微軟正黑體" w:hAnsi="微軟正黑體" w:hint="eastAsia"/>
          <w:b/>
          <w:lang w:eastAsia="zh-HK"/>
        </w:rPr>
        <w:t>：《殘疾人權利公約》第十八條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A038603" w14:textId="77777777" w:rsidTr="00144CF0">
        <w:tc>
          <w:tcPr>
            <w:tcW w:w="8494" w:type="dxa"/>
            <w:shd w:val="clear" w:color="auto" w:fill="FDE9D9" w:themeFill="accent6" w:themeFillTint="33"/>
          </w:tcPr>
          <w:p w14:paraId="77DA612D" w14:textId="0AE45D76" w:rsidR="00144CF0" w:rsidRPr="00F62C38" w:rsidRDefault="00144CF0" w:rsidP="00F62C38">
            <w:pPr>
              <w:tabs>
                <w:tab w:val="left" w:pos="1014"/>
              </w:tabs>
              <w:ind w:leftChars="12" w:left="454" w:hangingChars="177"/>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遷徙自由和國籍</w:t>
            </w:r>
          </w:p>
          <w:p w14:paraId="0FCEE85F" w14:textId="255CFB4C" w:rsidR="00144CF0" w:rsidRPr="00F62C38" w:rsidRDefault="00144CF0" w:rsidP="00F62C38">
            <w:pPr>
              <w:tabs>
                <w:tab w:val="left" w:pos="584"/>
              </w:tabs>
              <w:ind w:leftChars="20" w:left="583" w:hangingChars="223" w:hanging="535"/>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一、締約國應當確認殘疾人在與其他人平等的基礎上有權自由遷徙、自由選擇居所和享有國籍，包括確保殘疾人：</w:t>
            </w:r>
          </w:p>
          <w:p w14:paraId="0FB54315" w14:textId="274116D8"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(一)</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有權獲得和變更國籍，國籍不被任意剝奪或因殘疾而被剝奪；</w:t>
            </w:r>
          </w:p>
          <w:p w14:paraId="37DB2371" w14:textId="660F12C2"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(二)</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不因殘疾而被剝奪獲得、擁有和使用國籍證件或其他身份證件的能力，或利用相關程序，如移民程序的能力，這些能力可能是便利行使遷徙自由權所必要的；</w:t>
            </w:r>
          </w:p>
          <w:p w14:paraId="6CEB8356" w14:textId="1D5789B9"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(三)</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可以自由離開任何國家，包括本國在內；</w:t>
            </w:r>
          </w:p>
          <w:p w14:paraId="221A598E" w14:textId="65AA369A"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(四)</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不被任意剝奪或因殘疾而被剝奪進入本國的權利。</w:t>
            </w:r>
          </w:p>
          <w:p w14:paraId="51FAB521" w14:textId="01DFE088" w:rsidR="00144CF0" w:rsidRPr="00F62C38" w:rsidRDefault="00144CF0"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color w:val="000000" w:themeColor="text1"/>
              </w:rPr>
              <w:t>二、殘疾兒童出生後應當立即予以登記，從出生起即應當享有姓名權利，享有獲得國籍的權利，並盡可能享有知悉父母並得到父母照顧的權利。</w:t>
            </w:r>
          </w:p>
        </w:tc>
      </w:tr>
    </w:tbl>
    <w:p w14:paraId="1E7D8D2F" w14:textId="7E3E27CC" w:rsidR="00A019A8" w:rsidRPr="00912B1B" w:rsidRDefault="006C1E42" w:rsidP="00144CF0">
      <w:pPr>
        <w:snapToGrid w:val="0"/>
        <w:spacing w:line="276" w:lineRule="auto"/>
        <w:ind w:left="0" w:firstLine="0"/>
        <w:rPr>
          <w:rFonts w:eastAsiaTheme="minorEastAsia"/>
        </w:rPr>
      </w:pPr>
      <w:r>
        <w:rPr>
          <w:rFonts w:eastAsiaTheme="minorEastAsia" w:hint="eastAsia"/>
          <w:sz w:val="22"/>
          <w:lang w:eastAsia="zh-HK"/>
        </w:rPr>
        <w:t>資料</w:t>
      </w:r>
      <w:r w:rsidRPr="006C1E42">
        <w:rPr>
          <w:rFonts w:eastAsiaTheme="minorEastAsia" w:hint="eastAsia"/>
          <w:sz w:val="22"/>
          <w:szCs w:val="22"/>
          <w:lang w:eastAsia="zh-HK"/>
        </w:rPr>
        <w:t>來源</w:t>
      </w:r>
      <w:r>
        <w:rPr>
          <w:rFonts w:eastAsiaTheme="minorEastAsia" w:hint="eastAsia"/>
          <w:sz w:val="22"/>
          <w:lang w:eastAsia="zh-HK"/>
        </w:rPr>
        <w:t>：</w:t>
      </w:r>
      <w:r w:rsidRPr="001E7CA0">
        <w:rPr>
          <w:rFonts w:asciiTheme="minorEastAsia" w:eastAsiaTheme="minorEastAsia" w:hAnsiTheme="minorEastAsia" w:hint="eastAsia"/>
          <w:color w:val="000000" w:themeColor="text1"/>
          <w:sz w:val="22"/>
          <w:szCs w:val="22"/>
          <w:lang w:eastAsia="zh-HK"/>
        </w:rPr>
        <w:t>《</w:t>
      </w:r>
      <w:r w:rsidRPr="006C1E42">
        <w:rPr>
          <w:rFonts w:asciiTheme="minorEastAsia" w:eastAsiaTheme="minorEastAsia" w:hAnsiTheme="minorEastAsia" w:hint="eastAsia"/>
          <w:color w:val="000000" w:themeColor="text1"/>
          <w:sz w:val="22"/>
          <w:szCs w:val="22"/>
          <w:lang w:eastAsia="zh-HK"/>
        </w:rPr>
        <w:t>殘疾人權利公約</w:t>
      </w:r>
      <w:r w:rsidRPr="001E7CA0">
        <w:rPr>
          <w:rFonts w:asciiTheme="minorEastAsia" w:eastAsiaTheme="minorEastAsia" w:hAnsiTheme="minorEastAsia" w:hint="eastAsia"/>
          <w:color w:val="000000" w:themeColor="text1"/>
          <w:sz w:val="22"/>
          <w:szCs w:val="22"/>
          <w:lang w:eastAsia="zh-HK"/>
        </w:rPr>
        <w:t>》</w:t>
      </w:r>
      <w:r w:rsidR="00675E40">
        <w:rPr>
          <w:rFonts w:asciiTheme="minorEastAsia" w:eastAsiaTheme="minorEastAsia" w:hAnsiTheme="minorEastAsia" w:hint="eastAsia"/>
          <w:color w:val="000000" w:themeColor="text1"/>
          <w:sz w:val="22"/>
          <w:szCs w:val="22"/>
          <w:lang w:eastAsia="zh-HK"/>
        </w:rPr>
        <w:t>。</w:t>
      </w:r>
      <w:r w:rsidRPr="006C1E42">
        <w:rPr>
          <w:rFonts w:eastAsiaTheme="minorEastAsia"/>
          <w:sz w:val="22"/>
          <w:szCs w:val="22"/>
        </w:rPr>
        <w:t>https://www.lwb.gov.hk/tc/highlights/UNCRPD/Publications/22072008_c.pdf</w:t>
      </w:r>
    </w:p>
    <w:p w14:paraId="321B3612" w14:textId="219D0445" w:rsidR="00A019A8" w:rsidRDefault="00A019A8" w:rsidP="00144CF0">
      <w:pPr>
        <w:spacing w:line="276" w:lineRule="auto"/>
        <w:rPr>
          <w:rFonts w:eastAsiaTheme="minorEastAsia"/>
        </w:rPr>
      </w:pPr>
    </w:p>
    <w:p w14:paraId="21B37368" w14:textId="44B8212E" w:rsidR="006C1E42" w:rsidRPr="00F62C38" w:rsidRDefault="006C1E4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資料二</w:t>
      </w:r>
      <w:r w:rsidR="009D3460" w:rsidRPr="00F62C38">
        <w:rPr>
          <w:rFonts w:ascii="微軟正黑體" w:eastAsia="微軟正黑體" w:hAnsi="微軟正黑體" w:hint="eastAsia"/>
          <w:b/>
          <w:lang w:eastAsia="zh-HK"/>
        </w:rPr>
        <w:t>：適用於香港特區的《殘疾人權利公約》的保留聲明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36247641" w14:textId="77777777" w:rsidTr="00144CF0">
        <w:tc>
          <w:tcPr>
            <w:tcW w:w="8494" w:type="dxa"/>
            <w:shd w:val="clear" w:color="auto" w:fill="FDE9D9" w:themeFill="accent6" w:themeFillTint="33"/>
          </w:tcPr>
          <w:p w14:paraId="593A8C47" w14:textId="196B6843" w:rsidR="00144CF0" w:rsidRPr="00F62C38" w:rsidRDefault="00144CF0"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color w:val="000000" w:themeColor="text1"/>
              </w:rPr>
              <w:t>《殘疾人權利公約》條文中關於</w:t>
            </w:r>
            <w:r w:rsidRPr="00F62C38">
              <w:rPr>
                <w:rFonts w:ascii="微軟正黑體" w:eastAsia="微軟正黑體" w:hAnsi="微軟正黑體"/>
                <w:color w:val="000000" w:themeColor="text1"/>
              </w:rPr>
              <w:t>“遷徙自由和國籍”的規定對於中華人民共和國香港特別行政區的適用，不改變中華人民共和國香港特別行政區關於出入境管制和國籍申請的法律的效力。</w:t>
            </w:r>
          </w:p>
        </w:tc>
      </w:tr>
    </w:tbl>
    <w:p w14:paraId="58B767A7" w14:textId="2300581D" w:rsidR="006C1E42" w:rsidRPr="00AB7826" w:rsidRDefault="006C1E42" w:rsidP="00144CF0">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 xml:space="preserve"> E</w:t>
      </w:r>
      <w:r w:rsidRPr="00AB7826">
        <w:rPr>
          <w:rFonts w:eastAsiaTheme="minorEastAsia" w:hint="eastAsia"/>
          <w:sz w:val="22"/>
          <w:szCs w:val="22"/>
        </w:rPr>
        <w:t>適用於香港特區的國際人權條約</w:t>
      </w:r>
      <w:r w:rsidR="00675E40">
        <w:rPr>
          <w:rFonts w:eastAsiaTheme="minorEastAsia" w:hint="eastAsia"/>
          <w:sz w:val="22"/>
          <w:szCs w:val="22"/>
        </w:rPr>
        <w:t>。</w:t>
      </w:r>
    </w:p>
    <w:p w14:paraId="0F1068F5" w14:textId="77777777" w:rsidR="006C1E42" w:rsidRPr="00AB7826" w:rsidRDefault="006C1E42" w:rsidP="00144CF0">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318B43E2" w14:textId="77777777" w:rsidR="006C1E42" w:rsidRPr="006C1E42" w:rsidRDefault="006C1E42" w:rsidP="00144CF0">
      <w:pPr>
        <w:spacing w:line="276" w:lineRule="auto"/>
        <w:rPr>
          <w:rFonts w:eastAsiaTheme="minorEastAsia"/>
        </w:rPr>
      </w:pPr>
    </w:p>
    <w:p w14:paraId="514C07BC" w14:textId="110539AE" w:rsidR="006C1E42" w:rsidRPr="00F62C38" w:rsidRDefault="006C1E4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資料三</w:t>
      </w:r>
      <w:r w:rsidR="009D3460" w:rsidRPr="00F62C38">
        <w:rPr>
          <w:rFonts w:ascii="微軟正黑體" w:eastAsia="微軟正黑體" w:hAnsi="微軟正黑體" w:hint="eastAsia"/>
          <w:b/>
          <w:lang w:eastAsia="zh-HK"/>
        </w:rPr>
        <w:t>：</w:t>
      </w:r>
      <w:r w:rsidR="0097387F" w:rsidRPr="00F62C38">
        <w:rPr>
          <w:rFonts w:ascii="微軟正黑體" w:eastAsia="微軟正黑體" w:hAnsi="微軟正黑體" w:hint="eastAsia"/>
          <w:b/>
          <w:lang w:eastAsia="zh-HK"/>
        </w:rPr>
        <w:t>關於適用於</w:t>
      </w:r>
      <w:r w:rsidR="009D3460" w:rsidRPr="00F62C38">
        <w:rPr>
          <w:rFonts w:ascii="微軟正黑體" w:eastAsia="微軟正黑體" w:hAnsi="微軟正黑體" w:hint="eastAsia"/>
          <w:b/>
          <w:lang w:eastAsia="zh-HK"/>
        </w:rPr>
        <w:t>香港特區的《殘疾人權利公約》的保留聲明</w:t>
      </w:r>
      <w:r w:rsidR="0097387F" w:rsidRPr="00F62C38">
        <w:rPr>
          <w:rFonts w:ascii="微軟正黑體" w:eastAsia="微軟正黑體" w:hAnsi="微軟正黑體" w:hint="eastAsia"/>
          <w:b/>
          <w:lang w:eastAsia="zh-HK"/>
        </w:rPr>
        <w:t>的解釋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27095493" w14:textId="77777777" w:rsidTr="00144CF0">
        <w:tc>
          <w:tcPr>
            <w:tcW w:w="8494" w:type="dxa"/>
            <w:shd w:val="clear" w:color="auto" w:fill="FDE9D9" w:themeFill="accent6" w:themeFillTint="33"/>
          </w:tcPr>
          <w:p w14:paraId="17F82DFF" w14:textId="51BEF707" w:rsidR="00144CF0" w:rsidRPr="00F62C38" w:rsidRDefault="00144CF0" w:rsidP="00F62C38">
            <w:pPr>
              <w:tabs>
                <w:tab w:val="left" w:pos="0"/>
              </w:tabs>
              <w:ind w:left="2" w:firstLine="0"/>
              <w:jc w:val="both"/>
              <w:rPr>
                <w:rFonts w:ascii="微軟正黑體" w:eastAsia="微軟正黑體" w:hAnsi="微軟正黑體"/>
              </w:rPr>
            </w:pPr>
            <w:r w:rsidRPr="00F62C38">
              <w:rPr>
                <w:rFonts w:ascii="微軟正黑體" w:eastAsia="微軟正黑體" w:hAnsi="微軟正黑體" w:hint="eastAsia"/>
                <w:color w:val="000000" w:themeColor="text1"/>
                <w:lang w:eastAsia="zh-HK"/>
              </w:rPr>
              <w:t>147. 中華人民共和國就香港特區加入一項保留條文，述明《殘疾人權利公約》條文中關於「遷徙自由和國籍」的規定對於香港特區的適用，不改變香港特區關於出入境管制和國籍申請的法律的效力。保留條文旨在防止針對香港特區政府以受歧視為藉口的無理纏擾的訴訟，以維持香港特區有效的出入境管制，確保香港特區的穩定，以及有效打擊跨境罪行。現時適用於香港特區的其他人權公約中，亦載有類似的保留條文。</w:t>
            </w:r>
          </w:p>
        </w:tc>
      </w:tr>
    </w:tbl>
    <w:p w14:paraId="67DA7614" w14:textId="3F32DB87" w:rsidR="00F62C38" w:rsidRDefault="00C63408" w:rsidP="00F62C38">
      <w:pPr>
        <w:spacing w:line="276" w:lineRule="auto"/>
        <w:ind w:left="0" w:firstLine="0"/>
        <w:jc w:val="both"/>
        <w:rPr>
          <w:rFonts w:asciiTheme="minorEastAsia" w:eastAsiaTheme="minorEastAsia" w:hAnsiTheme="minorEastAsia"/>
          <w:color w:val="000000" w:themeColor="text1"/>
          <w:sz w:val="22"/>
          <w:szCs w:val="22"/>
        </w:rPr>
      </w:pPr>
      <w:r>
        <w:rPr>
          <w:rFonts w:eastAsiaTheme="minorEastAsia" w:hint="eastAsia"/>
          <w:sz w:val="22"/>
          <w:lang w:eastAsia="zh-HK"/>
        </w:rPr>
        <w:t>資料</w:t>
      </w:r>
      <w:r w:rsidRPr="006C1E42">
        <w:rPr>
          <w:rFonts w:eastAsiaTheme="minorEastAsia" w:hint="eastAsia"/>
          <w:sz w:val="22"/>
          <w:szCs w:val="22"/>
          <w:lang w:eastAsia="zh-HK"/>
        </w:rPr>
        <w:t>來源</w:t>
      </w:r>
      <w:r>
        <w:rPr>
          <w:rFonts w:eastAsiaTheme="minorEastAsia" w:hint="eastAsia"/>
          <w:sz w:val="22"/>
          <w:lang w:eastAsia="zh-HK"/>
        </w:rPr>
        <w:t>：</w:t>
      </w:r>
      <w:r w:rsidRPr="001E7CA0">
        <w:rPr>
          <w:rFonts w:asciiTheme="minorEastAsia" w:eastAsiaTheme="minorEastAsia" w:hAnsiTheme="minorEastAsia" w:hint="eastAsia"/>
          <w:color w:val="000000" w:themeColor="text1"/>
          <w:sz w:val="22"/>
          <w:szCs w:val="22"/>
          <w:lang w:eastAsia="zh-HK"/>
        </w:rPr>
        <w:t>《</w:t>
      </w:r>
      <w:r>
        <w:rPr>
          <w:rFonts w:asciiTheme="minorEastAsia" w:eastAsiaTheme="minorEastAsia" w:hAnsiTheme="minorEastAsia" w:hint="eastAsia"/>
          <w:color w:val="000000" w:themeColor="text1"/>
          <w:sz w:val="22"/>
          <w:szCs w:val="22"/>
          <w:lang w:eastAsia="zh-HK"/>
        </w:rPr>
        <w:t>中華人民共和國香港特別行政區就聯合國〈殘疾人權利公約〉</w:t>
      </w:r>
      <w:r w:rsidRPr="00C63408">
        <w:rPr>
          <w:rFonts w:asciiTheme="minorEastAsia" w:eastAsiaTheme="minorEastAsia" w:hAnsiTheme="minorEastAsia" w:hint="eastAsia"/>
          <w:color w:val="000000" w:themeColor="text1"/>
          <w:sz w:val="22"/>
          <w:szCs w:val="22"/>
          <w:lang w:eastAsia="zh-HK"/>
        </w:rPr>
        <w:t>提交的第二、三次合併報告</w:t>
      </w:r>
      <w:r w:rsidRPr="001E7CA0">
        <w:rPr>
          <w:rFonts w:asciiTheme="minorEastAsia" w:eastAsiaTheme="minorEastAsia" w:hAnsiTheme="minorEastAsia" w:hint="eastAsia"/>
          <w:color w:val="000000" w:themeColor="text1"/>
          <w:sz w:val="22"/>
          <w:szCs w:val="22"/>
          <w:lang w:eastAsia="zh-HK"/>
        </w:rPr>
        <w:t>》</w:t>
      </w:r>
      <w:r w:rsidR="00675E40">
        <w:rPr>
          <w:rFonts w:asciiTheme="minorEastAsia" w:eastAsiaTheme="minorEastAsia" w:hAnsiTheme="minorEastAsia" w:hint="eastAsia"/>
          <w:color w:val="000000" w:themeColor="text1"/>
          <w:sz w:val="22"/>
          <w:szCs w:val="22"/>
          <w:lang w:eastAsia="zh-HK"/>
        </w:rPr>
        <w:t>。</w:t>
      </w:r>
    </w:p>
    <w:p w14:paraId="403440D2" w14:textId="0AE3FFD6" w:rsidR="00A019A8" w:rsidRDefault="00C63408" w:rsidP="00F62C38">
      <w:pPr>
        <w:spacing w:line="276" w:lineRule="auto"/>
        <w:ind w:left="0" w:firstLine="0"/>
        <w:jc w:val="both"/>
        <w:rPr>
          <w:rFonts w:eastAsiaTheme="minorEastAsia"/>
        </w:rPr>
      </w:pPr>
      <w:r w:rsidRPr="00C63408">
        <w:rPr>
          <w:rFonts w:eastAsiaTheme="minorEastAsia"/>
          <w:sz w:val="22"/>
        </w:rPr>
        <w:t>https://www.lwb.gov.hk/tc/highlights/UNCRPD/Documents/2nd&amp;3rdRpt_tc.pdf</w:t>
      </w:r>
    </w:p>
    <w:p w14:paraId="67BB9BA2" w14:textId="1269530F" w:rsidR="00131147" w:rsidRDefault="00131147" w:rsidP="00EC41DB">
      <w:pPr>
        <w:pStyle w:val="a6"/>
        <w:numPr>
          <w:ilvl w:val="0"/>
          <w:numId w:val="17"/>
        </w:numPr>
        <w:spacing w:line="276" w:lineRule="auto"/>
        <w:jc w:val="both"/>
        <w:rPr>
          <w:rFonts w:eastAsiaTheme="minorEastAsia"/>
          <w:lang w:eastAsia="zh-HK"/>
        </w:rPr>
      </w:pPr>
      <w:r>
        <w:rPr>
          <w:rFonts w:eastAsiaTheme="minorEastAsia" w:hint="eastAsia"/>
          <w:lang w:eastAsia="zh-HK"/>
        </w:rPr>
        <w:lastRenderedPageBreak/>
        <w:t>根據資料一</w:t>
      </w:r>
      <w:r>
        <w:rPr>
          <w:rFonts w:eastAsiaTheme="minorEastAsia" w:hint="eastAsia"/>
        </w:rPr>
        <w:t>，</w:t>
      </w:r>
      <w:r w:rsidRPr="00820504">
        <w:rPr>
          <w:rFonts w:eastAsiaTheme="minorEastAsia" w:hint="eastAsia"/>
        </w:rPr>
        <w:t>《</w:t>
      </w:r>
      <w:r w:rsidRPr="00131147">
        <w:rPr>
          <w:rFonts w:asciiTheme="minorEastAsia" w:eastAsiaTheme="minorEastAsia" w:hAnsiTheme="minorEastAsia" w:hint="eastAsia"/>
          <w:color w:val="000000" w:themeColor="text1"/>
          <w:lang w:eastAsia="zh-HK"/>
        </w:rPr>
        <w:t>殘疾人權利公約</w:t>
      </w:r>
      <w:r w:rsidRPr="00820504">
        <w:rPr>
          <w:rFonts w:eastAsiaTheme="minorEastAsia" w:hint="eastAsia"/>
        </w:rPr>
        <w:t>》第十</w:t>
      </w:r>
      <w:r>
        <w:rPr>
          <w:rFonts w:eastAsiaTheme="minorEastAsia" w:hint="eastAsia"/>
          <w:lang w:eastAsia="zh-HK"/>
        </w:rPr>
        <w:t>八</w:t>
      </w:r>
      <w:r w:rsidRPr="00820504">
        <w:rPr>
          <w:rFonts w:eastAsiaTheme="minorEastAsia" w:hint="eastAsia"/>
        </w:rPr>
        <w:t>條</w:t>
      </w:r>
      <w:r w:rsidR="002A42A0">
        <w:rPr>
          <w:rFonts w:eastAsiaTheme="minorEastAsia" w:hint="eastAsia"/>
          <w:lang w:eastAsia="zh-HK"/>
        </w:rPr>
        <w:t>旨在</w:t>
      </w:r>
      <w:r>
        <w:rPr>
          <w:rFonts w:eastAsiaTheme="minorEastAsia" w:hint="eastAsia"/>
          <w:lang w:eastAsia="zh-HK"/>
        </w:rPr>
        <w:t>保障</w:t>
      </w:r>
      <w:r w:rsidRPr="00131147">
        <w:rPr>
          <w:rFonts w:eastAsiaTheme="minorEastAsia" w:hint="eastAsia"/>
          <w:lang w:eastAsia="zh-HK"/>
        </w:rPr>
        <w:t>殘疾人</w:t>
      </w:r>
      <w:r>
        <w:rPr>
          <w:rFonts w:hint="eastAsia"/>
          <w:lang w:eastAsia="zh-HK"/>
        </w:rPr>
        <w:t>享有</w:t>
      </w:r>
      <w:r>
        <w:rPr>
          <w:rFonts w:eastAsiaTheme="minorEastAsia" w:hint="eastAsia"/>
          <w:lang w:eastAsia="zh-HK"/>
        </w:rPr>
        <w:t>哪些方面的權利？</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17E1043E" w14:textId="77777777" w:rsidTr="00F62C38">
        <w:tc>
          <w:tcPr>
            <w:tcW w:w="7880" w:type="dxa"/>
          </w:tcPr>
          <w:p w14:paraId="234E8F6D" w14:textId="031D5883" w:rsidR="00131147" w:rsidRPr="006805A7" w:rsidRDefault="002A42A0" w:rsidP="005C797B">
            <w:pPr>
              <w:spacing w:line="360" w:lineRule="auto"/>
              <w:ind w:left="0" w:firstLine="0"/>
              <w:jc w:val="both"/>
              <w:rPr>
                <w:i/>
                <w:color w:val="FF0000"/>
              </w:rPr>
            </w:pPr>
            <w:r>
              <w:rPr>
                <w:rFonts w:hint="eastAsia"/>
                <w:i/>
                <w:color w:val="FF0000"/>
                <w:lang w:eastAsia="zh-HK"/>
              </w:rPr>
              <w:t>保障</w:t>
            </w:r>
            <w:r w:rsidRPr="002A42A0">
              <w:rPr>
                <w:rFonts w:hint="eastAsia"/>
                <w:i/>
                <w:color w:val="FF0000"/>
                <w:lang w:eastAsia="zh-HK"/>
              </w:rPr>
              <w:t>殘疾人在與其他人平等的基礎上</w:t>
            </w:r>
            <w:r>
              <w:rPr>
                <w:rFonts w:hint="eastAsia"/>
                <w:i/>
                <w:color w:val="FF0000"/>
                <w:lang w:eastAsia="zh-HK"/>
              </w:rPr>
              <w:t>，</w:t>
            </w:r>
            <w:r w:rsidR="00131147" w:rsidRPr="00131147">
              <w:rPr>
                <w:rFonts w:hint="eastAsia"/>
                <w:i/>
                <w:color w:val="FF0000"/>
                <w:lang w:eastAsia="zh-HK"/>
              </w:rPr>
              <w:t>有權自由遷徙、自由選擇居所和</w:t>
            </w:r>
          </w:p>
        </w:tc>
      </w:tr>
      <w:tr w:rsidR="002A42A0" w:rsidRPr="006805A7" w14:paraId="6DE67967" w14:textId="77777777" w:rsidTr="00F62C38">
        <w:tc>
          <w:tcPr>
            <w:tcW w:w="7880" w:type="dxa"/>
          </w:tcPr>
          <w:p w14:paraId="0866B353" w14:textId="17D93F35" w:rsidR="002A42A0" w:rsidRDefault="00756774" w:rsidP="005C797B">
            <w:pPr>
              <w:spacing w:line="360" w:lineRule="auto"/>
              <w:ind w:left="0" w:firstLine="0"/>
              <w:rPr>
                <w:i/>
                <w:color w:val="FF0000"/>
              </w:rPr>
            </w:pPr>
            <w:r w:rsidRPr="00131147">
              <w:rPr>
                <w:rFonts w:hint="eastAsia"/>
                <w:i/>
                <w:color w:val="FF0000"/>
                <w:lang w:eastAsia="zh-HK"/>
              </w:rPr>
              <w:t>享有國籍</w:t>
            </w:r>
            <w:r>
              <w:rPr>
                <w:rFonts w:hint="eastAsia"/>
                <w:i/>
                <w:color w:val="FF0000"/>
                <w:lang w:eastAsia="zh-HK"/>
              </w:rPr>
              <w:t>的權利</w:t>
            </w:r>
            <w:r>
              <w:rPr>
                <w:rFonts w:hint="eastAsia"/>
                <w:i/>
                <w:color w:val="FF0000"/>
              </w:rPr>
              <w:t>。</w:t>
            </w:r>
          </w:p>
          <w:p w14:paraId="42CBCADE" w14:textId="77777777" w:rsidR="00F62C38" w:rsidRDefault="00F62C38" w:rsidP="005C797B">
            <w:pPr>
              <w:spacing w:line="360" w:lineRule="auto"/>
              <w:ind w:left="0" w:firstLine="0"/>
              <w:rPr>
                <w:i/>
                <w:color w:val="FF0000"/>
                <w:lang w:eastAsia="zh-HK"/>
              </w:rPr>
            </w:pPr>
          </w:p>
          <w:p w14:paraId="09611EC7" w14:textId="69ECF6FA" w:rsidR="00F62C38" w:rsidRDefault="00F62C38" w:rsidP="005C797B">
            <w:pPr>
              <w:spacing w:line="360" w:lineRule="auto"/>
              <w:ind w:left="0" w:firstLine="0"/>
              <w:rPr>
                <w:i/>
                <w:color w:val="FF0000"/>
                <w:lang w:eastAsia="zh-HK"/>
              </w:rPr>
            </w:pPr>
          </w:p>
        </w:tc>
      </w:tr>
    </w:tbl>
    <w:p w14:paraId="2E6C887B" w14:textId="77777777" w:rsidR="00131147" w:rsidRPr="00820504" w:rsidRDefault="00131147" w:rsidP="00144CF0">
      <w:pPr>
        <w:spacing w:line="276" w:lineRule="auto"/>
        <w:ind w:left="0" w:firstLine="0"/>
        <w:jc w:val="both"/>
        <w:rPr>
          <w:rFonts w:eastAsiaTheme="minorEastAsia"/>
          <w:lang w:eastAsia="zh-HK"/>
        </w:rPr>
      </w:pPr>
    </w:p>
    <w:p w14:paraId="14BC94E1" w14:textId="2E8D210C" w:rsidR="00131147" w:rsidRDefault="00131147" w:rsidP="00EC41DB">
      <w:pPr>
        <w:pStyle w:val="a6"/>
        <w:numPr>
          <w:ilvl w:val="0"/>
          <w:numId w:val="17"/>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2A42A0">
        <w:rPr>
          <w:rFonts w:eastAsiaTheme="minorEastAsia" w:hint="eastAsia"/>
          <w:lang w:eastAsia="zh-HK"/>
        </w:rPr>
        <w:t>對於</w:t>
      </w:r>
      <w:r w:rsidR="002A42A0" w:rsidRPr="00820504">
        <w:rPr>
          <w:rFonts w:eastAsiaTheme="minorEastAsia" w:hint="eastAsia"/>
        </w:rPr>
        <w:t>《</w:t>
      </w:r>
      <w:r w:rsidR="002A42A0" w:rsidRPr="003C2052">
        <w:rPr>
          <w:rFonts w:asciiTheme="minorEastAsia" w:eastAsiaTheme="minorEastAsia" w:hAnsiTheme="minorEastAsia" w:hint="eastAsia"/>
          <w:color w:val="000000" w:themeColor="text1"/>
          <w:lang w:eastAsia="zh-HK"/>
        </w:rPr>
        <w:t>殘疾人權利公約》</w:t>
      </w:r>
      <w:r w:rsidR="002A42A0">
        <w:rPr>
          <w:rFonts w:asciiTheme="minorEastAsia" w:eastAsiaTheme="minorEastAsia" w:hAnsiTheme="minorEastAsia" w:hint="eastAsia"/>
          <w:color w:val="000000" w:themeColor="text1"/>
          <w:lang w:eastAsia="zh-HK"/>
        </w:rPr>
        <w:t>，</w:t>
      </w:r>
      <w:r w:rsidR="003C2052">
        <w:rPr>
          <w:rFonts w:eastAsiaTheme="minorEastAsia" w:hint="eastAsia"/>
          <w:lang w:eastAsia="zh-HK"/>
        </w:rPr>
        <w:t>中華人民共和國政府為香港特別行政區作出</w:t>
      </w:r>
      <w:r w:rsidR="002A42A0">
        <w:rPr>
          <w:rFonts w:eastAsiaTheme="minorEastAsia" w:hint="eastAsia"/>
          <w:lang w:eastAsia="zh-HK"/>
        </w:rPr>
        <w:t>哪些</w:t>
      </w:r>
      <w:r w:rsidR="003C2052">
        <w:rPr>
          <w:rFonts w:eastAsiaTheme="minorEastAsia" w:hint="eastAsia"/>
          <w:lang w:eastAsia="zh-HK"/>
        </w:rPr>
        <w:t>保留聲明</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4AC9726E" w14:textId="77777777" w:rsidTr="00F62C38">
        <w:tc>
          <w:tcPr>
            <w:tcW w:w="7880" w:type="dxa"/>
          </w:tcPr>
          <w:p w14:paraId="742FC910" w14:textId="77777777" w:rsidR="00131147" w:rsidRDefault="00894086" w:rsidP="005C797B">
            <w:pPr>
              <w:spacing w:line="360" w:lineRule="auto"/>
              <w:ind w:left="0" w:firstLine="0"/>
              <w:jc w:val="both"/>
              <w:rPr>
                <w:i/>
                <w:color w:val="FF0000"/>
                <w:lang w:eastAsia="zh-HK"/>
              </w:rPr>
            </w:pPr>
            <w:r w:rsidRPr="00894086">
              <w:rPr>
                <w:rFonts w:hint="eastAsia"/>
                <w:i/>
                <w:color w:val="FF0000"/>
                <w:lang w:eastAsia="zh-HK"/>
              </w:rPr>
              <w:t>關於“遷徙自由和國籍”的規定對於中華人民共和國香港特別行政區的適用，</w:t>
            </w:r>
            <w:r w:rsidR="003C2052" w:rsidRPr="003C2052">
              <w:rPr>
                <w:rFonts w:hint="eastAsia"/>
                <w:i/>
                <w:color w:val="FF0000"/>
                <w:lang w:eastAsia="zh-HK"/>
              </w:rPr>
              <w:t>不改變香港特別行政區關於出入境管制和國籍申請的法</w:t>
            </w:r>
            <w:r w:rsidR="002A42A0" w:rsidRPr="003C2052">
              <w:rPr>
                <w:rFonts w:hint="eastAsia"/>
                <w:i/>
                <w:color w:val="FF0000"/>
                <w:lang w:eastAsia="zh-HK"/>
              </w:rPr>
              <w:t>律的效力</w:t>
            </w:r>
            <w:r w:rsidR="002A42A0">
              <w:rPr>
                <w:rFonts w:hint="eastAsia"/>
                <w:i/>
                <w:color w:val="FF0000"/>
                <w:lang w:eastAsia="zh-HK"/>
              </w:rPr>
              <w:t>。</w:t>
            </w:r>
          </w:p>
          <w:p w14:paraId="302F1026" w14:textId="1F326C69" w:rsidR="00F62C38" w:rsidRDefault="00F62C38" w:rsidP="005C797B">
            <w:pPr>
              <w:spacing w:line="360" w:lineRule="auto"/>
              <w:ind w:left="0" w:firstLine="0"/>
              <w:rPr>
                <w:i/>
                <w:color w:val="FF0000"/>
                <w:lang w:eastAsia="zh-HK"/>
              </w:rPr>
            </w:pPr>
          </w:p>
          <w:p w14:paraId="21A82613" w14:textId="56F17960" w:rsidR="00F62C38" w:rsidRPr="006805A7" w:rsidRDefault="00F62C38" w:rsidP="005C797B">
            <w:pPr>
              <w:spacing w:line="360" w:lineRule="auto"/>
              <w:ind w:left="0" w:firstLine="0"/>
              <w:rPr>
                <w:i/>
                <w:color w:val="FF0000"/>
                <w:lang w:eastAsia="zh-HK"/>
              </w:rPr>
            </w:pPr>
          </w:p>
        </w:tc>
      </w:tr>
    </w:tbl>
    <w:p w14:paraId="2D37C366" w14:textId="77777777" w:rsidR="00131147" w:rsidRPr="00820504" w:rsidRDefault="00131147" w:rsidP="00144CF0">
      <w:pPr>
        <w:snapToGrid w:val="0"/>
        <w:spacing w:line="276" w:lineRule="auto"/>
        <w:ind w:left="0" w:firstLine="0"/>
        <w:jc w:val="both"/>
        <w:rPr>
          <w:rFonts w:eastAsiaTheme="minorEastAsia"/>
          <w:lang w:eastAsia="zh-HK"/>
        </w:rPr>
      </w:pPr>
    </w:p>
    <w:p w14:paraId="4F4FE6F0" w14:textId="35411FEF" w:rsidR="00131147" w:rsidRPr="00616A74" w:rsidRDefault="00131147" w:rsidP="00144CF0">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資料三</w:t>
      </w:r>
      <w:r w:rsidRPr="00616A74">
        <w:rPr>
          <w:rFonts w:eastAsiaTheme="minorEastAsia" w:hint="eastAsia"/>
        </w:rPr>
        <w:t>，</w:t>
      </w:r>
      <w:r w:rsidR="002A42A0">
        <w:rPr>
          <w:rFonts w:eastAsiaTheme="minorEastAsia" w:hint="eastAsia"/>
          <w:lang w:eastAsia="zh-HK"/>
        </w:rPr>
        <w:t>指出</w:t>
      </w:r>
      <w:r w:rsidR="003C2052">
        <w:rPr>
          <w:rFonts w:eastAsiaTheme="minorEastAsia" w:hint="eastAsia"/>
          <w:lang w:eastAsia="zh-HK"/>
        </w:rPr>
        <w:t>問題</w:t>
      </w:r>
      <w:r w:rsidR="003C2052">
        <w:rPr>
          <w:rFonts w:eastAsiaTheme="minorEastAsia" w:hint="eastAsia"/>
        </w:rPr>
        <w:t>2</w:t>
      </w:r>
      <w:r w:rsidR="00894086">
        <w:rPr>
          <w:rFonts w:eastAsiaTheme="minorEastAsia" w:hint="eastAsia"/>
          <w:lang w:eastAsia="zh-HK"/>
        </w:rPr>
        <w:t>的答案</w:t>
      </w:r>
      <w:r w:rsidR="00F92993">
        <w:rPr>
          <w:rFonts w:eastAsiaTheme="minorEastAsia" w:hint="eastAsia"/>
          <w:lang w:eastAsia="zh-HK"/>
        </w:rPr>
        <w:t>所</w:t>
      </w:r>
      <w:r w:rsidR="003C2052">
        <w:rPr>
          <w:rFonts w:eastAsiaTheme="minorEastAsia" w:hint="eastAsia"/>
          <w:lang w:eastAsia="zh-HK"/>
        </w:rPr>
        <w:t>述保留聲明的目的</w:t>
      </w:r>
      <w:r w:rsidR="002A42A0">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6622C57" w14:textId="77777777" w:rsidTr="00F62C38">
        <w:tc>
          <w:tcPr>
            <w:tcW w:w="7313" w:type="dxa"/>
          </w:tcPr>
          <w:p w14:paraId="475B5895" w14:textId="0E3DB73C" w:rsidR="00131147" w:rsidRPr="00962A67" w:rsidRDefault="003C2052" w:rsidP="005C797B">
            <w:pPr>
              <w:spacing w:line="360" w:lineRule="auto"/>
              <w:ind w:left="0" w:firstLine="0"/>
              <w:jc w:val="both"/>
              <w:rPr>
                <w:i/>
                <w:color w:val="FF0000"/>
                <w:lang w:eastAsia="zh-HK"/>
              </w:rPr>
            </w:pPr>
            <w:r w:rsidRPr="003C2052">
              <w:rPr>
                <w:rFonts w:hint="eastAsia"/>
                <w:i/>
                <w:color w:val="FF0000"/>
                <w:lang w:eastAsia="zh-HK"/>
              </w:rPr>
              <w:t>旨在防止針對香港特區政府以受歧視為藉口的無理纏擾的訴訟，以</w:t>
            </w:r>
          </w:p>
        </w:tc>
      </w:tr>
      <w:tr w:rsidR="003C2052" w:rsidRPr="006805A7" w14:paraId="4B9BB57D" w14:textId="77777777" w:rsidTr="00F62C38">
        <w:tc>
          <w:tcPr>
            <w:tcW w:w="7313" w:type="dxa"/>
          </w:tcPr>
          <w:p w14:paraId="56711767" w14:textId="70AB2F1E" w:rsidR="003C2052" w:rsidRPr="003C2052" w:rsidRDefault="003C2052" w:rsidP="005C797B">
            <w:pPr>
              <w:spacing w:line="360" w:lineRule="auto"/>
              <w:ind w:left="0" w:firstLine="0"/>
              <w:jc w:val="both"/>
              <w:rPr>
                <w:i/>
                <w:color w:val="FF0000"/>
                <w:lang w:eastAsia="zh-HK"/>
              </w:rPr>
            </w:pPr>
            <w:r w:rsidRPr="003C2052">
              <w:rPr>
                <w:rFonts w:hint="eastAsia"/>
                <w:i/>
                <w:color w:val="FF0000"/>
                <w:lang w:eastAsia="zh-HK"/>
              </w:rPr>
              <w:t>維持香港特區有效的出入境管制，確保香港特區的穩定，以及有效</w:t>
            </w:r>
          </w:p>
        </w:tc>
      </w:tr>
      <w:tr w:rsidR="003C2052" w:rsidRPr="006805A7" w14:paraId="387A6122" w14:textId="77777777" w:rsidTr="00F62C38">
        <w:tc>
          <w:tcPr>
            <w:tcW w:w="7313" w:type="dxa"/>
          </w:tcPr>
          <w:p w14:paraId="1AECF03E" w14:textId="77777777" w:rsidR="003C2052" w:rsidRDefault="003C2052" w:rsidP="005C797B">
            <w:pPr>
              <w:spacing w:line="360" w:lineRule="auto"/>
              <w:ind w:left="0" w:firstLine="0"/>
              <w:jc w:val="both"/>
              <w:rPr>
                <w:i/>
                <w:color w:val="FF0000"/>
                <w:lang w:eastAsia="zh-HK"/>
              </w:rPr>
            </w:pPr>
            <w:r w:rsidRPr="003C2052">
              <w:rPr>
                <w:rFonts w:hint="eastAsia"/>
                <w:i/>
                <w:color w:val="FF0000"/>
                <w:lang w:eastAsia="zh-HK"/>
              </w:rPr>
              <w:t>打擊跨境罪行</w:t>
            </w:r>
            <w:r>
              <w:rPr>
                <w:rFonts w:hint="eastAsia"/>
                <w:i/>
                <w:color w:val="FF0000"/>
                <w:lang w:eastAsia="zh-HK"/>
              </w:rPr>
              <w:t>。</w:t>
            </w:r>
          </w:p>
          <w:p w14:paraId="5BBF1094" w14:textId="79E3DD51" w:rsidR="00F62C38" w:rsidRDefault="00F62C38" w:rsidP="005C797B">
            <w:pPr>
              <w:spacing w:line="360" w:lineRule="auto"/>
              <w:ind w:left="0" w:firstLine="0"/>
              <w:jc w:val="both"/>
              <w:rPr>
                <w:i/>
                <w:color w:val="FF0000"/>
                <w:lang w:eastAsia="zh-HK"/>
              </w:rPr>
            </w:pPr>
          </w:p>
          <w:p w14:paraId="35AE6FC7" w14:textId="77777777" w:rsidR="00F62C38" w:rsidRDefault="00F62C38" w:rsidP="005C797B">
            <w:pPr>
              <w:spacing w:line="360" w:lineRule="auto"/>
              <w:ind w:left="0" w:firstLine="0"/>
              <w:jc w:val="both"/>
              <w:rPr>
                <w:i/>
                <w:color w:val="FF0000"/>
                <w:lang w:eastAsia="zh-HK"/>
              </w:rPr>
            </w:pPr>
          </w:p>
          <w:p w14:paraId="066A5638" w14:textId="0EC94DEC" w:rsidR="00F62C38" w:rsidRPr="003C2052" w:rsidRDefault="00F62C38" w:rsidP="005C797B">
            <w:pPr>
              <w:spacing w:line="360" w:lineRule="auto"/>
              <w:ind w:left="0" w:firstLine="0"/>
              <w:jc w:val="both"/>
              <w:rPr>
                <w:i/>
                <w:color w:val="FF0000"/>
                <w:lang w:eastAsia="zh-HK"/>
              </w:rPr>
            </w:pPr>
          </w:p>
        </w:tc>
      </w:tr>
    </w:tbl>
    <w:p w14:paraId="4F4BC1C6" w14:textId="77777777" w:rsidR="00131147" w:rsidRPr="00B838F8" w:rsidRDefault="00131147" w:rsidP="00144CF0">
      <w:pPr>
        <w:snapToGrid w:val="0"/>
        <w:spacing w:line="276" w:lineRule="auto"/>
        <w:ind w:left="0" w:firstLine="0"/>
        <w:jc w:val="both"/>
        <w:rPr>
          <w:rFonts w:eastAsiaTheme="minorEastAsia"/>
          <w:lang w:eastAsia="zh-HK"/>
        </w:rPr>
      </w:pPr>
    </w:p>
    <w:p w14:paraId="7C99E1E1" w14:textId="166B6F84" w:rsidR="002A42A0" w:rsidRPr="00F62C38" w:rsidRDefault="00131147" w:rsidP="00144CF0">
      <w:pPr>
        <w:tabs>
          <w:tab w:val="left" w:pos="426"/>
          <w:tab w:val="left" w:pos="993"/>
        </w:tabs>
        <w:spacing w:line="276" w:lineRule="auto"/>
        <w:ind w:left="989" w:hangingChars="412" w:hanging="989"/>
        <w:jc w:val="both"/>
        <w:rPr>
          <w:rFonts w:eastAsiaTheme="minorEastAsia"/>
          <w:color w:val="000000" w:themeColor="text1"/>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2A42A0">
        <w:rPr>
          <w:rFonts w:eastAsiaTheme="minorEastAsia" w:hint="eastAsia"/>
          <w:lang w:eastAsia="zh-HK"/>
        </w:rPr>
        <w:t>題</w:t>
      </w:r>
      <w:r>
        <w:rPr>
          <w:rFonts w:eastAsiaTheme="minorEastAsia" w:hint="eastAsia"/>
        </w:rPr>
        <w:t>3(</w:t>
      </w:r>
      <w:r>
        <w:rPr>
          <w:rFonts w:eastAsiaTheme="minorEastAsia" w:hint="eastAsia"/>
          <w:lang w:eastAsia="zh-HK"/>
        </w:rPr>
        <w:t>a</w:t>
      </w:r>
      <w:r>
        <w:rPr>
          <w:rFonts w:eastAsiaTheme="minorEastAsia"/>
          <w:lang w:eastAsia="zh-HK"/>
        </w:rPr>
        <w:t>)</w:t>
      </w:r>
      <w:r w:rsidR="00636EC5">
        <w:rPr>
          <w:rFonts w:eastAsiaTheme="minorEastAsia" w:hint="eastAsia"/>
          <w:lang w:eastAsia="zh-HK"/>
        </w:rPr>
        <w:t>答案所述的</w:t>
      </w:r>
      <w:r>
        <w:rPr>
          <w:rFonts w:eastAsiaTheme="minorEastAsia" w:hint="eastAsia"/>
          <w:lang w:eastAsia="zh-HK"/>
        </w:rPr>
        <w:t>的</w:t>
      </w:r>
      <w:r w:rsidR="002A42A0">
        <w:rPr>
          <w:rFonts w:eastAsiaTheme="minorEastAsia" w:hint="eastAsia"/>
          <w:lang w:eastAsia="zh-HK"/>
        </w:rPr>
        <w:t>目的</w:t>
      </w:r>
      <w:r>
        <w:rPr>
          <w:rFonts w:eastAsiaTheme="minorEastAsia" w:hint="eastAsia"/>
          <w:lang w:eastAsia="zh-HK"/>
        </w:rPr>
        <w:t>與《基本法》第</w:t>
      </w:r>
      <w:r w:rsidR="006B0A22">
        <w:rPr>
          <w:rFonts w:eastAsiaTheme="minorEastAsia" w:hint="eastAsia"/>
          <w:lang w:eastAsia="zh-HK"/>
        </w:rPr>
        <w:t>七章</w:t>
      </w:r>
      <w:r w:rsidR="001703EB">
        <w:rPr>
          <w:rFonts w:eastAsiaTheme="minorEastAsia" w:hint="eastAsia"/>
          <w:lang w:eastAsia="zh-HK"/>
        </w:rPr>
        <w:t>「</w:t>
      </w:r>
      <w:r w:rsidR="006B0A22">
        <w:rPr>
          <w:rFonts w:eastAsiaTheme="minorEastAsia" w:hint="eastAsia"/>
          <w:lang w:eastAsia="zh-HK"/>
        </w:rPr>
        <w:t>對外事務</w:t>
      </w:r>
      <w:r w:rsidR="001703EB">
        <w:rPr>
          <w:rFonts w:eastAsiaTheme="minorEastAsia" w:hint="eastAsia"/>
          <w:lang w:eastAsia="zh-HK"/>
        </w:rPr>
        <w:t>」</w:t>
      </w:r>
      <w:r w:rsidR="006B0A22">
        <w:rPr>
          <w:rFonts w:eastAsiaTheme="minorEastAsia" w:hint="eastAsia"/>
          <w:lang w:eastAsia="zh-HK"/>
        </w:rPr>
        <w:t>哪條條文</w:t>
      </w:r>
      <w:r w:rsidR="002A42A0">
        <w:rPr>
          <w:rFonts w:eastAsiaTheme="minorEastAsia" w:hint="eastAsia"/>
          <w:lang w:eastAsia="zh-HK"/>
        </w:rPr>
        <w:t>內容</w:t>
      </w:r>
      <w:r>
        <w:rPr>
          <w:rFonts w:eastAsiaTheme="minorEastAsia" w:hint="eastAsia"/>
          <w:lang w:eastAsia="zh-HK"/>
        </w:rPr>
        <w:t>相關？</w:t>
      </w:r>
      <w:r w:rsidR="003F3D79">
        <w:rPr>
          <w:rFonts w:eastAsiaTheme="minorEastAsia" w:hint="eastAsia"/>
          <w:lang w:eastAsia="zh-HK"/>
        </w:rPr>
        <w:t>試到《基本法》網頁找尋相關的條文內容。</w:t>
      </w:r>
      <w:r w:rsidR="00F62C38">
        <w:rPr>
          <w:rFonts w:eastAsiaTheme="minorEastAsia"/>
          <w:lang w:eastAsia="zh-HK"/>
        </w:rPr>
        <w:br/>
      </w:r>
      <w:r w:rsidR="0049778A" w:rsidRPr="0049778A">
        <w:t>https://www.basiclaw.gov.hk/tc/basiclaw/chapter7.html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2239889" w14:textId="77777777" w:rsidTr="00F62C38">
        <w:tc>
          <w:tcPr>
            <w:tcW w:w="7313" w:type="dxa"/>
          </w:tcPr>
          <w:p w14:paraId="77805AAD" w14:textId="5A542051" w:rsidR="00131147" w:rsidRPr="006805A7" w:rsidRDefault="0055187C" w:rsidP="005C797B">
            <w:pPr>
              <w:spacing w:line="360" w:lineRule="auto"/>
              <w:ind w:left="0" w:firstLine="0"/>
              <w:jc w:val="both"/>
              <w:rPr>
                <w:i/>
                <w:color w:val="FF0000"/>
                <w:lang w:eastAsia="zh-HK"/>
              </w:rPr>
            </w:pPr>
            <w:r w:rsidRPr="0055187C">
              <w:rPr>
                <w:rFonts w:hint="eastAsia"/>
                <w:i/>
                <w:color w:val="FF0000"/>
                <w:lang w:eastAsia="zh-HK"/>
              </w:rPr>
              <w:t>「對世界各國或各地區的人入境、逗留和離境，香港特別行政區政</w:t>
            </w:r>
          </w:p>
        </w:tc>
      </w:tr>
      <w:tr w:rsidR="0055187C" w:rsidRPr="006805A7" w14:paraId="6785225E" w14:textId="77777777" w:rsidTr="00F62C38">
        <w:tc>
          <w:tcPr>
            <w:tcW w:w="7313" w:type="dxa"/>
          </w:tcPr>
          <w:p w14:paraId="37032E77" w14:textId="77777777" w:rsidR="0055187C" w:rsidRDefault="0055187C" w:rsidP="005C797B">
            <w:pPr>
              <w:spacing w:line="360" w:lineRule="auto"/>
              <w:ind w:left="0" w:firstLine="0"/>
              <w:jc w:val="both"/>
              <w:rPr>
                <w:i/>
                <w:color w:val="FF0000"/>
                <w:lang w:eastAsia="zh-HK"/>
              </w:rPr>
            </w:pPr>
            <w:r w:rsidRPr="0055187C">
              <w:rPr>
                <w:rFonts w:hint="eastAsia"/>
                <w:i/>
                <w:color w:val="FF0000"/>
                <w:lang w:eastAsia="zh-HK"/>
              </w:rPr>
              <w:t>府可實行出入境管制。」</w:t>
            </w:r>
            <w:r>
              <w:rPr>
                <w:rFonts w:hint="eastAsia"/>
                <w:i/>
                <w:color w:val="FF0000"/>
                <w:lang w:eastAsia="zh-HK"/>
              </w:rPr>
              <w:t>（第一百五十四條</w:t>
            </w:r>
            <w:r w:rsidR="006D4FDF">
              <w:rPr>
                <w:rFonts w:hint="eastAsia"/>
                <w:i/>
                <w:color w:val="FF0000"/>
                <w:lang w:eastAsia="zh-HK"/>
              </w:rPr>
              <w:t>第二款</w:t>
            </w:r>
            <w:r>
              <w:rPr>
                <w:rFonts w:hint="eastAsia"/>
                <w:i/>
                <w:color w:val="FF0000"/>
                <w:lang w:eastAsia="zh-HK"/>
              </w:rPr>
              <w:t>）。</w:t>
            </w:r>
          </w:p>
          <w:p w14:paraId="5CAD575A" w14:textId="77777777" w:rsidR="00F62C38" w:rsidRDefault="00F62C38" w:rsidP="005C797B">
            <w:pPr>
              <w:spacing w:line="360" w:lineRule="auto"/>
              <w:ind w:left="0" w:firstLine="0"/>
              <w:jc w:val="both"/>
              <w:rPr>
                <w:i/>
                <w:color w:val="FF0000"/>
                <w:lang w:eastAsia="zh-HK"/>
              </w:rPr>
            </w:pPr>
          </w:p>
          <w:p w14:paraId="0AA9F391" w14:textId="4752FAE0" w:rsidR="00F62C38" w:rsidRDefault="00F62C38" w:rsidP="005C797B">
            <w:pPr>
              <w:spacing w:line="360" w:lineRule="auto"/>
              <w:ind w:left="0" w:firstLine="0"/>
              <w:jc w:val="both"/>
              <w:rPr>
                <w:i/>
                <w:color w:val="FF0000"/>
                <w:lang w:eastAsia="zh-HK"/>
              </w:rPr>
            </w:pPr>
          </w:p>
          <w:p w14:paraId="35D92C4C" w14:textId="00FCFEE0" w:rsidR="00F62C38" w:rsidRPr="0055187C" w:rsidRDefault="00F62C38" w:rsidP="005C797B">
            <w:pPr>
              <w:spacing w:line="360" w:lineRule="auto"/>
              <w:ind w:left="0" w:firstLine="0"/>
              <w:jc w:val="both"/>
              <w:rPr>
                <w:i/>
                <w:color w:val="FF0000"/>
                <w:lang w:eastAsia="zh-HK"/>
              </w:rPr>
            </w:pPr>
          </w:p>
        </w:tc>
      </w:tr>
    </w:tbl>
    <w:p w14:paraId="7A9F72A5" w14:textId="35E57A58" w:rsidR="006B0A22" w:rsidRDefault="006B0A22" w:rsidP="00144CF0">
      <w:pPr>
        <w:tabs>
          <w:tab w:val="left" w:pos="426"/>
          <w:tab w:val="left" w:pos="993"/>
        </w:tabs>
        <w:spacing w:line="276" w:lineRule="auto"/>
        <w:ind w:left="989" w:hangingChars="412" w:hanging="989"/>
        <w:jc w:val="both"/>
        <w:rPr>
          <w:rFonts w:eastAsiaTheme="minorEastAsia"/>
          <w:lang w:eastAsia="zh-HK"/>
        </w:rPr>
      </w:pPr>
    </w:p>
    <w:p w14:paraId="3F935F41" w14:textId="77777777" w:rsidR="006B0A22" w:rsidRDefault="006B0A22" w:rsidP="003E3846">
      <w:pPr>
        <w:spacing w:line="276" w:lineRule="auto"/>
        <w:rPr>
          <w:rFonts w:eastAsiaTheme="minorEastAsia"/>
          <w:lang w:eastAsia="zh-HK"/>
        </w:rPr>
      </w:pPr>
      <w:r>
        <w:rPr>
          <w:rFonts w:eastAsiaTheme="minorEastAsia"/>
          <w:lang w:eastAsia="zh-HK"/>
        </w:rPr>
        <w:br w:type="page"/>
      </w:r>
    </w:p>
    <w:p w14:paraId="53B65A29" w14:textId="70A935CF" w:rsidR="006B0A22" w:rsidRPr="00F62C38" w:rsidRDefault="006B0A22" w:rsidP="00907353">
      <w:pPr>
        <w:snapToGrid w:val="0"/>
        <w:ind w:left="482" w:hanging="482"/>
        <w:jc w:val="both"/>
        <w:rPr>
          <w:rFonts w:ascii="微軟正黑體" w:eastAsia="微軟正黑體" w:hAnsi="微軟正黑體"/>
          <w:b/>
          <w:bCs/>
          <w:color w:val="000000" w:themeColor="text1"/>
          <w:lang w:eastAsia="zh-HK"/>
        </w:rPr>
      </w:pPr>
      <w:r w:rsidRPr="00F62C38">
        <w:rPr>
          <w:rFonts w:ascii="微軟正黑體" w:eastAsia="微軟正黑體" w:hAnsi="微軟正黑體"/>
          <w:b/>
          <w:bCs/>
          <w:color w:val="000000" w:themeColor="text1"/>
        </w:rPr>
        <w:lastRenderedPageBreak/>
        <w:t>D.</w:t>
      </w:r>
      <w:r w:rsidRPr="00F62C38">
        <w:rPr>
          <w:rFonts w:ascii="微軟正黑體" w:eastAsia="微軟正黑體" w:hAnsi="微軟正黑體"/>
          <w:b/>
          <w:bCs/>
          <w:color w:val="000000" w:themeColor="text1"/>
          <w:lang w:eastAsia="zh-HK"/>
        </w:rPr>
        <w:tab/>
      </w:r>
      <w:r w:rsidR="001B67CB" w:rsidRPr="00F62C38">
        <w:rPr>
          <w:rFonts w:ascii="微軟正黑體" w:eastAsia="微軟正黑體" w:hAnsi="微軟正黑體" w:hint="eastAsia"/>
          <w:b/>
          <w:bCs/>
          <w:color w:val="000000" w:themeColor="text1"/>
          <w:lang w:eastAsia="zh-HK"/>
        </w:rPr>
        <w:t>《消除對婦女一切形式歧視公約》及</w:t>
      </w:r>
      <w:r w:rsidRPr="00F62C38">
        <w:rPr>
          <w:rFonts w:ascii="微軟正黑體" w:eastAsia="微軟正黑體" w:hAnsi="微軟正黑體" w:hint="eastAsia"/>
          <w:b/>
          <w:bCs/>
          <w:color w:val="000000" w:themeColor="text1"/>
          <w:lang w:eastAsia="zh-HK"/>
        </w:rPr>
        <w:t>《消除一切形式種族歧視國際公約》</w:t>
      </w:r>
    </w:p>
    <w:p w14:paraId="473341FF" w14:textId="74D0B227" w:rsidR="006B0A22" w:rsidRPr="00F62C38" w:rsidRDefault="006B0A2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資料一</w:t>
      </w:r>
      <w:r w:rsidR="001345B7" w:rsidRPr="00F62C38">
        <w:rPr>
          <w:rFonts w:ascii="微軟正黑體" w:eastAsia="微軟正黑體" w:hAnsi="微軟正黑體" w:hint="eastAsia"/>
          <w:b/>
          <w:lang w:eastAsia="zh-HK"/>
        </w:rPr>
        <w:t>：《消除對婦女一切形式歧視公約》第二十九條</w:t>
      </w:r>
      <w:r w:rsidR="00144CF0" w:rsidRPr="00F62C38">
        <w:rPr>
          <w:rFonts w:ascii="微軟正黑體" w:eastAsia="微軟正黑體" w:hAnsi="微軟正黑體" w:hint="eastAsia"/>
          <w:b/>
          <w:lang w:eastAsia="zh-HK"/>
        </w:rPr>
        <w:t>和《消除一切形式種族歧視國際公約》第二十二條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37AE656" w14:textId="77777777" w:rsidTr="00AB33C0">
        <w:tc>
          <w:tcPr>
            <w:tcW w:w="8494" w:type="dxa"/>
            <w:shd w:val="clear" w:color="auto" w:fill="FDE9D9" w:themeFill="accent6" w:themeFillTint="33"/>
          </w:tcPr>
          <w:p w14:paraId="1FA26E12" w14:textId="2B046FFB" w:rsidR="00144CF0" w:rsidRPr="00F62C38" w:rsidRDefault="00144CF0" w:rsidP="00F62C38">
            <w:pPr>
              <w:tabs>
                <w:tab w:val="left" w:pos="447"/>
              </w:tabs>
              <w:ind w:leftChars="20" w:left="473" w:hangingChars="177"/>
              <w:jc w:val="both"/>
              <w:rPr>
                <w:rFonts w:ascii="微軟正黑體" w:eastAsia="微軟正黑體" w:hAnsi="微軟正黑體"/>
                <w:b/>
                <w:color w:val="000000" w:themeColor="text1"/>
                <w:u w:val="single"/>
                <w:lang w:eastAsia="zh-HK"/>
              </w:rPr>
            </w:pPr>
            <w:r w:rsidRPr="00F62C38">
              <w:rPr>
                <w:rFonts w:ascii="微軟正黑體" w:eastAsia="微軟正黑體" w:hAnsi="微軟正黑體" w:hint="eastAsia"/>
                <w:b/>
                <w:color w:val="000000" w:themeColor="text1"/>
                <w:u w:val="single"/>
                <w:lang w:eastAsia="zh-HK"/>
              </w:rPr>
              <w:t>《消除對婦女一切形式歧視公約》第二十九條</w:t>
            </w:r>
          </w:p>
          <w:p w14:paraId="7BF556E3" w14:textId="103A1774" w:rsidR="00144CF0" w:rsidRPr="00F62C38" w:rsidRDefault="00144CF0" w:rsidP="00F62C38">
            <w:pPr>
              <w:tabs>
                <w:tab w:val="left" w:pos="447"/>
              </w:tabs>
              <w:ind w:leftChars="20" w:left="473" w:hangingChars="177"/>
              <w:jc w:val="both"/>
              <w:rPr>
                <w:rFonts w:ascii="微軟正黑體" w:eastAsia="微軟正黑體" w:hAnsi="微軟正黑體"/>
                <w:color w:val="000000" w:themeColor="text1"/>
                <w:lang w:eastAsia="zh-HK"/>
              </w:rPr>
            </w:pPr>
            <w:r w:rsidRPr="00F62C38">
              <w:rPr>
                <w:rFonts w:ascii="微軟正黑體" w:eastAsia="微軟正黑體" w:hAnsi="微軟正黑體" w:hint="eastAsia"/>
                <w:color w:val="000000" w:themeColor="text1"/>
                <w:lang w:eastAsia="zh-HK"/>
              </w:rPr>
              <w:t>1.</w:t>
            </w:r>
            <w:r w:rsidRPr="00F62C38">
              <w:rPr>
                <w:rFonts w:ascii="微軟正黑體" w:eastAsia="微軟正黑體" w:hAnsi="微軟正黑體"/>
                <w:color w:val="000000" w:themeColor="text1"/>
                <w:lang w:eastAsia="zh-HK"/>
              </w:rPr>
              <w:tab/>
            </w:r>
            <w:r w:rsidRPr="00F62C38">
              <w:rPr>
                <w:rFonts w:ascii="微軟正黑體" w:eastAsia="微軟正黑體" w:hAnsi="微軟正黑體" w:hint="eastAsia"/>
                <w:color w:val="000000" w:themeColor="text1"/>
                <w:lang w:eastAsia="zh-HK"/>
              </w:rPr>
              <w:t>兩個或兩個以上的締約國之間關於本公約的解釋或適用方面的任何爭端，如不能談判解決，經締約國一方要求，應交付仲裁。如果自要求仲裁之日起六個月內，當事各方不能就仲裁的組成達成協議，任何一方得依照《國際法院規約》提出請求，將爭端提交國際法院審理。</w:t>
            </w:r>
          </w:p>
          <w:p w14:paraId="0E133C61" w14:textId="443048C1" w:rsidR="00144CF0" w:rsidRPr="00F62C38" w:rsidRDefault="00144CF0" w:rsidP="00F62C38">
            <w:pPr>
              <w:tabs>
                <w:tab w:val="left" w:pos="447"/>
              </w:tabs>
              <w:ind w:leftChars="20" w:left="473" w:hangingChars="177"/>
              <w:jc w:val="both"/>
              <w:rPr>
                <w:rFonts w:ascii="微軟正黑體" w:eastAsia="微軟正黑體" w:hAnsi="微軟正黑體"/>
                <w:color w:val="000000" w:themeColor="text1"/>
              </w:rPr>
            </w:pPr>
            <w:r w:rsidRPr="00F62C38">
              <w:rPr>
                <w:rFonts w:ascii="微軟正黑體" w:eastAsia="微軟正黑體" w:hAnsi="微軟正黑體"/>
                <w:color w:val="000000" w:themeColor="text1"/>
              </w:rPr>
              <w:t>… …</w:t>
            </w:r>
          </w:p>
          <w:p w14:paraId="0B63FFDD" w14:textId="77777777" w:rsidR="00135352" w:rsidRPr="00F62C38" w:rsidRDefault="00135352" w:rsidP="00F62C38">
            <w:pPr>
              <w:tabs>
                <w:tab w:val="left" w:pos="447"/>
              </w:tabs>
              <w:ind w:leftChars="20" w:left="473" w:hangingChars="177"/>
              <w:jc w:val="both"/>
              <w:rPr>
                <w:rFonts w:ascii="微軟正黑體" w:eastAsia="微軟正黑體" w:hAnsi="微軟正黑體"/>
                <w:color w:val="000000" w:themeColor="text1"/>
                <w:lang w:eastAsia="zh-HK"/>
              </w:rPr>
            </w:pPr>
          </w:p>
          <w:p w14:paraId="0263F147" w14:textId="64F7BAC8" w:rsidR="00144CF0" w:rsidRPr="00F62C38" w:rsidRDefault="00144CF0" w:rsidP="00F62C38">
            <w:pPr>
              <w:tabs>
                <w:tab w:val="left" w:pos="0"/>
              </w:tabs>
              <w:ind w:left="0" w:firstLine="0"/>
              <w:jc w:val="both"/>
              <w:rPr>
                <w:rFonts w:ascii="微軟正黑體" w:eastAsia="微軟正黑體" w:hAnsi="微軟正黑體"/>
                <w:b/>
                <w:color w:val="000000" w:themeColor="text1"/>
                <w:u w:val="single"/>
              </w:rPr>
            </w:pPr>
            <w:r w:rsidRPr="00F62C38">
              <w:rPr>
                <w:rFonts w:ascii="微軟正黑體" w:eastAsia="微軟正黑體" w:hAnsi="微軟正黑體" w:hint="eastAsia"/>
                <w:b/>
                <w:color w:val="000000" w:themeColor="text1"/>
                <w:u w:val="single"/>
                <w:lang w:eastAsia="zh-HK"/>
              </w:rPr>
              <w:t>《消除一切形式種族歧視國際公約》</w:t>
            </w:r>
            <w:r w:rsidRPr="00F62C38">
              <w:rPr>
                <w:rFonts w:ascii="微軟正黑體" w:eastAsia="微軟正黑體" w:hAnsi="微軟正黑體" w:hint="eastAsia"/>
                <w:b/>
                <w:color w:val="000000" w:themeColor="text1"/>
                <w:u w:val="single"/>
              </w:rPr>
              <w:t>第二十二條</w:t>
            </w:r>
          </w:p>
          <w:p w14:paraId="1B186F84" w14:textId="26E836F4" w:rsidR="00144CF0" w:rsidRPr="00F62C38" w:rsidRDefault="00144CF0" w:rsidP="00F62C38">
            <w:pPr>
              <w:tabs>
                <w:tab w:val="left" w:pos="0"/>
              </w:tabs>
              <w:ind w:left="0" w:firstLine="0"/>
              <w:jc w:val="both"/>
              <w:rPr>
                <w:rFonts w:ascii="微軟正黑體" w:eastAsia="微軟正黑體" w:hAnsi="微軟正黑體"/>
              </w:rPr>
            </w:pPr>
            <w:r w:rsidRPr="00F62C38">
              <w:rPr>
                <w:rFonts w:ascii="微軟正黑體" w:eastAsia="微軟正黑體" w:hAnsi="微軟正黑體" w:hint="eastAsia"/>
                <w:color w:val="000000" w:themeColor="text1"/>
              </w:rPr>
              <w:t>兩個或兩個以上締約國間關於本公約的解釋或適用的任何爭端不能以談判或以本公約所明定的程序解決者，除爭端各方商定其他解決方式外，應於爭端任何一方請求時提請國際法院裁決。</w:t>
            </w:r>
          </w:p>
        </w:tc>
      </w:tr>
    </w:tbl>
    <w:p w14:paraId="36BF4932" w14:textId="087C9FCB" w:rsidR="006B0A22" w:rsidRDefault="006B0A22" w:rsidP="00135352">
      <w:pPr>
        <w:spacing w:line="276" w:lineRule="auto"/>
        <w:ind w:left="0" w:firstLine="0"/>
        <w:rPr>
          <w:rFonts w:eastAsiaTheme="minorEastAsia"/>
          <w:lang w:eastAsia="zh-HK"/>
        </w:rPr>
      </w:pPr>
      <w:r w:rsidRPr="00AB7826">
        <w:rPr>
          <w:rFonts w:eastAsiaTheme="minorEastAsia" w:hint="eastAsia"/>
          <w:sz w:val="22"/>
          <w:szCs w:val="22"/>
          <w:lang w:eastAsia="zh-HK"/>
        </w:rPr>
        <w:t>資料來源：</w:t>
      </w:r>
      <w:r w:rsidR="001B67CB" w:rsidRPr="001B67CB">
        <w:rPr>
          <w:rFonts w:eastAsiaTheme="minorEastAsia" w:hint="eastAsia"/>
          <w:sz w:val="22"/>
          <w:szCs w:val="22"/>
          <w:lang w:eastAsia="zh-HK"/>
        </w:rPr>
        <w:t>《消除對婦女一切形式歧視公約》</w:t>
      </w:r>
      <w:r w:rsidR="00675E40">
        <w:rPr>
          <w:rFonts w:eastAsiaTheme="minorEastAsia" w:hint="eastAsia"/>
          <w:sz w:val="22"/>
          <w:szCs w:val="22"/>
          <w:lang w:eastAsia="zh-HK"/>
        </w:rPr>
        <w:t>。</w:t>
      </w:r>
      <w:r w:rsidR="00015699" w:rsidRPr="000024C1">
        <w:rPr>
          <w:rFonts w:eastAsiaTheme="minorEastAsia"/>
          <w:sz w:val="22"/>
          <w:szCs w:val="22"/>
          <w:lang w:eastAsia="zh-HK"/>
        </w:rPr>
        <w:t>https://www.hyab.gov.hk/CEDAW/chi/CEDAW_Convention%20(TC).pdf</w:t>
      </w:r>
      <w:r w:rsidR="001B67CB">
        <w:rPr>
          <w:rFonts w:eastAsiaTheme="minorEastAsia" w:hint="eastAsia"/>
          <w:sz w:val="22"/>
          <w:szCs w:val="22"/>
          <w:lang w:eastAsia="zh-HK"/>
        </w:rPr>
        <w:t>及</w:t>
      </w:r>
      <w:r w:rsidRPr="000D63FE">
        <w:rPr>
          <w:rFonts w:eastAsiaTheme="minorEastAsia" w:hint="eastAsia"/>
          <w:sz w:val="22"/>
          <w:szCs w:val="22"/>
          <w:lang w:eastAsia="zh-HK"/>
        </w:rPr>
        <w:t>《</w:t>
      </w:r>
      <w:r w:rsidRPr="006B0A22">
        <w:rPr>
          <w:rFonts w:eastAsiaTheme="minorEastAsia" w:hint="eastAsia"/>
          <w:sz w:val="22"/>
          <w:szCs w:val="22"/>
          <w:lang w:eastAsia="zh-HK"/>
        </w:rPr>
        <w:t>消除一切形式種族歧視國際公約</w:t>
      </w:r>
      <w:r w:rsidRPr="000D63FE">
        <w:rPr>
          <w:rFonts w:eastAsiaTheme="minorEastAsia" w:hint="eastAsia"/>
          <w:sz w:val="22"/>
          <w:szCs w:val="22"/>
          <w:lang w:eastAsia="zh-HK"/>
        </w:rPr>
        <w:t>》</w:t>
      </w:r>
      <w:r w:rsidR="00675E40">
        <w:rPr>
          <w:rFonts w:eastAsiaTheme="minorEastAsia" w:hint="eastAsia"/>
          <w:sz w:val="22"/>
          <w:szCs w:val="22"/>
          <w:lang w:eastAsia="zh-HK"/>
        </w:rPr>
        <w:t>。</w:t>
      </w:r>
      <w:r w:rsidRPr="000D63FE">
        <w:rPr>
          <w:rFonts w:eastAsiaTheme="minorEastAsia" w:hint="eastAsia"/>
          <w:sz w:val="22"/>
          <w:szCs w:val="22"/>
        </w:rPr>
        <w:t>https://www.cmab.gov.hk/tc/issues/human.htm</w:t>
      </w:r>
      <w:r>
        <w:rPr>
          <w:rFonts w:eastAsiaTheme="minorEastAsia" w:hint="eastAsia"/>
          <w:sz w:val="22"/>
          <w:szCs w:val="22"/>
        </w:rPr>
        <w:t>。</w:t>
      </w:r>
    </w:p>
    <w:p w14:paraId="62A6D926" w14:textId="054A5593" w:rsidR="00131147" w:rsidRDefault="00131147" w:rsidP="00135352">
      <w:pPr>
        <w:tabs>
          <w:tab w:val="left" w:pos="426"/>
          <w:tab w:val="left" w:pos="993"/>
        </w:tabs>
        <w:spacing w:line="276" w:lineRule="auto"/>
        <w:ind w:left="989" w:hangingChars="412" w:hanging="989"/>
        <w:jc w:val="both"/>
        <w:rPr>
          <w:rFonts w:eastAsiaTheme="minorEastAsia"/>
          <w:lang w:eastAsia="zh-HK"/>
        </w:rPr>
      </w:pPr>
    </w:p>
    <w:p w14:paraId="0AC6374E" w14:textId="137CC0D3" w:rsidR="006B0A22" w:rsidRPr="00134FB3" w:rsidRDefault="006B0A22" w:rsidP="00134FB3">
      <w:pPr>
        <w:tabs>
          <w:tab w:val="left" w:pos="0"/>
        </w:tabs>
        <w:ind w:left="0" w:firstLine="0"/>
        <w:jc w:val="both"/>
        <w:rPr>
          <w:rFonts w:ascii="微軟正黑體" w:eastAsia="微軟正黑體" w:hAnsi="微軟正黑體"/>
          <w:b/>
          <w:lang w:eastAsia="zh-HK"/>
        </w:rPr>
      </w:pPr>
      <w:r w:rsidRPr="00134FB3">
        <w:rPr>
          <w:rFonts w:ascii="微軟正黑體" w:eastAsia="微軟正黑體" w:hAnsi="微軟正黑體" w:hint="eastAsia"/>
          <w:b/>
          <w:lang w:eastAsia="zh-HK"/>
        </w:rPr>
        <w:t>資料二</w:t>
      </w:r>
      <w:r w:rsidR="0088219A" w:rsidRPr="00134FB3">
        <w:rPr>
          <w:rFonts w:ascii="微軟正黑體" w:eastAsia="微軟正黑體" w:hAnsi="微軟正黑體" w:hint="eastAsia"/>
          <w:b/>
          <w:lang w:eastAsia="zh-HK"/>
        </w:rPr>
        <w:t>：與《消除對婦女一切形式歧視公約》和《消除一切形式種族歧視國際公約》相關的保留聲明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134FB3" w14:paraId="0C6DD32C" w14:textId="77777777" w:rsidTr="00AB33C0">
        <w:tc>
          <w:tcPr>
            <w:tcW w:w="8494" w:type="dxa"/>
            <w:shd w:val="clear" w:color="auto" w:fill="FDE9D9" w:themeFill="accent6" w:themeFillTint="33"/>
          </w:tcPr>
          <w:p w14:paraId="197EA8E8" w14:textId="77777777" w:rsidR="00144CF0" w:rsidRPr="00134FB3" w:rsidRDefault="00144CF0" w:rsidP="00134FB3">
            <w:pPr>
              <w:tabs>
                <w:tab w:val="left" w:pos="1014"/>
              </w:tabs>
              <w:ind w:leftChars="12" w:left="454" w:hangingChars="177"/>
              <w:jc w:val="both"/>
              <w:rPr>
                <w:rFonts w:ascii="微軟正黑體" w:eastAsia="微軟正黑體" w:hAnsi="微軟正黑體"/>
                <w:b/>
                <w:color w:val="000000" w:themeColor="text1"/>
                <w:u w:val="single"/>
                <w:lang w:eastAsia="zh-HK"/>
              </w:rPr>
            </w:pPr>
            <w:r w:rsidRPr="00134FB3">
              <w:rPr>
                <w:rFonts w:ascii="微軟正黑體" w:eastAsia="微軟正黑體" w:hAnsi="微軟正黑體" w:hint="eastAsia"/>
                <w:b/>
                <w:color w:val="000000" w:themeColor="text1"/>
                <w:u w:val="single"/>
                <w:lang w:eastAsia="zh-HK"/>
              </w:rPr>
              <w:t>《消除對婦女一切形式歧視公約》[保留聲明]</w:t>
            </w:r>
          </w:p>
          <w:p w14:paraId="2B22915E" w14:textId="585A5EC6" w:rsidR="00144CF0" w:rsidRPr="00134FB3" w:rsidRDefault="00144CF0" w:rsidP="00134FB3">
            <w:pPr>
              <w:tabs>
                <w:tab w:val="left" w:pos="1014"/>
              </w:tabs>
              <w:ind w:leftChars="20" w:left="473" w:hangingChars="177"/>
              <w:jc w:val="both"/>
              <w:rPr>
                <w:rFonts w:ascii="微軟正黑體" w:eastAsia="微軟正黑體" w:hAnsi="微軟正黑體"/>
                <w:color w:val="000000" w:themeColor="text1"/>
                <w:lang w:eastAsia="zh-HK"/>
              </w:rPr>
            </w:pPr>
            <w:r w:rsidRPr="00134FB3">
              <w:rPr>
                <w:rFonts w:ascii="微軟正黑體" w:eastAsia="微軟正黑體" w:hAnsi="微軟正黑體"/>
                <w:color w:val="000000" w:themeColor="text1"/>
                <w:lang w:eastAsia="zh-HK"/>
              </w:rPr>
              <w:t xml:space="preserve">1. </w:t>
            </w:r>
            <w:r w:rsidRPr="00134FB3">
              <w:rPr>
                <w:rFonts w:ascii="微軟正黑體" w:eastAsia="微軟正黑體" w:hAnsi="微軟正黑體"/>
                <w:color w:val="000000" w:themeColor="text1"/>
                <w:lang w:eastAsia="zh-HK"/>
              </w:rPr>
              <w:tab/>
            </w:r>
            <w:r w:rsidRPr="00134FB3">
              <w:rPr>
                <w:rFonts w:ascii="微軟正黑體" w:eastAsia="微軟正黑體" w:hAnsi="微軟正黑體" w:hint="eastAsia"/>
                <w:color w:val="000000" w:themeColor="text1"/>
                <w:lang w:eastAsia="zh-HK"/>
              </w:rPr>
              <w:t>中華人民共和國政府對公約第二十九條第一款所作的保留亦適用於香港特別行政區。</w:t>
            </w:r>
          </w:p>
          <w:p w14:paraId="6CE1807E" w14:textId="77777777" w:rsidR="00135352" w:rsidRPr="00134FB3" w:rsidRDefault="00135352" w:rsidP="00134FB3">
            <w:pPr>
              <w:tabs>
                <w:tab w:val="left" w:pos="1014"/>
              </w:tabs>
              <w:ind w:leftChars="20" w:left="473" w:hangingChars="177"/>
              <w:jc w:val="both"/>
              <w:rPr>
                <w:rFonts w:ascii="微軟正黑體" w:eastAsia="微軟正黑體" w:hAnsi="微軟正黑體"/>
                <w:color w:val="000000" w:themeColor="text1"/>
                <w:lang w:eastAsia="zh-HK"/>
              </w:rPr>
            </w:pPr>
          </w:p>
          <w:p w14:paraId="682F88C1" w14:textId="1442009E" w:rsidR="00144CF0" w:rsidRPr="00134FB3" w:rsidRDefault="00144CF0" w:rsidP="00134FB3">
            <w:pPr>
              <w:tabs>
                <w:tab w:val="left" w:pos="1014"/>
              </w:tabs>
              <w:ind w:leftChars="20" w:left="473" w:hangingChars="177"/>
              <w:jc w:val="both"/>
              <w:rPr>
                <w:rFonts w:ascii="微軟正黑體" w:eastAsia="微軟正黑體" w:hAnsi="微軟正黑體"/>
                <w:b/>
                <w:color w:val="000000" w:themeColor="text1"/>
                <w:u w:val="single"/>
              </w:rPr>
            </w:pPr>
            <w:r w:rsidRPr="00134FB3">
              <w:rPr>
                <w:rFonts w:ascii="微軟正黑體" w:eastAsia="微軟正黑體" w:hAnsi="微軟正黑體"/>
                <w:b/>
                <w:color w:val="000000" w:themeColor="text1"/>
                <w:u w:val="single"/>
                <w:lang w:eastAsia="zh-HK"/>
              </w:rPr>
              <w:t>《</w:t>
            </w:r>
            <w:r w:rsidRPr="00134FB3">
              <w:rPr>
                <w:rFonts w:ascii="微軟正黑體" w:eastAsia="微軟正黑體" w:hAnsi="微軟正黑體" w:hint="eastAsia"/>
                <w:b/>
                <w:color w:val="000000" w:themeColor="text1"/>
                <w:u w:val="single"/>
              </w:rPr>
              <w:t>消除一切形式種族歧視國際公約</w:t>
            </w:r>
            <w:r w:rsidRPr="00134FB3">
              <w:rPr>
                <w:rFonts w:ascii="微軟正黑體" w:eastAsia="微軟正黑體" w:hAnsi="微軟正黑體"/>
                <w:b/>
                <w:color w:val="000000" w:themeColor="text1"/>
                <w:u w:val="single"/>
                <w:lang w:eastAsia="zh-HK"/>
              </w:rPr>
              <w:t>》</w:t>
            </w:r>
            <w:r w:rsidRPr="00134FB3">
              <w:rPr>
                <w:rFonts w:ascii="微軟正黑體" w:eastAsia="微軟正黑體" w:hAnsi="微軟正黑體"/>
                <w:b/>
                <w:color w:val="000000" w:themeColor="text1"/>
                <w:u w:val="single"/>
              </w:rPr>
              <w:t>[</w:t>
            </w:r>
            <w:r w:rsidRPr="00134FB3">
              <w:rPr>
                <w:rFonts w:ascii="微軟正黑體" w:eastAsia="微軟正黑體" w:hAnsi="微軟正黑體"/>
                <w:b/>
                <w:color w:val="000000" w:themeColor="text1"/>
                <w:u w:val="single"/>
                <w:lang w:eastAsia="zh-HK"/>
              </w:rPr>
              <w:t>保留聲明</w:t>
            </w:r>
            <w:r w:rsidRPr="00134FB3">
              <w:rPr>
                <w:rFonts w:ascii="微軟正黑體" w:eastAsia="微軟正黑體" w:hAnsi="微軟正黑體"/>
                <w:b/>
                <w:color w:val="000000" w:themeColor="text1"/>
                <w:u w:val="single"/>
              </w:rPr>
              <w:t>]</w:t>
            </w:r>
          </w:p>
          <w:p w14:paraId="029E4A81" w14:textId="43DE135E" w:rsidR="00144CF0" w:rsidRPr="00134FB3" w:rsidRDefault="00144CF0" w:rsidP="00134FB3">
            <w:pPr>
              <w:ind w:leftChars="-1" w:left="0" w:hanging="2"/>
              <w:jc w:val="both"/>
              <w:rPr>
                <w:rFonts w:ascii="微軟正黑體" w:eastAsia="微軟正黑體" w:hAnsi="微軟正黑體"/>
                <w:color w:val="000000" w:themeColor="text1"/>
              </w:rPr>
            </w:pPr>
            <w:r w:rsidRPr="00134FB3">
              <w:rPr>
                <w:rFonts w:ascii="微軟正黑體" w:eastAsia="微軟正黑體" w:hAnsi="微軟正黑體"/>
                <w:color w:val="000000" w:themeColor="text1"/>
              </w:rPr>
              <w:t>一、中華人民共和國政府對公約第二十二條所作的保留亦適用於香港特別行政區。【見註(1)】</w:t>
            </w:r>
          </w:p>
          <w:p w14:paraId="0D9CEA0B" w14:textId="77777777" w:rsidR="00144CF0" w:rsidRPr="00134FB3" w:rsidRDefault="00144CF0" w:rsidP="00134FB3">
            <w:pPr>
              <w:ind w:leftChars="-1" w:left="0" w:hanging="2"/>
              <w:jc w:val="both"/>
              <w:rPr>
                <w:rFonts w:ascii="微軟正黑體" w:eastAsia="微軟正黑體" w:hAnsi="微軟正黑體"/>
                <w:color w:val="000000" w:themeColor="text1"/>
              </w:rPr>
            </w:pPr>
            <w:r w:rsidRPr="00134FB3">
              <w:rPr>
                <w:rFonts w:ascii="微軟正黑體" w:eastAsia="微軟正黑體" w:hAnsi="微軟正黑體"/>
                <w:color w:val="000000" w:themeColor="text1"/>
              </w:rPr>
              <w:t>… …</w:t>
            </w:r>
          </w:p>
          <w:p w14:paraId="2CC13DD5" w14:textId="2CEB4EBE" w:rsidR="00144CF0" w:rsidRPr="00134FB3" w:rsidRDefault="00144CF0" w:rsidP="00134FB3">
            <w:pPr>
              <w:tabs>
                <w:tab w:val="left" w:pos="0"/>
              </w:tabs>
              <w:ind w:left="2" w:hanging="2"/>
              <w:jc w:val="both"/>
              <w:rPr>
                <w:rFonts w:ascii="微軟正黑體" w:eastAsia="微軟正黑體" w:hAnsi="微軟正黑體"/>
                <w:sz w:val="20"/>
              </w:rPr>
            </w:pPr>
            <w:r w:rsidRPr="00134FB3">
              <w:rPr>
                <w:rFonts w:ascii="微軟正黑體" w:eastAsia="微軟正黑體" w:hAnsi="微軟正黑體"/>
                <w:color w:val="000000" w:themeColor="text1"/>
                <w:sz w:val="20"/>
              </w:rPr>
              <w:t>註(1) 對第二十二條所作的保留是：“中華人民共和國對公約第二十二條的規定有保留，不受該條的約束。”</w:t>
            </w:r>
          </w:p>
        </w:tc>
      </w:tr>
    </w:tbl>
    <w:p w14:paraId="217D66A2" w14:textId="147BFCEF" w:rsidR="001B67CB" w:rsidRPr="001B67CB" w:rsidRDefault="003F32C8" w:rsidP="00397D97">
      <w:pPr>
        <w:spacing w:line="276" w:lineRule="auto"/>
        <w:ind w:left="0" w:firstLine="0"/>
        <w:jc w:val="both"/>
        <w:rPr>
          <w:rFonts w:eastAsiaTheme="minorEastAsia"/>
          <w:sz w:val="22"/>
          <w:szCs w:val="22"/>
          <w:lang w:eastAsia="zh-HK"/>
        </w:rPr>
      </w:pPr>
      <w:r w:rsidRPr="00AB7826">
        <w:rPr>
          <w:rFonts w:eastAsiaTheme="minorEastAsia" w:hint="eastAsia"/>
          <w:sz w:val="22"/>
          <w:szCs w:val="22"/>
          <w:lang w:eastAsia="zh-HK"/>
        </w:rPr>
        <w:t>資料來源：</w:t>
      </w:r>
      <w:r w:rsidR="001B67CB" w:rsidRPr="001B67CB">
        <w:rPr>
          <w:rFonts w:eastAsiaTheme="minorEastAsia" w:hint="eastAsia"/>
          <w:sz w:val="22"/>
          <w:szCs w:val="22"/>
          <w:lang w:eastAsia="zh-HK"/>
        </w:rPr>
        <w:t>《中華人民共和國香港特別行政區就聯合國〈殘疾人權利公約〉提交的首份報告》附件</w:t>
      </w:r>
      <w:r w:rsidR="001B67CB" w:rsidRPr="001B67CB">
        <w:rPr>
          <w:rFonts w:eastAsiaTheme="minorEastAsia"/>
          <w:sz w:val="22"/>
          <w:szCs w:val="22"/>
          <w:lang w:eastAsia="zh-HK"/>
        </w:rPr>
        <w:t>E</w:t>
      </w:r>
      <w:r w:rsidR="001B67CB" w:rsidRPr="001B67CB">
        <w:rPr>
          <w:rFonts w:eastAsiaTheme="minorEastAsia" w:hint="eastAsia"/>
          <w:sz w:val="22"/>
          <w:szCs w:val="22"/>
          <w:lang w:eastAsia="zh-HK"/>
        </w:rPr>
        <w:t>適用於香港特區的國際人權條約</w:t>
      </w:r>
      <w:r w:rsidR="00675E40">
        <w:rPr>
          <w:rFonts w:eastAsiaTheme="minorEastAsia" w:hint="eastAsia"/>
          <w:sz w:val="22"/>
          <w:szCs w:val="22"/>
          <w:lang w:eastAsia="zh-HK"/>
        </w:rPr>
        <w:t>。</w:t>
      </w:r>
      <w:r w:rsidR="001B67CB" w:rsidRPr="001B67CB">
        <w:rPr>
          <w:rFonts w:eastAsiaTheme="minorEastAsia"/>
          <w:sz w:val="22"/>
          <w:szCs w:val="22"/>
          <w:lang w:eastAsia="zh-HK"/>
        </w:rPr>
        <w:t xml:space="preserve"> </w:t>
      </w:r>
    </w:p>
    <w:p w14:paraId="470DEA8A" w14:textId="5F946400" w:rsidR="00F62C38" w:rsidRDefault="001B67CB" w:rsidP="00134FB3">
      <w:pPr>
        <w:spacing w:line="276" w:lineRule="auto"/>
        <w:ind w:left="0" w:firstLine="0"/>
        <w:rPr>
          <w:rFonts w:eastAsiaTheme="minorEastAsia"/>
          <w:b/>
          <w:lang w:eastAsia="zh-HK"/>
        </w:rPr>
      </w:pPr>
      <w:r w:rsidRPr="001B67CB">
        <w:rPr>
          <w:rFonts w:eastAsiaTheme="minorEastAsia"/>
          <w:sz w:val="22"/>
          <w:szCs w:val="22"/>
          <w:lang w:eastAsia="zh-HK"/>
        </w:rPr>
        <w:t>https://www.lwb.gov.hk/tc/highlights/UNCRPD/Publications/HKSAR's%20UNCRPD%20report_Chi%20(version%20for%20publication).pdf</w:t>
      </w:r>
      <w:r>
        <w:rPr>
          <w:rFonts w:eastAsiaTheme="minorEastAsia" w:hint="eastAsia"/>
          <w:sz w:val="22"/>
          <w:szCs w:val="22"/>
          <w:lang w:eastAsia="zh-HK"/>
        </w:rPr>
        <w:t>及</w:t>
      </w:r>
      <w:r w:rsidR="003F32C8" w:rsidRPr="000D63FE">
        <w:rPr>
          <w:rFonts w:eastAsiaTheme="minorEastAsia" w:hint="eastAsia"/>
          <w:sz w:val="22"/>
          <w:szCs w:val="22"/>
          <w:lang w:eastAsia="zh-HK"/>
        </w:rPr>
        <w:t>《</w:t>
      </w:r>
      <w:r w:rsidR="003F32C8" w:rsidRPr="006B0A22">
        <w:rPr>
          <w:rFonts w:eastAsiaTheme="minorEastAsia" w:hint="eastAsia"/>
          <w:sz w:val="22"/>
          <w:szCs w:val="22"/>
          <w:lang w:eastAsia="zh-HK"/>
        </w:rPr>
        <w:t>消除一切形式種族歧視國際公約</w:t>
      </w:r>
      <w:r w:rsidR="003F32C8" w:rsidRPr="000D63FE">
        <w:rPr>
          <w:rFonts w:eastAsiaTheme="minorEastAsia" w:hint="eastAsia"/>
          <w:sz w:val="22"/>
          <w:szCs w:val="22"/>
          <w:lang w:eastAsia="zh-HK"/>
        </w:rPr>
        <w:t>》</w:t>
      </w:r>
      <w:r w:rsidR="00126E63">
        <w:rPr>
          <w:rFonts w:eastAsiaTheme="minorEastAsia" w:hint="eastAsia"/>
          <w:sz w:val="22"/>
          <w:szCs w:val="22"/>
          <w:lang w:eastAsia="zh-HK"/>
        </w:rPr>
        <w:t>。</w:t>
      </w:r>
      <w:r w:rsidR="003F32C8" w:rsidRPr="000D63FE">
        <w:rPr>
          <w:rFonts w:eastAsiaTheme="minorEastAsia" w:hint="eastAsia"/>
          <w:sz w:val="22"/>
          <w:szCs w:val="22"/>
        </w:rPr>
        <w:t>https://www.cmab.gov.hk/tc/issues/human.htm</w:t>
      </w:r>
      <w:r w:rsidR="00F62C38">
        <w:rPr>
          <w:rFonts w:eastAsiaTheme="minorEastAsia"/>
          <w:b/>
          <w:lang w:eastAsia="zh-HK"/>
        </w:rPr>
        <w:br w:type="page"/>
      </w:r>
    </w:p>
    <w:p w14:paraId="25D492A6" w14:textId="76CD8FAE" w:rsidR="00223453" w:rsidRPr="00134FB3" w:rsidRDefault="00223453" w:rsidP="00134FB3">
      <w:pPr>
        <w:tabs>
          <w:tab w:val="left" w:pos="426"/>
          <w:tab w:val="left" w:pos="993"/>
        </w:tabs>
        <w:ind w:hangingChars="177"/>
        <w:jc w:val="both"/>
        <w:rPr>
          <w:rFonts w:ascii="微軟正黑體" w:eastAsia="微軟正黑體" w:hAnsi="微軟正黑體"/>
          <w:b/>
          <w:lang w:eastAsia="zh-HK"/>
        </w:rPr>
      </w:pPr>
      <w:r w:rsidRPr="00134FB3">
        <w:rPr>
          <w:rFonts w:ascii="微軟正黑體" w:eastAsia="微軟正黑體" w:hAnsi="微軟正黑體" w:hint="eastAsia"/>
          <w:b/>
          <w:lang w:eastAsia="zh-HK"/>
        </w:rPr>
        <w:lastRenderedPageBreak/>
        <w:t>資料三</w:t>
      </w:r>
      <w:r w:rsidR="0088219A" w:rsidRPr="00134FB3">
        <w:rPr>
          <w:rFonts w:ascii="微軟正黑體" w:eastAsia="微軟正黑體" w:hAnsi="微軟正黑體" w:hint="eastAsia"/>
          <w:b/>
          <w:lang w:eastAsia="zh-HK"/>
        </w:rPr>
        <w:t>：國務院對《消除對婦女一切形式歧視公約》的保留聲明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7D7DD2F9" w14:textId="77777777" w:rsidTr="00AB33C0">
        <w:tc>
          <w:tcPr>
            <w:tcW w:w="8494" w:type="dxa"/>
            <w:shd w:val="clear" w:color="auto" w:fill="FDE9D9" w:themeFill="accent6" w:themeFillTint="33"/>
          </w:tcPr>
          <w:p w14:paraId="4D241D1D" w14:textId="1FD165E6" w:rsidR="00135352" w:rsidRPr="00134FB3" w:rsidRDefault="00135352" w:rsidP="00134FB3">
            <w:pPr>
              <w:tabs>
                <w:tab w:val="left" w:pos="426"/>
                <w:tab w:val="left" w:pos="993"/>
              </w:tabs>
              <w:ind w:left="0" w:firstLine="0"/>
              <w:jc w:val="both"/>
              <w:rPr>
                <w:rFonts w:ascii="微軟正黑體" w:eastAsia="微軟正黑體" w:hAnsi="微軟正黑體"/>
                <w:b/>
                <w:lang w:eastAsia="zh-HK"/>
              </w:rPr>
            </w:pPr>
            <w:r w:rsidRPr="00134FB3">
              <w:rPr>
                <w:rFonts w:ascii="微軟正黑體" w:eastAsia="微軟正黑體" w:hAnsi="微軟正黑體" w:hint="eastAsia"/>
                <w:color w:val="000000" w:themeColor="text1"/>
              </w:rPr>
              <w:t>《消除對婦女一切形式歧視公約》</w:t>
            </w:r>
            <w:r w:rsidRPr="00134FB3">
              <w:rPr>
                <w:rFonts w:ascii="微軟正黑體" w:eastAsia="微軟正黑體" w:hAnsi="微軟正黑體" w:hint="eastAsia"/>
                <w:color w:val="000000" w:themeColor="text1"/>
                <w:lang w:eastAsia="zh-HK"/>
              </w:rPr>
              <w:t>第二十九條第一款規定</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締約國間對公約解釋或適用發生爭端</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而不能通過談判或仲</w:t>
            </w:r>
            <w:r w:rsidRPr="00134FB3">
              <w:rPr>
                <w:rFonts w:ascii="微軟正黑體" w:eastAsia="微軟正黑體" w:hAnsi="微軟正黑體" w:hint="eastAsia"/>
                <w:color w:val="000000" w:themeColor="text1"/>
              </w:rPr>
              <w:t>裁</w:t>
            </w:r>
            <w:r w:rsidRPr="00134FB3">
              <w:rPr>
                <w:rFonts w:ascii="微軟正黑體" w:eastAsia="微軟正黑體" w:hAnsi="微軟正黑體" w:hint="eastAsia"/>
                <w:color w:val="000000" w:themeColor="text1"/>
                <w:lang w:eastAsia="zh-HK"/>
              </w:rPr>
              <w:t>解決時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經爭端任何一方請求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即應提交國際法院審理</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對此</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根據我國不接受國際法院強制管轄的一貫立場</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在簽署該公約時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我已聲明不接受該款的約</w:t>
            </w:r>
            <w:r w:rsidRPr="00134FB3">
              <w:rPr>
                <w:rFonts w:ascii="微軟正黑體" w:eastAsia="微軟正黑體" w:hAnsi="微軟正黑體" w:hint="eastAsia"/>
                <w:color w:val="000000" w:themeColor="text1"/>
              </w:rPr>
              <w:t>束。</w:t>
            </w:r>
          </w:p>
        </w:tc>
      </w:tr>
    </w:tbl>
    <w:p w14:paraId="27FCF10A" w14:textId="0EEB25AF" w:rsidR="00A714AA" w:rsidRPr="002D7C22" w:rsidRDefault="00A714AA" w:rsidP="00135352">
      <w:pPr>
        <w:spacing w:line="276" w:lineRule="auto"/>
        <w:ind w:left="0" w:firstLine="0"/>
        <w:rPr>
          <w:rFonts w:eastAsiaTheme="minorEastAsia"/>
          <w:sz w:val="22"/>
          <w:szCs w:val="22"/>
        </w:rPr>
      </w:pPr>
      <w:r w:rsidRPr="002D7C22">
        <w:rPr>
          <w:rFonts w:eastAsiaTheme="minorEastAsia" w:hint="eastAsia"/>
          <w:sz w:val="22"/>
          <w:szCs w:val="22"/>
          <w:lang w:eastAsia="zh-HK"/>
        </w:rPr>
        <w:t>資料來源：國務院</w:t>
      </w:r>
      <w:r w:rsidRPr="002D7C22">
        <w:rPr>
          <w:rFonts w:eastAsiaTheme="minorEastAsia" w:hint="eastAsia"/>
          <w:sz w:val="22"/>
          <w:szCs w:val="22"/>
        </w:rPr>
        <w:t>，</w:t>
      </w:r>
      <w:r w:rsidRPr="002D7C22">
        <w:rPr>
          <w:rFonts w:eastAsiaTheme="minorEastAsia" w:hint="eastAsia"/>
          <w:sz w:val="22"/>
          <w:szCs w:val="22"/>
        </w:rPr>
        <w:t>1980</w:t>
      </w:r>
      <w:r w:rsidRPr="002D7C22">
        <w:rPr>
          <w:rFonts w:eastAsiaTheme="minorEastAsia" w:hint="eastAsia"/>
          <w:sz w:val="22"/>
          <w:szCs w:val="22"/>
        </w:rPr>
        <w:t>年</w:t>
      </w:r>
      <w:r w:rsidRPr="002D7C22">
        <w:rPr>
          <w:rFonts w:eastAsiaTheme="minorEastAsia" w:hint="eastAsia"/>
          <w:sz w:val="22"/>
          <w:szCs w:val="22"/>
        </w:rPr>
        <w:t>9</w:t>
      </w:r>
      <w:r w:rsidRPr="002D7C22">
        <w:rPr>
          <w:rFonts w:eastAsiaTheme="minorEastAsia" w:hint="eastAsia"/>
          <w:sz w:val="22"/>
          <w:szCs w:val="22"/>
        </w:rPr>
        <w:t>月</w:t>
      </w:r>
      <w:r w:rsidRPr="002D7C22">
        <w:rPr>
          <w:rFonts w:eastAsiaTheme="minorEastAsia" w:hint="eastAsia"/>
          <w:sz w:val="22"/>
          <w:szCs w:val="22"/>
        </w:rPr>
        <w:t>20</w:t>
      </w:r>
      <w:r w:rsidRPr="002D7C22">
        <w:rPr>
          <w:rFonts w:eastAsiaTheme="minorEastAsia" w:hint="eastAsia"/>
          <w:sz w:val="22"/>
          <w:szCs w:val="22"/>
        </w:rPr>
        <w:t>日，《國務院關於提請批准聯合國〈消除對婦女</w:t>
      </w:r>
      <w:r w:rsidRPr="002D7C22">
        <w:rPr>
          <w:rFonts w:eastAsiaTheme="minorEastAsia" w:hint="eastAsia"/>
          <w:sz w:val="22"/>
          <w:szCs w:val="22"/>
          <w:lang w:eastAsia="zh-HK"/>
        </w:rPr>
        <w:t>一切</w:t>
      </w:r>
      <w:r w:rsidRPr="002D7C22">
        <w:rPr>
          <w:rFonts w:eastAsiaTheme="minorEastAsia" w:hint="eastAsia"/>
          <w:sz w:val="22"/>
          <w:szCs w:val="22"/>
        </w:rPr>
        <w:t>形式歧視公約〉的議案》，載於《中華人民共和國國務院公報</w:t>
      </w:r>
      <w:r w:rsidRPr="002D7C22">
        <w:rPr>
          <w:rFonts w:eastAsiaTheme="minorEastAsia" w:hint="eastAsia"/>
          <w:sz w:val="22"/>
          <w:szCs w:val="22"/>
        </w:rPr>
        <w:t>1980</w:t>
      </w:r>
      <w:r w:rsidRPr="002D7C22">
        <w:rPr>
          <w:rFonts w:eastAsiaTheme="minorEastAsia" w:hint="eastAsia"/>
          <w:sz w:val="22"/>
          <w:szCs w:val="22"/>
        </w:rPr>
        <w:t>年第十五號》</w:t>
      </w:r>
      <w:r w:rsidR="00E21AC9" w:rsidRPr="00E21AC9">
        <w:rPr>
          <w:rFonts w:eastAsiaTheme="minorEastAsia" w:hint="eastAsia"/>
          <w:sz w:val="22"/>
          <w:szCs w:val="22"/>
        </w:rPr>
        <w:t>（</w:t>
      </w:r>
      <w:r w:rsidR="00E21AC9">
        <w:rPr>
          <w:rFonts w:eastAsiaTheme="minorEastAsia" w:hint="eastAsia"/>
          <w:sz w:val="22"/>
          <w:szCs w:val="22"/>
          <w:lang w:eastAsia="zh-HK"/>
        </w:rPr>
        <w:t>總號</w:t>
      </w:r>
      <w:r w:rsidR="00E21AC9">
        <w:rPr>
          <w:rFonts w:eastAsiaTheme="minorEastAsia" w:hint="eastAsia"/>
          <w:sz w:val="22"/>
          <w:szCs w:val="22"/>
        </w:rPr>
        <w:t>342</w:t>
      </w:r>
      <w:r w:rsidR="00E21AC9" w:rsidRPr="00E21AC9">
        <w:rPr>
          <w:rFonts w:eastAsiaTheme="minorEastAsia" w:hint="eastAsia"/>
          <w:sz w:val="22"/>
          <w:szCs w:val="22"/>
        </w:rPr>
        <w:t>）</w:t>
      </w:r>
      <w:r w:rsidR="00067F48" w:rsidRPr="002D7C22">
        <w:rPr>
          <w:rFonts w:hint="eastAsia"/>
          <w:sz w:val="22"/>
          <w:szCs w:val="22"/>
        </w:rPr>
        <w:t>（</w:t>
      </w:r>
      <w:r w:rsidR="00067F48" w:rsidRPr="002D7C22">
        <w:rPr>
          <w:rFonts w:hint="eastAsia"/>
          <w:sz w:val="22"/>
          <w:szCs w:val="22"/>
          <w:lang w:eastAsia="zh-HK"/>
        </w:rPr>
        <w:t>1980</w:t>
      </w:r>
      <w:r w:rsidR="00067F48" w:rsidRPr="002D7C22">
        <w:rPr>
          <w:rFonts w:hint="eastAsia"/>
          <w:sz w:val="22"/>
          <w:szCs w:val="22"/>
          <w:lang w:eastAsia="zh-HK"/>
        </w:rPr>
        <w:t>年</w:t>
      </w:r>
      <w:r w:rsidR="00067F48" w:rsidRPr="002D7C22">
        <w:rPr>
          <w:rFonts w:hint="eastAsia"/>
          <w:sz w:val="22"/>
          <w:szCs w:val="22"/>
          <w:lang w:eastAsia="zh-HK"/>
        </w:rPr>
        <w:t>12</w:t>
      </w:r>
      <w:r w:rsidR="00067F48" w:rsidRPr="002D7C22">
        <w:rPr>
          <w:rFonts w:hint="eastAsia"/>
          <w:sz w:val="22"/>
          <w:szCs w:val="22"/>
          <w:lang w:eastAsia="zh-HK"/>
        </w:rPr>
        <w:t>月</w:t>
      </w:r>
      <w:r w:rsidR="00067F48" w:rsidRPr="002D7C22">
        <w:rPr>
          <w:rFonts w:hint="eastAsia"/>
          <w:sz w:val="22"/>
          <w:szCs w:val="22"/>
          <w:lang w:eastAsia="zh-HK"/>
        </w:rPr>
        <w:t>20</w:t>
      </w:r>
      <w:r w:rsidR="00067F48" w:rsidRPr="002D7C22">
        <w:rPr>
          <w:rFonts w:hint="eastAsia"/>
          <w:sz w:val="22"/>
          <w:szCs w:val="22"/>
          <w:lang w:eastAsia="zh-HK"/>
        </w:rPr>
        <w:t>日）</w:t>
      </w:r>
      <w:r w:rsidR="00126E63">
        <w:rPr>
          <w:rFonts w:hint="eastAsia"/>
          <w:sz w:val="22"/>
          <w:szCs w:val="22"/>
          <w:lang w:eastAsia="zh-HK"/>
        </w:rPr>
        <w:t>。</w:t>
      </w:r>
      <w:r w:rsidRPr="002D7C22">
        <w:rPr>
          <w:rFonts w:eastAsiaTheme="minorEastAsia"/>
          <w:sz w:val="22"/>
          <w:szCs w:val="22"/>
        </w:rPr>
        <w:t>http://www.gov.cn/gongbao/shuju/1980/gwyb198015.pdf</w:t>
      </w:r>
    </w:p>
    <w:p w14:paraId="1E47CB2F" w14:textId="4EE5FB01" w:rsidR="00223453" w:rsidRDefault="00223453" w:rsidP="00135352">
      <w:pPr>
        <w:tabs>
          <w:tab w:val="left" w:pos="426"/>
          <w:tab w:val="left" w:pos="993"/>
        </w:tabs>
        <w:spacing w:line="276" w:lineRule="auto"/>
        <w:ind w:hangingChars="177"/>
        <w:jc w:val="both"/>
        <w:rPr>
          <w:rFonts w:eastAsiaTheme="minorEastAsia"/>
          <w:lang w:eastAsia="zh-HK"/>
        </w:rPr>
      </w:pPr>
    </w:p>
    <w:p w14:paraId="61FBC027" w14:textId="1CC135C6" w:rsidR="00135352" w:rsidRPr="00134FB3" w:rsidRDefault="005A56EC" w:rsidP="00134FB3">
      <w:pPr>
        <w:tabs>
          <w:tab w:val="left" w:pos="426"/>
          <w:tab w:val="left" w:pos="993"/>
        </w:tabs>
        <w:ind w:hangingChars="177"/>
        <w:jc w:val="both"/>
        <w:rPr>
          <w:rFonts w:ascii="微軟正黑體" w:eastAsia="微軟正黑體" w:hAnsi="微軟正黑體"/>
          <w:b/>
          <w:lang w:eastAsia="zh-HK"/>
        </w:rPr>
      </w:pPr>
      <w:r w:rsidRPr="00134FB3">
        <w:rPr>
          <w:rFonts w:ascii="微軟正黑體" w:eastAsia="微軟正黑體" w:hAnsi="微軟正黑體" w:hint="eastAsia"/>
          <w:b/>
          <w:lang w:eastAsia="zh-HK"/>
        </w:rPr>
        <w:t>資料四</w:t>
      </w:r>
      <w:r w:rsidR="0088219A" w:rsidRPr="00134FB3">
        <w:rPr>
          <w:rFonts w:ascii="微軟正黑體" w:eastAsia="微軟正黑體" w:hAnsi="微軟正黑體" w:hint="eastAsia"/>
          <w:b/>
          <w:lang w:eastAsia="zh-HK"/>
        </w:rPr>
        <w:t>：國家對《消除對婦女一切形式歧視公約》的保留適用於香港特區</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1832CC1C" w14:textId="77777777" w:rsidTr="00AB33C0">
        <w:tc>
          <w:tcPr>
            <w:tcW w:w="8494" w:type="dxa"/>
            <w:shd w:val="clear" w:color="auto" w:fill="FDE9D9" w:themeFill="accent6" w:themeFillTint="33"/>
          </w:tcPr>
          <w:p w14:paraId="06D4439F" w14:textId="2AED95A2" w:rsidR="00135352" w:rsidRPr="00134FB3" w:rsidRDefault="00135352" w:rsidP="00134FB3">
            <w:pPr>
              <w:tabs>
                <w:tab w:val="left" w:pos="426"/>
                <w:tab w:val="left" w:pos="993"/>
              </w:tabs>
              <w:ind w:left="0" w:firstLine="0"/>
              <w:jc w:val="both"/>
              <w:rPr>
                <w:rFonts w:ascii="微軟正黑體" w:eastAsia="微軟正黑體" w:hAnsi="微軟正黑體"/>
                <w:b/>
                <w:lang w:eastAsia="zh-HK"/>
              </w:rPr>
            </w:pPr>
            <w:r w:rsidRPr="00134FB3">
              <w:rPr>
                <w:rFonts w:ascii="微軟正黑體" w:eastAsia="微軟正黑體" w:hAnsi="微軟正黑體"/>
                <w:lang w:eastAsia="zh-HK"/>
              </w:rPr>
              <w:t xml:space="preserve">1.3 </w:t>
            </w:r>
            <w:r w:rsidRPr="00134FB3">
              <w:rPr>
                <w:rFonts w:ascii="微軟正黑體" w:eastAsia="微軟正黑體" w:hAnsi="微軟正黑體" w:hint="eastAsia"/>
                <w:lang w:eastAsia="zh-HK"/>
              </w:rPr>
              <w:t>中國對《公約》第二十九條第一款所載入的保留亦適用於香港特區。由於爭端解決事宜屬於中央人民政府負責管理的與香港特區有關的外交事務，中央人民政府有權決定這項保留是否繼續適用。</w:t>
            </w:r>
          </w:p>
        </w:tc>
      </w:tr>
    </w:tbl>
    <w:p w14:paraId="432BE0C3" w14:textId="2A46966C" w:rsidR="00134FB3" w:rsidRDefault="005A56EC" w:rsidP="00134FB3">
      <w:pPr>
        <w:spacing w:line="276" w:lineRule="auto"/>
        <w:ind w:left="0" w:firstLine="0"/>
        <w:jc w:val="both"/>
        <w:rPr>
          <w:rFonts w:eastAsiaTheme="minorEastAsia"/>
          <w:sz w:val="22"/>
          <w:szCs w:val="22"/>
        </w:rPr>
      </w:pPr>
      <w:r w:rsidRPr="005A56EC">
        <w:rPr>
          <w:rFonts w:eastAsiaTheme="minorEastAsia" w:hint="eastAsia"/>
          <w:sz w:val="22"/>
          <w:szCs w:val="22"/>
          <w:lang w:eastAsia="zh-HK"/>
        </w:rPr>
        <w:t>資料來源：</w:t>
      </w:r>
      <w:r>
        <w:rPr>
          <w:rFonts w:eastAsiaTheme="minorEastAsia" w:hint="eastAsia"/>
          <w:sz w:val="22"/>
          <w:szCs w:val="22"/>
          <w:lang w:eastAsia="zh-HK"/>
        </w:rPr>
        <w:t>《</w:t>
      </w:r>
      <w:r>
        <w:rPr>
          <w:rFonts w:eastAsiaTheme="minorEastAsia" w:hint="eastAsia"/>
          <w:sz w:val="22"/>
          <w:szCs w:val="22"/>
        </w:rPr>
        <w:t>中華人民共和國香港特別行政區就聯合國</w:t>
      </w:r>
      <w:r>
        <w:rPr>
          <w:rFonts w:eastAsiaTheme="minorEastAsia" w:hint="eastAsia"/>
          <w:sz w:val="22"/>
          <w:szCs w:val="22"/>
          <w:lang w:eastAsia="zh-HK"/>
        </w:rPr>
        <w:t>〈</w:t>
      </w:r>
      <w:r>
        <w:rPr>
          <w:rFonts w:eastAsiaTheme="minorEastAsia" w:hint="eastAsia"/>
          <w:sz w:val="22"/>
          <w:szCs w:val="22"/>
        </w:rPr>
        <w:t>消除對婦女一切形式歧視公約</w:t>
      </w:r>
      <w:r>
        <w:rPr>
          <w:rFonts w:eastAsiaTheme="minorEastAsia" w:hint="eastAsia"/>
          <w:sz w:val="22"/>
          <w:szCs w:val="22"/>
          <w:lang w:eastAsia="zh-HK"/>
        </w:rPr>
        <w:t>〉</w:t>
      </w:r>
      <w:r w:rsidRPr="005A56EC">
        <w:rPr>
          <w:rFonts w:eastAsiaTheme="minorEastAsia" w:hint="eastAsia"/>
          <w:sz w:val="22"/>
          <w:szCs w:val="22"/>
        </w:rPr>
        <w:t>提交的第三次報告</w:t>
      </w:r>
      <w:r>
        <w:rPr>
          <w:rFonts w:eastAsiaTheme="minorEastAsia" w:hint="eastAsia"/>
          <w:sz w:val="22"/>
          <w:szCs w:val="22"/>
          <w:lang w:eastAsia="zh-HK"/>
        </w:rPr>
        <w:t>》</w:t>
      </w:r>
      <w:r w:rsidR="00126E63">
        <w:rPr>
          <w:rFonts w:eastAsiaTheme="minorEastAsia" w:hint="eastAsia"/>
          <w:sz w:val="22"/>
          <w:szCs w:val="22"/>
          <w:lang w:eastAsia="zh-HK"/>
        </w:rPr>
        <w:t>。</w:t>
      </w:r>
    </w:p>
    <w:p w14:paraId="24CCC349" w14:textId="0716FC82" w:rsidR="005A56EC" w:rsidRPr="00067F48" w:rsidRDefault="00AE376E" w:rsidP="00135352">
      <w:pPr>
        <w:tabs>
          <w:tab w:val="left" w:pos="426"/>
          <w:tab w:val="left" w:pos="993"/>
        </w:tabs>
        <w:spacing w:line="276" w:lineRule="auto"/>
        <w:ind w:left="389" w:hangingChars="177" w:hanging="389"/>
        <w:jc w:val="both"/>
        <w:rPr>
          <w:rFonts w:eastAsiaTheme="minorEastAsia"/>
          <w:lang w:eastAsia="zh-HK"/>
        </w:rPr>
      </w:pPr>
      <w:r w:rsidRPr="00AE376E">
        <w:rPr>
          <w:rFonts w:eastAsiaTheme="minorEastAsia"/>
          <w:sz w:val="22"/>
          <w:szCs w:val="22"/>
        </w:rPr>
        <w:t>https://www.cmab.gov.hk/doc/tc/documents/references/papers_reports_others/human_rights/SecondReportPRC/c-Content.pdf</w:t>
      </w:r>
    </w:p>
    <w:p w14:paraId="1FF87278" w14:textId="2DC2A115" w:rsidR="00715EEE" w:rsidRDefault="00715EEE" w:rsidP="00EC41DB">
      <w:pPr>
        <w:pStyle w:val="a6"/>
        <w:numPr>
          <w:ilvl w:val="0"/>
          <w:numId w:val="18"/>
        </w:numPr>
        <w:spacing w:line="276" w:lineRule="auto"/>
        <w:ind w:left="482" w:hanging="482"/>
        <w:jc w:val="both"/>
        <w:rPr>
          <w:rFonts w:eastAsiaTheme="minorEastAsia"/>
          <w:lang w:eastAsia="zh-HK"/>
        </w:rPr>
      </w:pPr>
      <w:r>
        <w:rPr>
          <w:rFonts w:eastAsiaTheme="minorEastAsia" w:hint="eastAsia"/>
          <w:lang w:eastAsia="zh-HK"/>
        </w:rPr>
        <w:t>根據資料一</w:t>
      </w:r>
      <w:r>
        <w:rPr>
          <w:rFonts w:eastAsiaTheme="minorEastAsia" w:hint="eastAsia"/>
        </w:rPr>
        <w:t>，</w:t>
      </w:r>
      <w:r w:rsidR="0055691A" w:rsidRPr="0055691A">
        <w:rPr>
          <w:rFonts w:eastAsiaTheme="minorEastAsia" w:hint="eastAsia"/>
        </w:rPr>
        <w:t>《消除對婦女一切形式歧視公約》</w:t>
      </w:r>
      <w:r w:rsidR="0055691A">
        <w:rPr>
          <w:rFonts w:eastAsiaTheme="minorEastAsia" w:hint="eastAsia"/>
          <w:lang w:eastAsia="zh-HK"/>
        </w:rPr>
        <w:t>和</w:t>
      </w:r>
      <w:r w:rsidR="0055691A" w:rsidRPr="0055691A">
        <w:rPr>
          <w:rFonts w:eastAsiaTheme="minorEastAsia" w:hint="eastAsia"/>
          <w:lang w:eastAsia="zh-HK"/>
        </w:rPr>
        <w:t>《消除一切形式種族歧視國際公約》</w:t>
      </w:r>
      <w:r w:rsidR="0055691A">
        <w:rPr>
          <w:rFonts w:eastAsiaTheme="minorEastAsia" w:hint="eastAsia"/>
          <w:lang w:eastAsia="zh-HK"/>
        </w:rPr>
        <w:t>規定</w:t>
      </w:r>
      <w:r w:rsidR="0055691A">
        <w:rPr>
          <w:rFonts w:eastAsiaTheme="minorEastAsia" w:hint="eastAsia"/>
        </w:rPr>
        <w:t>，</w:t>
      </w:r>
      <w:r w:rsidR="0055691A">
        <w:rPr>
          <w:rFonts w:eastAsiaTheme="minorEastAsia" w:hint="eastAsia"/>
          <w:lang w:eastAsia="zh-HK"/>
        </w:rPr>
        <w:t>當</w:t>
      </w:r>
      <w:r w:rsidR="0055691A" w:rsidRPr="0055691A">
        <w:rPr>
          <w:rFonts w:eastAsiaTheme="minorEastAsia" w:hint="eastAsia"/>
          <w:lang w:eastAsia="zh-HK"/>
        </w:rPr>
        <w:t>兩個或兩個以上的締約國之間</w:t>
      </w:r>
      <w:r w:rsidR="00D65400">
        <w:rPr>
          <w:rFonts w:eastAsiaTheme="minorEastAsia" w:hint="eastAsia"/>
          <w:lang w:eastAsia="zh-HK"/>
        </w:rPr>
        <w:t>未能</w:t>
      </w:r>
      <w:r w:rsidR="0055691A">
        <w:rPr>
          <w:rFonts w:eastAsiaTheme="minorEastAsia" w:hint="eastAsia"/>
          <w:lang w:eastAsia="zh-HK"/>
        </w:rPr>
        <w:t>以</w:t>
      </w:r>
      <w:r w:rsidR="0055691A" w:rsidRPr="0055691A">
        <w:rPr>
          <w:rFonts w:eastAsiaTheme="minorEastAsia" w:hint="eastAsia"/>
          <w:lang w:eastAsia="zh-HK"/>
        </w:rPr>
        <w:t>談判</w:t>
      </w:r>
      <w:r w:rsidR="00DC22C5">
        <w:rPr>
          <w:rFonts w:eastAsiaTheme="minorEastAsia" w:hint="eastAsia"/>
        </w:rPr>
        <w:t>、</w:t>
      </w:r>
      <w:r w:rsidR="00DC22C5" w:rsidRPr="00DC22C5">
        <w:rPr>
          <w:rFonts w:eastAsiaTheme="minorEastAsia" w:hint="eastAsia"/>
        </w:rPr>
        <w:t>仲裁</w:t>
      </w:r>
      <w:r w:rsidR="0055691A">
        <w:rPr>
          <w:rFonts w:eastAsiaTheme="minorEastAsia" w:hint="eastAsia"/>
          <w:lang w:eastAsia="zh-HK"/>
        </w:rPr>
        <w:t>等方</w:t>
      </w:r>
      <w:r w:rsidR="00D65400">
        <w:rPr>
          <w:rFonts w:eastAsiaTheme="minorEastAsia" w:hint="eastAsia"/>
          <w:lang w:eastAsia="zh-HK"/>
        </w:rPr>
        <w:t>式</w:t>
      </w:r>
      <w:r w:rsidR="0055691A" w:rsidRPr="0055691A">
        <w:rPr>
          <w:rFonts w:eastAsiaTheme="minorEastAsia" w:hint="eastAsia"/>
          <w:lang w:eastAsia="zh-HK"/>
        </w:rPr>
        <w:t>解決爭</w:t>
      </w:r>
      <w:r w:rsidR="00D65400">
        <w:rPr>
          <w:rFonts w:eastAsiaTheme="minorEastAsia" w:hint="eastAsia"/>
          <w:lang w:eastAsia="zh-HK"/>
        </w:rPr>
        <w:t>議</w:t>
      </w:r>
      <w:r w:rsidR="0055691A" w:rsidRPr="0055691A">
        <w:rPr>
          <w:rFonts w:eastAsiaTheme="minorEastAsia" w:hint="eastAsia"/>
          <w:lang w:eastAsia="zh-HK"/>
        </w:rPr>
        <w:t>，</w:t>
      </w:r>
      <w:r w:rsidR="00D65400">
        <w:rPr>
          <w:rFonts w:eastAsiaTheme="minorEastAsia" w:hint="eastAsia"/>
          <w:lang w:eastAsia="zh-HK"/>
        </w:rPr>
        <w:t>應當</w:t>
      </w:r>
      <w:r w:rsidR="0055691A">
        <w:rPr>
          <w:rFonts w:eastAsiaTheme="minorEastAsia" w:hint="eastAsia"/>
          <w:lang w:eastAsia="zh-HK"/>
        </w:rPr>
        <w:t>如何處理</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715EEE" w:rsidRPr="006805A7" w14:paraId="1BF6C4D6" w14:textId="77777777" w:rsidTr="00134FB3">
        <w:tc>
          <w:tcPr>
            <w:tcW w:w="7880" w:type="dxa"/>
          </w:tcPr>
          <w:p w14:paraId="1E84BF80" w14:textId="77777777" w:rsidR="00715EEE" w:rsidRDefault="0055691A" w:rsidP="005C797B">
            <w:pPr>
              <w:spacing w:line="360" w:lineRule="auto"/>
              <w:ind w:left="0" w:firstLine="0"/>
              <w:rPr>
                <w:i/>
                <w:color w:val="FF0000"/>
              </w:rPr>
            </w:pPr>
            <w:r w:rsidRPr="0055691A">
              <w:rPr>
                <w:rFonts w:hint="eastAsia"/>
                <w:i/>
                <w:color w:val="FF0000"/>
                <w:lang w:eastAsia="zh-HK"/>
              </w:rPr>
              <w:t>任何一方</w:t>
            </w:r>
            <w:r w:rsidR="00DC22C5">
              <w:rPr>
                <w:rFonts w:hint="eastAsia"/>
                <w:i/>
                <w:color w:val="FF0000"/>
                <w:lang w:eastAsia="zh-HK"/>
              </w:rPr>
              <w:t>提出</w:t>
            </w:r>
            <w:r w:rsidRPr="0055691A">
              <w:rPr>
                <w:rFonts w:hint="eastAsia"/>
                <w:i/>
                <w:color w:val="FF0000"/>
                <w:lang w:eastAsia="zh-HK"/>
              </w:rPr>
              <w:t>請求時</w:t>
            </w:r>
            <w:r w:rsidR="00DC22C5">
              <w:rPr>
                <w:rFonts w:hint="eastAsia"/>
                <w:i/>
                <w:color w:val="FF0000"/>
              </w:rPr>
              <w:t>，</w:t>
            </w:r>
            <w:r w:rsidRPr="0055691A">
              <w:rPr>
                <w:rFonts w:hint="eastAsia"/>
                <w:i/>
                <w:color w:val="FF0000"/>
                <w:lang w:eastAsia="zh-HK"/>
              </w:rPr>
              <w:t>提請國際法院裁決</w:t>
            </w:r>
            <w:r w:rsidR="00715EEE">
              <w:rPr>
                <w:rFonts w:hint="eastAsia"/>
                <w:i/>
                <w:color w:val="FF0000"/>
              </w:rPr>
              <w:t>。</w:t>
            </w:r>
          </w:p>
          <w:p w14:paraId="194C376B" w14:textId="531D1A3F" w:rsidR="00134FB3" w:rsidRPr="006805A7" w:rsidRDefault="00134FB3" w:rsidP="005C797B">
            <w:pPr>
              <w:spacing w:line="360" w:lineRule="auto"/>
              <w:ind w:left="0" w:firstLine="0"/>
              <w:rPr>
                <w:i/>
                <w:color w:val="FF0000"/>
              </w:rPr>
            </w:pPr>
          </w:p>
        </w:tc>
      </w:tr>
    </w:tbl>
    <w:p w14:paraId="3AB8414D" w14:textId="5AD93601" w:rsidR="00715EEE" w:rsidRPr="00820504" w:rsidRDefault="00715EEE" w:rsidP="00135352">
      <w:pPr>
        <w:snapToGrid w:val="0"/>
        <w:spacing w:line="276" w:lineRule="auto"/>
        <w:ind w:left="0" w:firstLine="0"/>
        <w:jc w:val="both"/>
        <w:rPr>
          <w:rFonts w:eastAsiaTheme="minorEastAsia"/>
          <w:lang w:eastAsia="zh-HK"/>
        </w:rPr>
      </w:pPr>
    </w:p>
    <w:p w14:paraId="38EED398" w14:textId="32E532F5" w:rsidR="00D07B1A" w:rsidRDefault="005A56EC" w:rsidP="00EC41DB">
      <w:pPr>
        <w:pStyle w:val="a6"/>
        <w:numPr>
          <w:ilvl w:val="0"/>
          <w:numId w:val="18"/>
        </w:numPr>
        <w:spacing w:line="276" w:lineRule="auto"/>
        <w:jc w:val="both"/>
        <w:rPr>
          <w:rFonts w:eastAsiaTheme="minorEastAsia"/>
          <w:lang w:eastAsia="zh-HK"/>
        </w:rPr>
      </w:pPr>
      <w:r>
        <w:rPr>
          <w:rFonts w:eastAsiaTheme="minorEastAsia" w:hint="eastAsia"/>
          <w:lang w:eastAsia="zh-HK"/>
        </w:rPr>
        <w:t>根據</w:t>
      </w:r>
      <w:r w:rsidR="00F21997">
        <w:rPr>
          <w:rFonts w:eastAsiaTheme="minorEastAsia" w:hint="eastAsia"/>
          <w:lang w:eastAsia="zh-HK"/>
        </w:rPr>
        <w:t>資料二和</w:t>
      </w:r>
      <w:r>
        <w:rPr>
          <w:rFonts w:eastAsiaTheme="minorEastAsia" w:hint="eastAsia"/>
          <w:lang w:eastAsia="zh-HK"/>
        </w:rPr>
        <w:t>資料三</w:t>
      </w:r>
      <w:r>
        <w:rPr>
          <w:rFonts w:eastAsiaTheme="minorEastAsia" w:hint="eastAsia"/>
        </w:rPr>
        <w:t>，</w:t>
      </w:r>
      <w:r w:rsidR="00F21997">
        <w:rPr>
          <w:rFonts w:eastAsiaTheme="minorEastAsia" w:hint="eastAsia"/>
          <w:lang w:eastAsia="zh-HK"/>
        </w:rPr>
        <w:t>誰就</w:t>
      </w:r>
      <w:r w:rsidR="00DC22C5">
        <w:rPr>
          <w:rFonts w:eastAsiaTheme="minorEastAsia" w:hint="eastAsia"/>
          <w:lang w:eastAsia="zh-HK"/>
        </w:rPr>
        <w:t>資料一</w:t>
      </w:r>
      <w:r w:rsidR="00F21997">
        <w:rPr>
          <w:rFonts w:eastAsiaTheme="minorEastAsia" w:hint="eastAsia"/>
          <w:lang w:eastAsia="zh-HK"/>
        </w:rPr>
        <w:t>所提及的兩條條文作出保留聲明？</w:t>
      </w:r>
      <w:r>
        <w:rPr>
          <w:rFonts w:eastAsiaTheme="minorEastAsia" w:hint="eastAsia"/>
          <w:lang w:eastAsia="zh-HK"/>
        </w:rPr>
        <w:t>為甚麼？</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21997" w:rsidRPr="006805A7" w14:paraId="4ACC2751" w14:textId="77777777" w:rsidTr="00134FB3">
        <w:tc>
          <w:tcPr>
            <w:tcW w:w="7880" w:type="dxa"/>
          </w:tcPr>
          <w:p w14:paraId="6FE8A343" w14:textId="09C72908" w:rsidR="00F21997" w:rsidRDefault="00F21997" w:rsidP="005C797B">
            <w:pPr>
              <w:spacing w:line="360" w:lineRule="auto"/>
              <w:ind w:left="0" w:firstLine="0"/>
              <w:rPr>
                <w:i/>
                <w:color w:val="FF0000"/>
                <w:lang w:eastAsia="zh-HK"/>
              </w:rPr>
            </w:pPr>
            <w:r>
              <w:rPr>
                <w:rFonts w:hint="eastAsia"/>
                <w:i/>
                <w:color w:val="FF0000"/>
                <w:lang w:eastAsia="zh-HK"/>
              </w:rPr>
              <w:t>中華人民共和國政府</w:t>
            </w:r>
            <w:r>
              <w:rPr>
                <w:rFonts w:hint="eastAsia"/>
                <w:i/>
                <w:color w:val="FF0000"/>
              </w:rPr>
              <w:t>。</w:t>
            </w:r>
          </w:p>
        </w:tc>
      </w:tr>
      <w:tr w:rsidR="005A56EC" w:rsidRPr="006805A7" w14:paraId="191D3D13" w14:textId="77777777" w:rsidTr="00134FB3">
        <w:tc>
          <w:tcPr>
            <w:tcW w:w="7880" w:type="dxa"/>
          </w:tcPr>
          <w:p w14:paraId="630273EF" w14:textId="77777777" w:rsidR="005A56EC" w:rsidRDefault="00F21997" w:rsidP="005C797B">
            <w:pPr>
              <w:spacing w:line="360" w:lineRule="auto"/>
              <w:ind w:left="0" w:firstLine="0"/>
              <w:rPr>
                <w:i/>
                <w:color w:val="FF0000"/>
              </w:rPr>
            </w:pPr>
            <w:r>
              <w:rPr>
                <w:rFonts w:hint="eastAsia"/>
                <w:i/>
                <w:color w:val="FF0000"/>
                <w:lang w:eastAsia="zh-HK"/>
              </w:rPr>
              <w:t>因為按</w:t>
            </w:r>
            <w:r w:rsidR="00DC22C5">
              <w:rPr>
                <w:rFonts w:hint="eastAsia"/>
                <w:i/>
                <w:color w:val="FF0000"/>
                <w:lang w:eastAsia="zh-HK"/>
              </w:rPr>
              <w:t>照</w:t>
            </w:r>
            <w:r>
              <w:rPr>
                <w:rFonts w:hint="eastAsia"/>
                <w:i/>
                <w:color w:val="FF0000"/>
                <w:lang w:eastAsia="zh-HK"/>
              </w:rPr>
              <w:t>中華人民共和國</w:t>
            </w:r>
            <w:r w:rsidR="00DC22C5" w:rsidRPr="005A56EC">
              <w:rPr>
                <w:rFonts w:hint="eastAsia"/>
                <w:i/>
                <w:color w:val="FF0000"/>
                <w:lang w:eastAsia="zh-HK"/>
              </w:rPr>
              <w:t>的一貫立場</w:t>
            </w:r>
            <w:r w:rsidR="00DC22C5">
              <w:rPr>
                <w:rFonts w:hint="eastAsia"/>
                <w:i/>
                <w:color w:val="FF0000"/>
              </w:rPr>
              <w:t>，</w:t>
            </w:r>
            <w:r w:rsidR="00DC22C5">
              <w:rPr>
                <w:rFonts w:hint="eastAsia"/>
                <w:i/>
                <w:color w:val="FF0000"/>
                <w:lang w:eastAsia="zh-HK"/>
              </w:rPr>
              <w:t>是</w:t>
            </w:r>
            <w:r w:rsidRPr="005A56EC">
              <w:rPr>
                <w:rFonts w:hint="eastAsia"/>
                <w:i/>
                <w:color w:val="FF0000"/>
                <w:lang w:eastAsia="zh-HK"/>
              </w:rPr>
              <w:t>不接受國際法院強制管轄</w:t>
            </w:r>
            <w:r>
              <w:rPr>
                <w:rFonts w:hint="eastAsia"/>
                <w:i/>
                <w:color w:val="FF0000"/>
              </w:rPr>
              <w:t>。</w:t>
            </w:r>
          </w:p>
          <w:p w14:paraId="1027FE4F" w14:textId="77777777" w:rsidR="00134FB3" w:rsidRDefault="00134FB3" w:rsidP="005C797B">
            <w:pPr>
              <w:spacing w:line="360" w:lineRule="auto"/>
              <w:ind w:left="0" w:firstLine="0"/>
              <w:rPr>
                <w:i/>
                <w:color w:val="FF0000"/>
              </w:rPr>
            </w:pPr>
          </w:p>
          <w:p w14:paraId="7CF68A1C" w14:textId="702680CC" w:rsidR="00134FB3" w:rsidRPr="006805A7" w:rsidRDefault="00134FB3" w:rsidP="005C797B">
            <w:pPr>
              <w:spacing w:line="360" w:lineRule="auto"/>
              <w:ind w:left="0" w:firstLine="0"/>
              <w:rPr>
                <w:i/>
                <w:color w:val="FF0000"/>
              </w:rPr>
            </w:pPr>
          </w:p>
        </w:tc>
      </w:tr>
    </w:tbl>
    <w:p w14:paraId="56EE7F6D" w14:textId="28106604" w:rsidR="005C797B" w:rsidRDefault="005C797B" w:rsidP="00135352">
      <w:pPr>
        <w:tabs>
          <w:tab w:val="left" w:pos="426"/>
          <w:tab w:val="left" w:pos="993"/>
        </w:tabs>
        <w:spacing w:line="276" w:lineRule="auto"/>
        <w:ind w:hangingChars="177"/>
        <w:jc w:val="both"/>
        <w:rPr>
          <w:rFonts w:eastAsiaTheme="minorEastAsia"/>
          <w:lang w:eastAsia="zh-HK"/>
        </w:rPr>
      </w:pPr>
    </w:p>
    <w:p w14:paraId="182682B8" w14:textId="77777777" w:rsidR="005C797B" w:rsidRDefault="005C797B">
      <w:pPr>
        <w:rPr>
          <w:rFonts w:eastAsiaTheme="minorEastAsia"/>
          <w:lang w:eastAsia="zh-HK"/>
        </w:rPr>
      </w:pPr>
      <w:r>
        <w:rPr>
          <w:rFonts w:eastAsiaTheme="minorEastAsia"/>
          <w:lang w:eastAsia="zh-HK"/>
        </w:rPr>
        <w:br w:type="page"/>
      </w:r>
    </w:p>
    <w:p w14:paraId="63ED778E" w14:textId="77777777" w:rsidR="005A56EC" w:rsidRPr="005A56EC" w:rsidRDefault="005A56EC" w:rsidP="00135352">
      <w:pPr>
        <w:tabs>
          <w:tab w:val="left" w:pos="426"/>
          <w:tab w:val="left" w:pos="993"/>
        </w:tabs>
        <w:spacing w:line="276" w:lineRule="auto"/>
        <w:ind w:hangingChars="177"/>
        <w:jc w:val="both"/>
        <w:rPr>
          <w:rFonts w:eastAsiaTheme="minorEastAsia"/>
          <w:lang w:eastAsia="zh-HK"/>
        </w:rPr>
      </w:pPr>
    </w:p>
    <w:p w14:paraId="2B2366FF" w14:textId="423FDC79" w:rsidR="001703EB" w:rsidRPr="00616A74" w:rsidRDefault="00F21997" w:rsidP="0013535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sidR="001703EB">
        <w:rPr>
          <w:rFonts w:eastAsiaTheme="minorEastAsia" w:hint="eastAsia"/>
        </w:rPr>
        <w:t>.</w:t>
      </w:r>
      <w:r w:rsidR="001703EB">
        <w:rPr>
          <w:rFonts w:eastAsiaTheme="minorEastAsia"/>
        </w:rPr>
        <w:tab/>
      </w:r>
      <w:r w:rsidR="001703EB" w:rsidRPr="00616A74">
        <w:rPr>
          <w:rFonts w:eastAsiaTheme="minorEastAsia"/>
        </w:rPr>
        <w:t>(a</w:t>
      </w:r>
      <w:r w:rsidR="001703EB" w:rsidRPr="00616A74">
        <w:rPr>
          <w:rFonts w:eastAsiaTheme="minorEastAsia" w:hint="eastAsia"/>
          <w:lang w:eastAsia="zh-HK"/>
        </w:rPr>
        <w:t>)</w:t>
      </w:r>
      <w:r w:rsidR="001703EB" w:rsidRPr="00616A74">
        <w:rPr>
          <w:rFonts w:eastAsiaTheme="minorEastAsia"/>
          <w:lang w:eastAsia="zh-HK"/>
        </w:rPr>
        <w:tab/>
      </w:r>
      <w:r w:rsidR="001703EB">
        <w:rPr>
          <w:rFonts w:eastAsiaTheme="minorEastAsia"/>
          <w:lang w:eastAsia="zh-HK"/>
        </w:rPr>
        <w:tab/>
      </w:r>
      <w:r w:rsidR="001703EB" w:rsidRPr="00616A74">
        <w:rPr>
          <w:rFonts w:eastAsiaTheme="minorEastAsia" w:hint="eastAsia"/>
          <w:lang w:eastAsia="zh-HK"/>
        </w:rPr>
        <w:t>根據</w:t>
      </w:r>
      <w:r w:rsidR="001703EB">
        <w:rPr>
          <w:rFonts w:eastAsiaTheme="minorEastAsia" w:hint="eastAsia"/>
          <w:lang w:eastAsia="zh-HK"/>
        </w:rPr>
        <w:t>資料四</w:t>
      </w:r>
      <w:r w:rsidR="001703EB" w:rsidRPr="00616A74">
        <w:rPr>
          <w:rFonts w:eastAsiaTheme="minorEastAsia" w:hint="eastAsia"/>
        </w:rPr>
        <w:t>，</w:t>
      </w:r>
      <w:r w:rsidR="001703EB">
        <w:rPr>
          <w:rFonts w:eastAsiaTheme="minorEastAsia" w:hint="eastAsia"/>
          <w:lang w:eastAsia="zh-HK"/>
        </w:rPr>
        <w:t>為甚麼中央人民政府</w:t>
      </w:r>
      <w:r w:rsidR="001703EB" w:rsidRPr="001703EB">
        <w:rPr>
          <w:rFonts w:eastAsiaTheme="minorEastAsia" w:hint="eastAsia"/>
          <w:lang w:eastAsia="zh-HK"/>
        </w:rPr>
        <w:t>有權決定《消除對婦女一切形式歧視公約》第二十九條</w:t>
      </w:r>
      <w:r w:rsidR="001703EB">
        <w:rPr>
          <w:rFonts w:eastAsiaTheme="minorEastAsia" w:hint="eastAsia"/>
          <w:lang w:eastAsia="zh-HK"/>
        </w:rPr>
        <w:t>的</w:t>
      </w:r>
      <w:r w:rsidR="001703EB" w:rsidRPr="001703EB">
        <w:rPr>
          <w:rFonts w:eastAsiaTheme="minorEastAsia" w:hint="eastAsia"/>
          <w:lang w:eastAsia="zh-HK"/>
        </w:rPr>
        <w:t>保留是否繼續適用</w:t>
      </w:r>
      <w:r w:rsidR="00D65400">
        <w:rPr>
          <w:rFonts w:eastAsiaTheme="minorEastAsia" w:hint="eastAsia"/>
          <w:lang w:eastAsia="zh-HK"/>
        </w:rPr>
        <w:t>於</w:t>
      </w:r>
      <w:r w:rsidR="001703EB">
        <w:rPr>
          <w:rFonts w:eastAsiaTheme="minorEastAsia" w:hint="eastAsia"/>
          <w:lang w:eastAsia="zh-HK"/>
        </w:rPr>
        <w:t>香港特區</w:t>
      </w:r>
      <w:r w:rsidR="001703EB"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703EB" w:rsidRPr="006805A7" w14:paraId="2C80FBDB" w14:textId="77777777" w:rsidTr="00134FB3">
        <w:tc>
          <w:tcPr>
            <w:tcW w:w="7313" w:type="dxa"/>
          </w:tcPr>
          <w:p w14:paraId="083320E1" w14:textId="2EF5A27E" w:rsidR="001703EB" w:rsidRPr="00962A67" w:rsidRDefault="001703EB" w:rsidP="005C797B">
            <w:pPr>
              <w:spacing w:line="360" w:lineRule="auto"/>
              <w:ind w:left="0" w:firstLine="0"/>
              <w:rPr>
                <w:i/>
                <w:color w:val="FF0000"/>
              </w:rPr>
            </w:pPr>
            <w:r w:rsidRPr="001703EB">
              <w:rPr>
                <w:rFonts w:hint="eastAsia"/>
                <w:i/>
                <w:color w:val="FF0000"/>
                <w:lang w:eastAsia="zh-HK"/>
              </w:rPr>
              <w:t>由於爭端解決事宜屬於中央人民政府負責管理的與香港特區有關的</w:t>
            </w:r>
          </w:p>
        </w:tc>
      </w:tr>
      <w:tr w:rsidR="001703EB" w:rsidRPr="006805A7" w14:paraId="2F142A79" w14:textId="77777777" w:rsidTr="00134FB3">
        <w:tc>
          <w:tcPr>
            <w:tcW w:w="7313" w:type="dxa"/>
          </w:tcPr>
          <w:p w14:paraId="3D5410A8" w14:textId="77777777" w:rsidR="001703EB" w:rsidRDefault="001703EB" w:rsidP="005C797B">
            <w:pPr>
              <w:spacing w:line="360" w:lineRule="auto"/>
              <w:ind w:left="0" w:firstLine="0"/>
              <w:rPr>
                <w:i/>
                <w:color w:val="FF0000"/>
              </w:rPr>
            </w:pPr>
            <w:r w:rsidRPr="001703EB">
              <w:rPr>
                <w:rFonts w:hint="eastAsia"/>
                <w:i/>
                <w:color w:val="FF0000"/>
                <w:lang w:eastAsia="zh-HK"/>
              </w:rPr>
              <w:t>外交事務</w:t>
            </w:r>
            <w:r>
              <w:rPr>
                <w:rFonts w:hint="eastAsia"/>
                <w:i/>
                <w:color w:val="FF0000"/>
              </w:rPr>
              <w:t>。</w:t>
            </w:r>
          </w:p>
          <w:p w14:paraId="758EE969" w14:textId="77777777" w:rsidR="00134FB3" w:rsidRDefault="00134FB3" w:rsidP="005C797B">
            <w:pPr>
              <w:spacing w:line="360" w:lineRule="auto"/>
              <w:ind w:left="0" w:firstLine="0"/>
              <w:rPr>
                <w:i/>
                <w:color w:val="FF0000"/>
                <w:lang w:eastAsia="zh-HK"/>
              </w:rPr>
            </w:pPr>
          </w:p>
          <w:p w14:paraId="6B4AC929" w14:textId="7A24EC6C" w:rsidR="00134FB3" w:rsidRPr="003C2052" w:rsidRDefault="00134FB3" w:rsidP="005C797B">
            <w:pPr>
              <w:spacing w:line="360" w:lineRule="auto"/>
              <w:ind w:left="0" w:firstLine="0"/>
              <w:rPr>
                <w:i/>
                <w:color w:val="FF0000"/>
                <w:lang w:eastAsia="zh-HK"/>
              </w:rPr>
            </w:pPr>
          </w:p>
        </w:tc>
      </w:tr>
    </w:tbl>
    <w:p w14:paraId="718E2719" w14:textId="4A3D91BB" w:rsidR="001703EB" w:rsidRPr="00B838F8" w:rsidRDefault="001703EB" w:rsidP="00135352">
      <w:pPr>
        <w:snapToGrid w:val="0"/>
        <w:spacing w:line="276" w:lineRule="auto"/>
        <w:ind w:left="0" w:firstLine="0"/>
        <w:jc w:val="both"/>
        <w:rPr>
          <w:rFonts w:eastAsiaTheme="minorEastAsia"/>
          <w:lang w:eastAsia="zh-HK"/>
        </w:rPr>
      </w:pPr>
    </w:p>
    <w:p w14:paraId="757EF0F3" w14:textId="2B0AE36F" w:rsidR="001703EB" w:rsidRDefault="001703EB" w:rsidP="001353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D65400">
        <w:rPr>
          <w:rFonts w:eastAsiaTheme="minorEastAsia" w:hint="eastAsia"/>
          <w:lang w:eastAsia="zh-HK"/>
        </w:rPr>
        <w:t>題</w:t>
      </w:r>
      <w:r w:rsidR="00F21997">
        <w:rPr>
          <w:rFonts w:eastAsiaTheme="minorEastAsia" w:hint="eastAsia"/>
        </w:rPr>
        <w:t>3</w:t>
      </w: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hint="eastAsia"/>
          <w:lang w:eastAsia="zh-HK"/>
        </w:rPr>
        <w:t>的答案與《基本法》第二章「中央和香港特別行政區的關係」哪條條文</w:t>
      </w:r>
      <w:r w:rsidR="00D65400">
        <w:rPr>
          <w:rFonts w:eastAsiaTheme="minorEastAsia" w:hint="eastAsia"/>
          <w:lang w:eastAsia="zh-HK"/>
        </w:rPr>
        <w:t>內容</w:t>
      </w:r>
      <w:r>
        <w:rPr>
          <w:rFonts w:eastAsiaTheme="minorEastAsia" w:hint="eastAsia"/>
          <w:lang w:eastAsia="zh-HK"/>
        </w:rPr>
        <w:t>相關？</w:t>
      </w:r>
      <w:r w:rsidR="00D65400">
        <w:rPr>
          <w:rFonts w:eastAsiaTheme="minorEastAsia" w:hint="eastAsia"/>
          <w:lang w:eastAsia="zh-HK"/>
        </w:rPr>
        <w:t>試到《基本法》網頁找尋相關的條文內容。</w:t>
      </w:r>
      <w:r w:rsidR="00134FB3">
        <w:rPr>
          <w:rFonts w:eastAsiaTheme="minorEastAsia"/>
          <w:lang w:eastAsia="zh-HK"/>
        </w:rPr>
        <w:br/>
      </w:r>
      <w:r w:rsidR="00134FB3" w:rsidRPr="00134FB3">
        <w:rPr>
          <w:rFonts w:eastAsiaTheme="minorEastAsia"/>
          <w:color w:val="000000" w:themeColor="text1"/>
          <w:lang w:eastAsia="zh-HK"/>
        </w:rPr>
        <w:t>https://www.basiclaw.gov.hk/pda/tc/basiclawtext/chapter_2.html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65400" w:rsidRPr="006805A7" w14:paraId="7605EB90" w14:textId="77777777" w:rsidTr="00134FB3">
        <w:tc>
          <w:tcPr>
            <w:tcW w:w="7313" w:type="dxa"/>
          </w:tcPr>
          <w:p w14:paraId="693A20B7" w14:textId="001A8DBB" w:rsidR="00D65400" w:rsidRPr="006805A7" w:rsidRDefault="00D65400" w:rsidP="005C797B">
            <w:pPr>
              <w:spacing w:line="360" w:lineRule="auto"/>
              <w:ind w:left="0" w:firstLine="0"/>
              <w:rPr>
                <w:i/>
                <w:color w:val="FF0000"/>
              </w:rPr>
            </w:pPr>
            <w:r w:rsidRPr="0055187C">
              <w:rPr>
                <w:rFonts w:hint="eastAsia"/>
                <w:i/>
                <w:color w:val="FF0000"/>
                <w:lang w:eastAsia="zh-HK"/>
              </w:rPr>
              <w:t>「</w:t>
            </w:r>
            <w:r w:rsidR="006210C7" w:rsidRPr="006210C7">
              <w:rPr>
                <w:rFonts w:hint="eastAsia"/>
                <w:i/>
                <w:color w:val="FF0000"/>
                <w:lang w:eastAsia="zh-HK"/>
              </w:rPr>
              <w:t>中央人民政府負責管理與香港特別行政區有關的外交事務。</w:t>
            </w:r>
            <w:r w:rsidR="006210C7" w:rsidRPr="0055187C">
              <w:rPr>
                <w:rFonts w:hint="eastAsia"/>
                <w:i/>
                <w:color w:val="FF0000"/>
                <w:lang w:eastAsia="zh-HK"/>
              </w:rPr>
              <w:t>」</w:t>
            </w:r>
            <w:r w:rsidR="006210C7">
              <w:rPr>
                <w:rFonts w:hint="eastAsia"/>
                <w:i/>
                <w:color w:val="FF0000"/>
              </w:rPr>
              <w:t>（</w:t>
            </w:r>
            <w:r w:rsidR="006210C7">
              <w:rPr>
                <w:rFonts w:hint="eastAsia"/>
                <w:i/>
                <w:color w:val="FF0000"/>
                <w:lang w:eastAsia="zh-HK"/>
              </w:rPr>
              <w:t>第</w:t>
            </w:r>
          </w:p>
        </w:tc>
      </w:tr>
      <w:tr w:rsidR="00D65400" w:rsidRPr="006805A7" w14:paraId="73EFE19A" w14:textId="77777777" w:rsidTr="00134FB3">
        <w:tc>
          <w:tcPr>
            <w:tcW w:w="7313" w:type="dxa"/>
          </w:tcPr>
          <w:p w14:paraId="030225E9" w14:textId="77777777" w:rsidR="00D65400" w:rsidRDefault="006210C7" w:rsidP="005C797B">
            <w:pPr>
              <w:spacing w:line="360" w:lineRule="auto"/>
              <w:ind w:left="0" w:firstLine="0"/>
              <w:rPr>
                <w:i/>
                <w:color w:val="FF0000"/>
              </w:rPr>
            </w:pPr>
            <w:r>
              <w:rPr>
                <w:rFonts w:hint="eastAsia"/>
                <w:i/>
                <w:color w:val="FF0000"/>
                <w:lang w:eastAsia="zh-HK"/>
              </w:rPr>
              <w:t>十三條第一款</w:t>
            </w:r>
            <w:r>
              <w:rPr>
                <w:rFonts w:hint="eastAsia"/>
                <w:i/>
                <w:color w:val="FF0000"/>
              </w:rPr>
              <w:t>）。</w:t>
            </w:r>
          </w:p>
          <w:p w14:paraId="180BBE5F" w14:textId="77777777" w:rsidR="00134FB3" w:rsidRDefault="00134FB3" w:rsidP="005C797B">
            <w:pPr>
              <w:spacing w:line="360" w:lineRule="auto"/>
              <w:ind w:left="0" w:firstLine="0"/>
              <w:rPr>
                <w:i/>
                <w:color w:val="FF0000"/>
              </w:rPr>
            </w:pPr>
          </w:p>
          <w:p w14:paraId="5C2AE068" w14:textId="04750349" w:rsidR="00134FB3" w:rsidRPr="0055187C" w:rsidRDefault="00134FB3" w:rsidP="005C797B">
            <w:pPr>
              <w:spacing w:line="360" w:lineRule="auto"/>
              <w:ind w:left="0" w:firstLine="0"/>
              <w:rPr>
                <w:i/>
                <w:color w:val="FF0000"/>
                <w:lang w:eastAsia="zh-HK"/>
              </w:rPr>
            </w:pPr>
          </w:p>
        </w:tc>
      </w:tr>
    </w:tbl>
    <w:p w14:paraId="43C1890A" w14:textId="77777777" w:rsidR="0005547B" w:rsidRDefault="0005547B">
      <w:pPr>
        <w:spacing w:line="276" w:lineRule="auto"/>
        <w:jc w:val="center"/>
        <w:rPr>
          <w:rFonts w:ascii="新細明體" w:hAnsi="新細明體"/>
          <w:b/>
          <w:noProof/>
          <w:lang w:eastAsia="zh-HK"/>
        </w:rPr>
      </w:pPr>
    </w:p>
    <w:p w14:paraId="5B296AB3" w14:textId="77777777" w:rsidR="0005547B" w:rsidRDefault="0005547B">
      <w:pPr>
        <w:rPr>
          <w:rFonts w:ascii="新細明體" w:hAnsi="新細明體"/>
          <w:b/>
          <w:noProof/>
          <w:lang w:eastAsia="zh-HK"/>
        </w:rPr>
      </w:pPr>
      <w:r>
        <w:rPr>
          <w:rFonts w:ascii="新細明體" w:hAnsi="新細明體"/>
          <w:b/>
          <w:noProof/>
          <w:lang w:eastAsia="zh-HK"/>
        </w:rPr>
        <w:br w:type="page"/>
      </w:r>
    </w:p>
    <w:p w14:paraId="4651E436" w14:textId="39C9D305" w:rsidR="00134FB3" w:rsidRDefault="009B4605">
      <w:pPr>
        <w:spacing w:line="276" w:lineRule="auto"/>
        <w:jc w:val="center"/>
        <w:rPr>
          <w:rFonts w:ascii="新細明體" w:hAnsi="新細明體"/>
          <w:b/>
          <w:noProof/>
        </w:rPr>
      </w:pPr>
      <w:r w:rsidRPr="009B4605">
        <w:rPr>
          <w:rFonts w:ascii="新細明體" w:hAnsi="新細明體" w:hint="eastAsia"/>
          <w:b/>
          <w:noProof/>
          <w:lang w:eastAsia="zh-HK"/>
        </w:rPr>
        <w:lastRenderedPageBreak/>
        <w:t>單元1.4</w:t>
      </w:r>
      <w:r w:rsidR="00E525C0" w:rsidRPr="00CB2EE7">
        <w:rPr>
          <w:rFonts w:ascii="新細明體" w:hAnsi="新細明體" w:hint="eastAsia"/>
          <w:b/>
          <w:noProof/>
        </w:rPr>
        <w:t>：</w:t>
      </w:r>
      <w:r w:rsidR="00E525C0" w:rsidRPr="0042371F">
        <w:rPr>
          <w:rFonts w:ascii="新細明體" w:hAnsi="新細明體" w:hint="eastAsia"/>
          <w:b/>
          <w:noProof/>
        </w:rPr>
        <w:t>權利與義務</w:t>
      </w:r>
    </w:p>
    <w:p w14:paraId="530F02F9" w14:textId="5F37AEC7" w:rsidR="00134FB3" w:rsidRDefault="00E525C0">
      <w:pPr>
        <w:spacing w:line="276" w:lineRule="auto"/>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043514">
        <w:rPr>
          <w:rFonts w:ascii="新細明體" w:hAnsi="新細明體" w:hint="eastAsia"/>
          <w:b/>
          <w:noProof/>
          <w:lang w:eastAsia="zh-HK"/>
        </w:rPr>
        <w:t>九</w:t>
      </w:r>
      <w:r>
        <w:rPr>
          <w:rFonts w:ascii="新細明體" w:hAnsi="新細明體" w:hint="eastAsia"/>
          <w:b/>
          <w:noProof/>
          <w:lang w:eastAsia="zh-HK"/>
        </w:rPr>
        <w:t>課節</w:t>
      </w:r>
      <w:r>
        <w:rPr>
          <w:rFonts w:ascii="新細明體" w:hAnsi="新細明體" w:hint="eastAsia"/>
          <w:b/>
          <w:noProof/>
        </w:rPr>
        <w:t>）</w:t>
      </w:r>
    </w:p>
    <w:p w14:paraId="0221C254" w14:textId="4EACB7AB" w:rsidR="00E525C0" w:rsidRDefault="00E525C0">
      <w:pPr>
        <w:spacing w:line="276" w:lineRule="auto"/>
        <w:jc w:val="center"/>
        <w:rPr>
          <w:b/>
          <w:sz w:val="28"/>
        </w:rPr>
      </w:pPr>
      <w:r w:rsidRPr="00CB2EE7">
        <w:rPr>
          <w:rFonts w:ascii="新細明體" w:hAnsi="新細明體" w:hint="eastAsia"/>
          <w:b/>
          <w:lang w:eastAsia="zh-HK"/>
        </w:rPr>
        <w:t>學與教材料</w:t>
      </w:r>
    </w:p>
    <w:p w14:paraId="0CCB23BE" w14:textId="77777777" w:rsidR="00E525C0" w:rsidRDefault="00E525C0" w:rsidP="00C75FE9">
      <w:pPr>
        <w:spacing w:line="276" w:lineRule="auto"/>
        <w:rPr>
          <w:b/>
          <w:sz w:val="28"/>
        </w:rPr>
      </w:pPr>
    </w:p>
    <w:p w14:paraId="4723134B" w14:textId="3BB7BAAA" w:rsidR="005E016F" w:rsidRPr="00134FB3" w:rsidRDefault="008E6B94" w:rsidP="00134FB3">
      <w:pPr>
        <w:rPr>
          <w:rFonts w:ascii="微軟正黑體" w:eastAsia="微軟正黑體" w:hAnsi="微軟正黑體"/>
        </w:rPr>
      </w:pPr>
      <w:r w:rsidRPr="008E6B94">
        <w:rPr>
          <w:rFonts w:ascii="微軟正黑體" w:eastAsia="微軟正黑體" w:hAnsi="微軟正黑體" w:hint="eastAsia"/>
          <w:b/>
          <w:sz w:val="28"/>
          <w:lang w:eastAsia="zh-HK"/>
        </w:rPr>
        <w:t>兒童權利及相關限制</w:t>
      </w:r>
    </w:p>
    <w:p w14:paraId="46F20DE2" w14:textId="1280D5A4" w:rsidR="00AF0C73" w:rsidRPr="00134FB3" w:rsidRDefault="00AF0C73" w:rsidP="00134FB3">
      <w:pPr>
        <w:rPr>
          <w:rFonts w:ascii="微軟正黑體" w:eastAsia="微軟正黑體" w:hAnsi="微軟正黑體"/>
        </w:rPr>
      </w:pPr>
      <w:r w:rsidRPr="00134FB3">
        <w:rPr>
          <w:rFonts w:ascii="微軟正黑體" w:eastAsia="微軟正黑體" w:hAnsi="微軟正黑體" w:hint="eastAsia"/>
          <w:b/>
          <w:sz w:val="28"/>
          <w:szCs w:val="28"/>
          <w:lang w:eastAsia="zh-HK"/>
        </w:rPr>
        <w:t>活動</w:t>
      </w:r>
      <w:r w:rsidR="00AE5978">
        <w:rPr>
          <w:rFonts w:ascii="微軟正黑體" w:eastAsia="微軟正黑體" w:hAnsi="微軟正黑體" w:hint="eastAsia"/>
          <w:b/>
          <w:sz w:val="28"/>
          <w:szCs w:val="28"/>
          <w:lang w:eastAsia="zh-HK"/>
        </w:rPr>
        <w:t>六</w:t>
      </w:r>
      <w:r w:rsidRPr="00134FB3">
        <w:rPr>
          <w:rFonts w:ascii="微軟正黑體" w:eastAsia="微軟正黑體" w:hAnsi="微軟正黑體"/>
          <w:b/>
          <w:sz w:val="28"/>
          <w:szCs w:val="28"/>
        </w:rPr>
        <w:t>：</w:t>
      </w:r>
      <w:r w:rsidRPr="00134FB3">
        <w:rPr>
          <w:rFonts w:ascii="微軟正黑體" w:eastAsia="微軟正黑體" w:hAnsi="微軟正黑體" w:hint="eastAsia"/>
          <w:b/>
          <w:sz w:val="28"/>
          <w:szCs w:val="28"/>
          <w:lang w:eastAsia="zh-HK"/>
        </w:rPr>
        <w:t>兒童權利</w:t>
      </w:r>
    </w:p>
    <w:p w14:paraId="62EB8913" w14:textId="73816070" w:rsidR="007A39C9" w:rsidRPr="00134FB3" w:rsidRDefault="00AF0C73" w:rsidP="00134FB3">
      <w:pPr>
        <w:ind w:left="0" w:firstLine="0"/>
        <w:jc w:val="both"/>
        <w:rPr>
          <w:rFonts w:ascii="微軟正黑體" w:eastAsia="微軟正黑體" w:hAnsi="微軟正黑體"/>
        </w:rPr>
      </w:pPr>
      <w:r w:rsidRPr="00134FB3">
        <w:rPr>
          <w:rFonts w:ascii="微軟正黑體" w:eastAsia="微軟正黑體" w:hAnsi="微軟正黑體" w:hint="eastAsia"/>
          <w:lang w:eastAsia="zh-HK"/>
        </w:rPr>
        <w:t>下表左欄為聯合國兒童基金香港委員會網頁所載的四類兒童權利</w:t>
      </w:r>
      <w:r w:rsidRPr="00134FB3">
        <w:rPr>
          <w:rFonts w:ascii="微軟正黑體" w:eastAsia="微軟正黑體" w:hAnsi="微軟正黑體" w:hint="eastAsia"/>
        </w:rPr>
        <w:t>，</w:t>
      </w:r>
      <w:r w:rsidRPr="00134FB3">
        <w:rPr>
          <w:rFonts w:ascii="微軟正黑體" w:eastAsia="微軟正黑體" w:hAnsi="微軟正黑體" w:hint="eastAsia"/>
          <w:lang w:eastAsia="zh-HK"/>
        </w:rPr>
        <w:t>右欄為《兒童權利公約》一些相關條文舉隅</w:t>
      </w:r>
      <w:r w:rsidR="009705AF" w:rsidRPr="00134FB3">
        <w:rPr>
          <w:rFonts w:ascii="微軟正黑體" w:eastAsia="微軟正黑體" w:hAnsi="微軟正黑體" w:hint="eastAsia"/>
          <w:lang w:eastAsia="zh-HK"/>
        </w:rPr>
        <w:t>。試找出相對應的項目，並以直線連結起來</w:t>
      </w:r>
      <w:r w:rsidR="009705AF" w:rsidRPr="00134FB3">
        <w:rPr>
          <w:rFonts w:ascii="微軟正黑體" w:eastAsia="微軟正黑體" w:hAnsi="微軟正黑體" w:hint="eastAsia"/>
        </w:rPr>
        <w:t>。</w:t>
      </w:r>
    </w:p>
    <w:p w14:paraId="0FEE97F6" w14:textId="78420D07" w:rsidR="00AF0C73" w:rsidRDefault="00AF0C73" w:rsidP="00C75FE9">
      <w:pPr>
        <w:spacing w:line="276" w:lineRule="auto"/>
        <w:ind w:left="0" w:firstLine="0"/>
        <w:jc w:val="both"/>
        <w:rPr>
          <w:rFonts w:eastAsiaTheme="minorEastAsia"/>
          <w:lang w:eastAsia="zh-HK"/>
        </w:rPr>
      </w:pPr>
    </w:p>
    <w:tbl>
      <w:tblPr>
        <w:tblStyle w:val="a5"/>
        <w:tblW w:w="8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83"/>
        <w:gridCol w:w="992"/>
        <w:gridCol w:w="284"/>
        <w:gridCol w:w="3678"/>
      </w:tblGrid>
      <w:tr w:rsidR="007A39C9" w:rsidRPr="00134FB3" w14:paraId="375F547E" w14:textId="77777777" w:rsidTr="00134FB3">
        <w:trPr>
          <w:trHeight w:val="1705"/>
          <w:jc w:val="center"/>
        </w:trPr>
        <w:tc>
          <w:tcPr>
            <w:tcW w:w="3253" w:type="dxa"/>
            <w:tcBorders>
              <w:top w:val="single" w:sz="6" w:space="0" w:color="000000"/>
              <w:left w:val="single" w:sz="6" w:space="0" w:color="000000"/>
              <w:bottom w:val="single" w:sz="6" w:space="0" w:color="000000"/>
              <w:right w:val="single" w:sz="6" w:space="0" w:color="000000"/>
            </w:tcBorders>
          </w:tcPr>
          <w:p w14:paraId="7813E0FA"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生存權</w:t>
            </w:r>
          </w:p>
          <w:p w14:paraId="4F4871D6" w14:textId="34D91E95"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每一名兒童享有基本的生存權利，如充足的食物、房屋、清潔食水、基本的醫療服務</w:t>
            </w:r>
          </w:p>
        </w:tc>
        <w:tc>
          <w:tcPr>
            <w:tcW w:w="283" w:type="dxa"/>
            <w:tcBorders>
              <w:left w:val="single" w:sz="6" w:space="0" w:color="000000"/>
            </w:tcBorders>
          </w:tcPr>
          <w:p w14:paraId="294404CC" w14:textId="5C7CE071" w:rsidR="007A39C9" w:rsidRPr="00134FB3" w:rsidRDefault="00A9672E"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25184" behindDoc="0" locked="0" layoutInCell="1" allowOverlap="1" wp14:anchorId="29127571" wp14:editId="14B42CE0">
                      <wp:simplePos x="0" y="0"/>
                      <wp:positionH relativeFrom="column">
                        <wp:posOffset>11803</wp:posOffset>
                      </wp:positionH>
                      <wp:positionV relativeFrom="paragraph">
                        <wp:posOffset>112142</wp:posOffset>
                      </wp:positionV>
                      <wp:extent cx="748455" cy="1279038"/>
                      <wp:effectExtent l="0" t="0" r="33020" b="35560"/>
                      <wp:wrapNone/>
                      <wp:docPr id="460" name="直線接點 460"/>
                      <wp:cNvGraphicFramePr/>
                      <a:graphic xmlns:a="http://schemas.openxmlformats.org/drawingml/2006/main">
                        <a:graphicData uri="http://schemas.microsoft.com/office/word/2010/wordprocessingShape">
                          <wps:wsp>
                            <wps:cNvCnPr/>
                            <wps:spPr>
                              <a:xfrm flipH="1">
                                <a:off x="0" y="0"/>
                                <a:ext cx="748455" cy="127903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C797E6" id="直線接點 460"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85pt" to="59.9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" strokecolor="red" strokeweight="1.5pt"/>
                  </w:pict>
                </mc:Fallback>
              </mc:AlternateContent>
            </w:r>
            <w:r w:rsidR="00043514" w:rsidRPr="00134FB3">
              <w:rPr>
                <w:rFonts w:ascii="微軟正黑體" w:eastAsia="微軟正黑體" w:hAnsi="微軟正黑體"/>
                <w:noProof/>
                <w:lang w:eastAsia="zh-CN"/>
              </w:rPr>
              <mc:AlternateContent>
                <mc:Choice Requires="wps">
                  <w:drawing>
                    <wp:anchor distT="0" distB="0" distL="114300" distR="114300" simplePos="0" relativeHeight="252124160" behindDoc="0" locked="0" layoutInCell="1" allowOverlap="1" wp14:anchorId="0A534FBB" wp14:editId="6A772D53">
                      <wp:simplePos x="0" y="0"/>
                      <wp:positionH relativeFrom="column">
                        <wp:posOffset>15069</wp:posOffset>
                      </wp:positionH>
                      <wp:positionV relativeFrom="paragraph">
                        <wp:posOffset>109504</wp:posOffset>
                      </wp:positionV>
                      <wp:extent cx="744059" cy="2320120"/>
                      <wp:effectExtent l="0" t="0" r="37465" b="23495"/>
                      <wp:wrapNone/>
                      <wp:docPr id="461" name="直線接點 461"/>
                      <wp:cNvGraphicFramePr/>
                      <a:graphic xmlns:a="http://schemas.openxmlformats.org/drawingml/2006/main">
                        <a:graphicData uri="http://schemas.microsoft.com/office/word/2010/wordprocessingShape">
                          <wps:wsp>
                            <wps:cNvCnPr/>
                            <wps:spPr>
                              <a:xfrm>
                                <a:off x="0" y="0"/>
                                <a:ext cx="744059" cy="232012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F8CA9" id="直線接點 461"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6pt" to="59.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" strokecolor="red" strokeweight="1.5pt"/>
                  </w:pict>
                </mc:Fallback>
              </mc:AlternateContent>
            </w:r>
            <w:r w:rsidR="007A39C9" w:rsidRPr="00134FB3">
              <w:rPr>
                <w:rFonts w:ascii="微軟正黑體" w:eastAsia="微軟正黑體" w:hAnsi="微軟正黑體"/>
                <w:lang w:eastAsia="zh-HK"/>
              </w:rPr>
              <w:sym w:font="Wingdings" w:char="F09F"/>
            </w:r>
          </w:p>
        </w:tc>
        <w:tc>
          <w:tcPr>
            <w:tcW w:w="992" w:type="dxa"/>
          </w:tcPr>
          <w:p w14:paraId="3178C8B9" w14:textId="6B61F7D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01B9270B"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B17D27A" w14:textId="087705A9" w:rsidR="007A39C9" w:rsidRPr="00134FB3" w:rsidRDefault="007A39C9"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31</w:t>
            </w:r>
            <w:r w:rsidRPr="00134FB3">
              <w:rPr>
                <w:rFonts w:ascii="微軟正黑體" w:eastAsia="微軟正黑體" w:hAnsi="微軟正黑體" w:hint="eastAsia"/>
                <w:b/>
                <w:lang w:eastAsia="zh-HK"/>
              </w:rPr>
              <w:t>條</w:t>
            </w:r>
          </w:p>
          <w:p w14:paraId="371B8F90" w14:textId="5920DB77"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 xml:space="preserve">1. </w:t>
            </w:r>
            <w:r w:rsidRPr="00134FB3">
              <w:rPr>
                <w:rFonts w:ascii="微軟正黑體" w:eastAsia="微軟正黑體" w:hAnsi="微軟正黑體" w:hint="eastAsia"/>
                <w:lang w:eastAsia="zh-HK"/>
              </w:rPr>
              <w:t>締約國確認兒童有權享有休息和閒暇，從事與兒童年齡相宜的遊戲和娛樂活動，以及自由參加文化生活和藝術活動。</w:t>
            </w:r>
          </w:p>
        </w:tc>
      </w:tr>
      <w:tr w:rsidR="007A39C9" w:rsidRPr="00134FB3" w14:paraId="3245973B" w14:textId="77777777" w:rsidTr="00134FB3">
        <w:trPr>
          <w:jc w:val="center"/>
        </w:trPr>
        <w:tc>
          <w:tcPr>
            <w:tcW w:w="3253" w:type="dxa"/>
            <w:tcBorders>
              <w:top w:val="single" w:sz="6" w:space="0" w:color="000000"/>
              <w:bottom w:val="single" w:sz="6" w:space="0" w:color="000000"/>
            </w:tcBorders>
            <w:shd w:val="clear" w:color="auto" w:fill="auto"/>
          </w:tcPr>
          <w:p w14:paraId="5F3933B3"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shd w:val="clear" w:color="auto" w:fill="auto"/>
          </w:tcPr>
          <w:p w14:paraId="30813045"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shd w:val="clear" w:color="auto" w:fill="auto"/>
          </w:tcPr>
          <w:p w14:paraId="6725A387"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shd w:val="clear" w:color="auto" w:fill="auto"/>
          </w:tcPr>
          <w:p w14:paraId="29FF516E"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shd w:val="clear" w:color="auto" w:fill="auto"/>
          </w:tcPr>
          <w:p w14:paraId="42E3A534"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A0C9A9A" w14:textId="77777777" w:rsidTr="00134FB3">
        <w:trPr>
          <w:jc w:val="center"/>
        </w:trPr>
        <w:tc>
          <w:tcPr>
            <w:tcW w:w="3253" w:type="dxa"/>
            <w:tcBorders>
              <w:top w:val="single" w:sz="6" w:space="0" w:color="000000"/>
              <w:left w:val="single" w:sz="6" w:space="0" w:color="000000"/>
              <w:bottom w:val="single" w:sz="6" w:space="0" w:color="000000"/>
              <w:right w:val="single" w:sz="6" w:space="0" w:color="000000"/>
            </w:tcBorders>
          </w:tcPr>
          <w:p w14:paraId="46BA453E" w14:textId="77777777" w:rsidR="009705AF" w:rsidRPr="00134FB3" w:rsidRDefault="00AF0C73"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發展權</w:t>
            </w:r>
          </w:p>
          <w:p w14:paraId="32C77605" w14:textId="5C905179" w:rsidR="00AF0C73" w:rsidRPr="00134FB3" w:rsidRDefault="00AF0C7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每一名兒童有權接受正規教育、享受閒暇及文化活動，認識自身權利</w:t>
            </w:r>
          </w:p>
        </w:tc>
        <w:tc>
          <w:tcPr>
            <w:tcW w:w="283" w:type="dxa"/>
            <w:tcBorders>
              <w:left w:val="single" w:sz="6" w:space="0" w:color="000000"/>
            </w:tcBorders>
          </w:tcPr>
          <w:p w14:paraId="29077183" w14:textId="279288B8"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1D9A844F" w14:textId="330AAC8F"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4BD29CBF"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7A5F9D0C" w14:textId="77AD535D" w:rsidR="004029A3" w:rsidRPr="00134FB3" w:rsidRDefault="004029A3"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14</w:t>
            </w:r>
            <w:r w:rsidRPr="00134FB3">
              <w:rPr>
                <w:rFonts w:ascii="微軟正黑體" w:eastAsia="微軟正黑體" w:hAnsi="微軟正黑體" w:hint="eastAsia"/>
                <w:b/>
                <w:lang w:eastAsia="zh-HK"/>
              </w:rPr>
              <w:t>條</w:t>
            </w:r>
          </w:p>
          <w:p w14:paraId="69D42141" w14:textId="60EAF0CB" w:rsidR="00AF0C73"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1.</w:t>
            </w:r>
            <w:r w:rsidRPr="00134FB3">
              <w:rPr>
                <w:rFonts w:ascii="微軟正黑體" w:eastAsia="微軟正黑體" w:hAnsi="微軟正黑體"/>
                <w:b/>
                <w:lang w:eastAsia="zh-HK"/>
              </w:rPr>
              <w:t xml:space="preserve"> </w:t>
            </w:r>
            <w:r w:rsidRPr="00134FB3">
              <w:rPr>
                <w:rFonts w:ascii="微軟正黑體" w:eastAsia="微軟正黑體" w:hAnsi="微軟正黑體" w:hint="eastAsia"/>
                <w:spacing w:val="20"/>
              </w:rPr>
              <w:t>締約國應尊重兒童享有思想、信仰和宗教自由的權利。</w:t>
            </w:r>
          </w:p>
        </w:tc>
      </w:tr>
      <w:tr w:rsidR="00AF0C73" w:rsidRPr="00134FB3" w14:paraId="5C95543D" w14:textId="77777777" w:rsidTr="00134FB3">
        <w:trPr>
          <w:jc w:val="center"/>
        </w:trPr>
        <w:tc>
          <w:tcPr>
            <w:tcW w:w="3253" w:type="dxa"/>
            <w:tcBorders>
              <w:top w:val="single" w:sz="6" w:space="0" w:color="000000"/>
              <w:bottom w:val="single" w:sz="6" w:space="0" w:color="000000"/>
            </w:tcBorders>
          </w:tcPr>
          <w:p w14:paraId="2093AD36"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5C68AAF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3674727E" w14:textId="52A31401" w:rsidR="00AF0C73"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7472" behindDoc="0" locked="0" layoutInCell="1" allowOverlap="1" wp14:anchorId="10FA56C1" wp14:editId="20996281">
                      <wp:simplePos x="0" y="0"/>
                      <wp:positionH relativeFrom="column">
                        <wp:posOffset>-190340</wp:posOffset>
                      </wp:positionH>
                      <wp:positionV relativeFrom="paragraph">
                        <wp:posOffset>-736070</wp:posOffset>
                      </wp:positionV>
                      <wp:extent cx="772374" cy="3872543"/>
                      <wp:effectExtent l="0" t="0" r="27940" b="33020"/>
                      <wp:wrapNone/>
                      <wp:docPr id="462" name="直線接點 462"/>
                      <wp:cNvGraphicFramePr/>
                      <a:graphic xmlns:a="http://schemas.openxmlformats.org/drawingml/2006/main">
                        <a:graphicData uri="http://schemas.microsoft.com/office/word/2010/wordprocessingShape">
                          <wps:wsp>
                            <wps:cNvCnPr/>
                            <wps:spPr>
                              <a:xfrm>
                                <a:off x="0" y="0"/>
                                <a:ext cx="772374" cy="3872543"/>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60A92" id="直線接點 462"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95pt" to="45.8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" strokecolor="red" strokeweight="1.5pt"/>
                  </w:pict>
                </mc:Fallback>
              </mc:AlternateContent>
            </w:r>
          </w:p>
        </w:tc>
        <w:tc>
          <w:tcPr>
            <w:tcW w:w="284" w:type="dxa"/>
          </w:tcPr>
          <w:p w14:paraId="2C5929A9"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73A002B8"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C6BA028" w14:textId="77777777" w:rsidTr="00134FB3">
        <w:trPr>
          <w:trHeight w:val="2128"/>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1CFD3F05"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受保護權</w:t>
            </w:r>
          </w:p>
          <w:p w14:paraId="67CD8AB0" w14:textId="30247C08"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每一名兒童有權免受任何形式的虐待、疏忽照顧和剝削，在武裝衝突，或兒童捲入法律程序時他們應受到最大程度的保護</w:t>
            </w:r>
          </w:p>
        </w:tc>
        <w:tc>
          <w:tcPr>
            <w:tcW w:w="283" w:type="dxa"/>
            <w:vMerge w:val="restart"/>
            <w:tcBorders>
              <w:left w:val="single" w:sz="6" w:space="0" w:color="000000"/>
            </w:tcBorders>
          </w:tcPr>
          <w:p w14:paraId="534E7CAB" w14:textId="02678B4F"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vMerge w:val="restart"/>
          </w:tcPr>
          <w:p w14:paraId="05119A32" w14:textId="595812FD" w:rsidR="007A39C9"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6448" behindDoc="0" locked="0" layoutInCell="1" allowOverlap="1" wp14:anchorId="0732569A" wp14:editId="226A5C17">
                      <wp:simplePos x="0" y="0"/>
                      <wp:positionH relativeFrom="column">
                        <wp:posOffset>-190340</wp:posOffset>
                      </wp:positionH>
                      <wp:positionV relativeFrom="paragraph">
                        <wp:posOffset>89021</wp:posOffset>
                      </wp:positionV>
                      <wp:extent cx="772374" cy="1814187"/>
                      <wp:effectExtent l="0" t="0" r="27940" b="34290"/>
                      <wp:wrapNone/>
                      <wp:docPr id="465" name="直線接點 465"/>
                      <wp:cNvGraphicFramePr/>
                      <a:graphic xmlns:a="http://schemas.openxmlformats.org/drawingml/2006/main">
                        <a:graphicData uri="http://schemas.microsoft.com/office/word/2010/wordprocessingShape">
                          <wps:wsp>
                            <wps:cNvCnPr/>
                            <wps:spPr>
                              <a:xfrm>
                                <a:off x="0" y="0"/>
                                <a:ext cx="772374" cy="1814187"/>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ABA554" id="直線接點 46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pt" to="45.8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" strokecolor="red" strokeweight="1.5pt"/>
                  </w:pict>
                </mc:Fallback>
              </mc:AlternateContent>
            </w:r>
          </w:p>
        </w:tc>
        <w:tc>
          <w:tcPr>
            <w:tcW w:w="284" w:type="dxa"/>
            <w:vMerge w:val="restart"/>
            <w:tcBorders>
              <w:right w:val="single" w:sz="6" w:space="0" w:color="000000"/>
            </w:tcBorders>
          </w:tcPr>
          <w:p w14:paraId="0F551D20"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06DD58B" w14:textId="77777777" w:rsidR="007A39C9" w:rsidRPr="00134FB3" w:rsidRDefault="007A39C9"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24</w:t>
            </w:r>
            <w:r w:rsidRPr="00134FB3">
              <w:rPr>
                <w:rFonts w:ascii="微軟正黑體" w:eastAsia="微軟正黑體" w:hAnsi="微軟正黑體" w:hint="eastAsia"/>
                <w:b/>
                <w:lang w:eastAsia="zh-HK"/>
              </w:rPr>
              <w:t>條</w:t>
            </w:r>
            <w:r w:rsidRPr="00134FB3">
              <w:rPr>
                <w:rFonts w:ascii="微軟正黑體" w:eastAsia="微軟正黑體" w:hAnsi="微軟正黑體"/>
                <w:b/>
                <w:lang w:eastAsia="zh-HK"/>
              </w:rPr>
              <w:t xml:space="preserve"> </w:t>
            </w:r>
          </w:p>
          <w:p w14:paraId="4F4B0780" w14:textId="2E5866D5"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 xml:space="preserve">1. </w:t>
            </w:r>
            <w:r w:rsidRPr="00134FB3">
              <w:rPr>
                <w:rFonts w:ascii="微軟正黑體" w:eastAsia="微軟正黑體" w:hAnsi="微軟正黑體" w:hint="eastAsia"/>
                <w:lang w:eastAsia="zh-HK"/>
              </w:rPr>
              <w:t>締約國確認兒童有權享有可達到的最高標準的健康，並享有醫療和康復設施，締約國應努力確保沒有任何兒童被剝奪獲得這種保健服務的權利。</w:t>
            </w:r>
          </w:p>
        </w:tc>
      </w:tr>
      <w:tr w:rsidR="007A39C9" w:rsidRPr="00134FB3" w14:paraId="1CD02B1F" w14:textId="77777777" w:rsidTr="00134FB3">
        <w:trPr>
          <w:trHeight w:val="49"/>
          <w:jc w:val="center"/>
        </w:trPr>
        <w:tc>
          <w:tcPr>
            <w:tcW w:w="3253" w:type="dxa"/>
            <w:vMerge/>
            <w:tcBorders>
              <w:left w:val="single" w:sz="6" w:space="0" w:color="000000"/>
              <w:bottom w:val="single" w:sz="6" w:space="0" w:color="000000"/>
              <w:right w:val="single" w:sz="6" w:space="0" w:color="000000"/>
            </w:tcBorders>
          </w:tcPr>
          <w:p w14:paraId="3590C9CF"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rPr>
            </w:pPr>
          </w:p>
        </w:tc>
        <w:tc>
          <w:tcPr>
            <w:tcW w:w="283" w:type="dxa"/>
            <w:vMerge/>
            <w:tcBorders>
              <w:left w:val="single" w:sz="6" w:space="0" w:color="000000"/>
            </w:tcBorders>
          </w:tcPr>
          <w:p w14:paraId="0E9ADC2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rPr>
            </w:pPr>
          </w:p>
        </w:tc>
        <w:tc>
          <w:tcPr>
            <w:tcW w:w="992" w:type="dxa"/>
            <w:vMerge/>
          </w:tcPr>
          <w:p w14:paraId="65FD52E2" w14:textId="77777777" w:rsidR="007A39C9" w:rsidRPr="00134FB3" w:rsidRDefault="007A39C9" w:rsidP="00134FB3">
            <w:pPr>
              <w:spacing w:line="320" w:lineRule="exact"/>
              <w:ind w:left="0" w:firstLine="0"/>
              <w:jc w:val="both"/>
              <w:rPr>
                <w:rFonts w:ascii="微軟正黑體" w:eastAsia="微軟正黑體" w:hAnsi="微軟正黑體"/>
                <w:noProof/>
              </w:rPr>
            </w:pPr>
          </w:p>
        </w:tc>
        <w:tc>
          <w:tcPr>
            <w:tcW w:w="284" w:type="dxa"/>
            <w:vMerge/>
          </w:tcPr>
          <w:p w14:paraId="42618C35"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tcBorders>
          </w:tcPr>
          <w:p w14:paraId="334C9A82"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AF0C73" w:rsidRPr="00134FB3" w14:paraId="611A7627" w14:textId="77777777" w:rsidTr="00134FB3">
        <w:trPr>
          <w:jc w:val="center"/>
        </w:trPr>
        <w:tc>
          <w:tcPr>
            <w:tcW w:w="3253" w:type="dxa"/>
            <w:tcBorders>
              <w:top w:val="single" w:sz="6" w:space="0" w:color="000000"/>
              <w:bottom w:val="single" w:sz="6" w:space="0" w:color="000000"/>
            </w:tcBorders>
          </w:tcPr>
          <w:p w14:paraId="17EBCC2A"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4C04327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5811A6F9"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Pr>
          <w:p w14:paraId="383F75D3"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bottom w:val="single" w:sz="6" w:space="0" w:color="000000"/>
            </w:tcBorders>
          </w:tcPr>
          <w:p w14:paraId="7597F18C"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8C6B54" w:rsidRPr="00134FB3" w14:paraId="3DE7ECF8" w14:textId="77777777" w:rsidTr="00134FB3">
        <w:trPr>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24071BA9" w14:textId="77777777" w:rsidR="008C6B54" w:rsidRPr="00134FB3" w:rsidRDefault="008C6B54"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參與權</w:t>
            </w:r>
          </w:p>
          <w:p w14:paraId="4F339E65" w14:textId="02B7020C" w:rsidR="008C6B54" w:rsidRPr="00134FB3" w:rsidRDefault="008C6B54"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每一名兒童有權表達意見，享受社會、經濟、文化、宗教生活。成人應尊重其發表意見和集會的權利，兒童亦應有權接觸各種有益身心的資訊</w:t>
            </w:r>
          </w:p>
        </w:tc>
        <w:tc>
          <w:tcPr>
            <w:tcW w:w="283" w:type="dxa"/>
            <w:tcBorders>
              <w:left w:val="single" w:sz="6" w:space="0" w:color="000000"/>
            </w:tcBorders>
          </w:tcPr>
          <w:p w14:paraId="0A505592" w14:textId="1BF323CF" w:rsidR="008C6B54" w:rsidRPr="00134FB3" w:rsidRDefault="008C6B54"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46EF8374" w14:textId="571DC8B5" w:rsidR="008C6B54" w:rsidRPr="00134FB3" w:rsidRDefault="00941932"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09824" behindDoc="0" locked="0" layoutInCell="1" allowOverlap="1" wp14:anchorId="434793C6" wp14:editId="5B1B6829">
                      <wp:simplePos x="0" y="0"/>
                      <wp:positionH relativeFrom="column">
                        <wp:posOffset>-167901</wp:posOffset>
                      </wp:positionH>
                      <wp:positionV relativeFrom="paragraph">
                        <wp:posOffset>-2707001</wp:posOffset>
                      </wp:positionV>
                      <wp:extent cx="750465" cy="2823954"/>
                      <wp:effectExtent l="0" t="0" r="31115" b="14605"/>
                      <wp:wrapNone/>
                      <wp:docPr id="466" name="直線接點 466"/>
                      <wp:cNvGraphicFramePr/>
                      <a:graphic xmlns:a="http://schemas.openxmlformats.org/drawingml/2006/main">
                        <a:graphicData uri="http://schemas.microsoft.com/office/word/2010/wordprocessingShape">
                          <wps:wsp>
                            <wps:cNvCnPr/>
                            <wps:spPr>
                              <a:xfrm flipV="1">
                                <a:off x="0" y="0"/>
                                <a:ext cx="750465" cy="2823954"/>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828FC6" id="直線接點 466"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13.15pt" to="4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" strokecolor="red" strokeweight="1.5pt"/>
                  </w:pict>
                </mc:Fallback>
              </mc:AlternateContent>
            </w:r>
          </w:p>
        </w:tc>
        <w:tc>
          <w:tcPr>
            <w:tcW w:w="284" w:type="dxa"/>
            <w:tcBorders>
              <w:right w:val="single" w:sz="6" w:space="0" w:color="000000"/>
            </w:tcBorders>
          </w:tcPr>
          <w:p w14:paraId="6D92C291" w14:textId="77777777" w:rsidR="008C6B54" w:rsidRPr="00134FB3" w:rsidRDefault="008C6B54"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3354C12F" w14:textId="77777777" w:rsidR="008C6B54" w:rsidRPr="00134FB3" w:rsidRDefault="008C6B54"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38</w:t>
            </w:r>
            <w:r w:rsidRPr="00134FB3">
              <w:rPr>
                <w:rFonts w:ascii="微軟正黑體" w:eastAsia="微軟正黑體" w:hAnsi="微軟正黑體" w:hint="eastAsia"/>
                <w:b/>
                <w:lang w:eastAsia="zh-HK"/>
              </w:rPr>
              <w:t>條</w:t>
            </w:r>
          </w:p>
          <w:p w14:paraId="323F352E" w14:textId="5105A8F8" w:rsidR="008C6B54" w:rsidRPr="00134FB3" w:rsidRDefault="008C6B54"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1.</w:t>
            </w:r>
            <w:r w:rsidRPr="00134FB3">
              <w:rPr>
                <w:rFonts w:ascii="微軟正黑體" w:eastAsia="微軟正黑體" w:hAnsi="微軟正黑體"/>
                <w:b/>
                <w:lang w:eastAsia="zh-HK"/>
              </w:rPr>
              <w:t xml:space="preserve"> </w:t>
            </w:r>
            <w:r w:rsidRPr="00134FB3">
              <w:rPr>
                <w:rFonts w:ascii="微軟正黑體" w:eastAsia="微軟正黑體" w:hAnsi="微軟正黑體" w:hint="eastAsia"/>
                <w:lang w:eastAsia="zh-HK"/>
              </w:rPr>
              <w:t>締約國承擔尊重並確保尊重在武裝衝突中對其適用的國際人道主義法律中有關兒童的規則。</w:t>
            </w:r>
          </w:p>
        </w:tc>
      </w:tr>
      <w:tr w:rsidR="007A39C9" w:rsidRPr="00134FB3" w14:paraId="50C9C994" w14:textId="77777777" w:rsidTr="00134FB3">
        <w:trPr>
          <w:jc w:val="center"/>
        </w:trPr>
        <w:tc>
          <w:tcPr>
            <w:tcW w:w="3253" w:type="dxa"/>
            <w:vMerge/>
            <w:tcBorders>
              <w:left w:val="single" w:sz="6" w:space="0" w:color="000000"/>
              <w:bottom w:val="single" w:sz="6" w:space="0" w:color="000000"/>
              <w:right w:val="single" w:sz="6" w:space="0" w:color="000000"/>
            </w:tcBorders>
          </w:tcPr>
          <w:p w14:paraId="2A8C1613"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rPr>
            </w:pPr>
          </w:p>
        </w:tc>
        <w:tc>
          <w:tcPr>
            <w:tcW w:w="283" w:type="dxa"/>
            <w:tcBorders>
              <w:left w:val="single" w:sz="6" w:space="0" w:color="000000"/>
            </w:tcBorders>
          </w:tcPr>
          <w:p w14:paraId="5B37B3B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rPr>
            </w:pPr>
          </w:p>
        </w:tc>
        <w:tc>
          <w:tcPr>
            <w:tcW w:w="992" w:type="dxa"/>
          </w:tcPr>
          <w:p w14:paraId="02F73587" w14:textId="679B97DC"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Pr>
          <w:p w14:paraId="60CD23AE"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38DEA76D"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7A39C9" w:rsidRPr="00134FB3" w14:paraId="1B4466B6" w14:textId="77777777" w:rsidTr="00134FB3">
        <w:trPr>
          <w:trHeight w:val="656"/>
          <w:jc w:val="center"/>
        </w:trPr>
        <w:tc>
          <w:tcPr>
            <w:tcW w:w="3253" w:type="dxa"/>
            <w:vMerge/>
            <w:tcBorders>
              <w:left w:val="single" w:sz="6" w:space="0" w:color="000000"/>
              <w:bottom w:val="single" w:sz="6" w:space="0" w:color="000000"/>
              <w:right w:val="single" w:sz="6" w:space="0" w:color="000000"/>
            </w:tcBorders>
          </w:tcPr>
          <w:p w14:paraId="057AB5F9"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val="restart"/>
            <w:tcBorders>
              <w:left w:val="single" w:sz="6" w:space="0" w:color="000000"/>
            </w:tcBorders>
          </w:tcPr>
          <w:p w14:paraId="4FA3B6B2"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val="restart"/>
          </w:tcPr>
          <w:p w14:paraId="56A4AF11"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val="restart"/>
            <w:tcBorders>
              <w:right w:val="single" w:sz="6" w:space="0" w:color="000000"/>
            </w:tcBorders>
          </w:tcPr>
          <w:p w14:paraId="02ACCE53"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p w14:paraId="06DD084E" w14:textId="613018E5"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val="restart"/>
            <w:tcBorders>
              <w:top w:val="single" w:sz="6" w:space="0" w:color="000000"/>
              <w:left w:val="single" w:sz="6" w:space="0" w:color="000000"/>
              <w:bottom w:val="single" w:sz="6" w:space="0" w:color="000000"/>
              <w:right w:val="single" w:sz="6" w:space="0" w:color="000000"/>
            </w:tcBorders>
          </w:tcPr>
          <w:p w14:paraId="02ED0252" w14:textId="77777777" w:rsidR="004029A3" w:rsidRPr="00134FB3" w:rsidRDefault="004029A3"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第28條</w:t>
            </w:r>
          </w:p>
          <w:p w14:paraId="689445BE" w14:textId="24457BE3" w:rsidR="007A39C9" w:rsidRPr="00134FB3" w:rsidRDefault="0041124E"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sz w:val="22"/>
                <w:szCs w:val="22"/>
                <w:lang w:eastAsia="zh-CN"/>
              </w:rPr>
              <mc:AlternateContent>
                <mc:Choice Requires="wps">
                  <w:drawing>
                    <wp:anchor distT="45720" distB="45720" distL="114300" distR="114300" simplePos="0" relativeHeight="252139520" behindDoc="0" locked="0" layoutInCell="1" allowOverlap="1" wp14:anchorId="4E16AF4D" wp14:editId="261A8331">
                      <wp:simplePos x="0" y="0"/>
                      <wp:positionH relativeFrom="column">
                        <wp:posOffset>-3251945</wp:posOffset>
                      </wp:positionH>
                      <wp:positionV relativeFrom="paragraph">
                        <wp:posOffset>765700</wp:posOffset>
                      </wp:positionV>
                      <wp:extent cx="5289453" cy="443132"/>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453" cy="443132"/>
                              </a:xfrm>
                              <a:prstGeom prst="rect">
                                <a:avLst/>
                              </a:prstGeom>
                              <a:noFill/>
                              <a:ln w="9525">
                                <a:noFill/>
                                <a:miter lim="800000"/>
                                <a:headEnd/>
                                <a:tailEnd/>
                              </a:ln>
                            </wps:spPr>
                            <wps:txbx>
                              <w:txbxContent>
                                <w:p w14:paraId="2CCDB7CC" w14:textId="04DA7030" w:rsidR="00C21AA7" w:rsidRDefault="00C21AA7" w:rsidP="00180CFD">
                                  <w:pPr>
                                    <w:ind w:left="0" w:firstLine="0"/>
                                  </w:pPr>
                                  <w:r w:rsidRPr="003E3846">
                                    <w:rPr>
                                      <w:rFonts w:eastAsiaTheme="minorEastAsia" w:hint="eastAsia"/>
                                      <w:sz w:val="22"/>
                                      <w:szCs w:val="22"/>
                                      <w:lang w:eastAsia="zh-HK"/>
                                    </w:rPr>
                                    <w:t>資料來源：</w:t>
                                  </w:r>
                                  <w:r w:rsidRPr="0003006B">
                                    <w:rPr>
                                      <w:rFonts w:asciiTheme="minorEastAsia" w:eastAsiaTheme="minorEastAsia" w:hAnsiTheme="minorEastAsia" w:hint="eastAsia"/>
                                      <w:sz w:val="22"/>
                                      <w:szCs w:val="22"/>
                                      <w:lang w:eastAsia="zh-HK"/>
                                    </w:rPr>
                                    <w:t>聯合國兒童基金香港委員會</w:t>
                                  </w:r>
                                  <w:r w:rsidRPr="00B415E1">
                                    <w:rPr>
                                      <w:rFonts w:asciiTheme="minorEastAsia" w:eastAsiaTheme="minorEastAsia" w:hAnsiTheme="minorEastAsia" w:hint="eastAsia"/>
                                      <w:sz w:val="22"/>
                                      <w:szCs w:val="22"/>
                                    </w:rPr>
                                    <w:t>&gt;</w:t>
                                  </w:r>
                                  <w:r w:rsidRPr="00BF5039">
                                    <w:rPr>
                                      <w:rFonts w:asciiTheme="minorEastAsia" w:eastAsiaTheme="minorEastAsia" w:hAnsiTheme="minorEastAsia" w:hint="eastAsia"/>
                                      <w:sz w:val="22"/>
                                      <w:szCs w:val="22"/>
                                      <w:lang w:eastAsia="zh-HK"/>
                                    </w:rPr>
                                    <w:t>教學資源 – 認識兒童權利</w:t>
                                  </w:r>
                                  <w:r w:rsidRPr="00BF5039">
                                    <w:rPr>
                                      <w:rFonts w:asciiTheme="minorEastAsia" w:eastAsiaTheme="minorEastAsia" w:hAnsiTheme="minorEastAsia" w:hint="eastAsia"/>
                                      <w:sz w:val="22"/>
                                      <w:szCs w:val="22"/>
                                    </w:rPr>
                                    <w:t>，</w:t>
                                  </w:r>
                                  <w:r w:rsidRPr="00BF5039">
                                    <w:rPr>
                                      <w:rFonts w:eastAsiaTheme="minorEastAsia"/>
                                      <w:sz w:val="22"/>
                                      <w:szCs w:val="22"/>
                                      <w:lang w:eastAsia="zh-HK"/>
                                    </w:rPr>
                                    <w:t>https://www.unicef.org.hk/eduresources/childrights/learn/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AF4D" id="Text Box 2" o:spid="_x0000_s1074" type="#_x0000_t202" style="position:absolute;left:0;text-align:left;margin-left:-256.05pt;margin-top:60.3pt;width:416.5pt;height:34.9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" filled="f" stroked="f">
                      <v:textbox>
                        <w:txbxContent>
                          <w:p w14:paraId="2CCDB7CC" w14:textId="04DA7030" w:rsidR="00C21AA7" w:rsidRDefault="00C21AA7" w:rsidP="00180CFD">
                            <w:pPr>
                              <w:ind w:left="0" w:firstLine="0"/>
                            </w:pPr>
                            <w:r w:rsidRPr="003E3846">
                              <w:rPr>
                                <w:rFonts w:eastAsiaTheme="minorEastAsia" w:hint="eastAsia"/>
                                <w:sz w:val="22"/>
                                <w:szCs w:val="22"/>
                                <w:lang w:eastAsia="zh-HK"/>
                              </w:rPr>
                              <w:t>資料來源：</w:t>
                            </w:r>
                            <w:r w:rsidRPr="0003006B">
                              <w:rPr>
                                <w:rFonts w:asciiTheme="minorEastAsia" w:eastAsiaTheme="minorEastAsia" w:hAnsiTheme="minorEastAsia" w:hint="eastAsia"/>
                                <w:sz w:val="22"/>
                                <w:szCs w:val="22"/>
                                <w:lang w:eastAsia="zh-HK"/>
                              </w:rPr>
                              <w:t>聯合國兒童基金香港委員會</w:t>
                            </w:r>
                            <w:r w:rsidRPr="00B415E1">
                              <w:rPr>
                                <w:rFonts w:asciiTheme="minorEastAsia" w:eastAsiaTheme="minorEastAsia" w:hAnsiTheme="minorEastAsia" w:hint="eastAsia"/>
                                <w:sz w:val="22"/>
                                <w:szCs w:val="22"/>
                              </w:rPr>
                              <w:t>&gt;</w:t>
                            </w:r>
                            <w:r w:rsidRPr="00BF5039">
                              <w:rPr>
                                <w:rFonts w:asciiTheme="minorEastAsia" w:eastAsiaTheme="minorEastAsia" w:hAnsiTheme="minorEastAsia" w:hint="eastAsia"/>
                                <w:sz w:val="22"/>
                                <w:szCs w:val="22"/>
                                <w:lang w:eastAsia="zh-HK"/>
                              </w:rPr>
                              <w:t>教學資源 – 認識兒童權利</w:t>
                            </w:r>
                            <w:r w:rsidRPr="00BF5039">
                              <w:rPr>
                                <w:rFonts w:asciiTheme="minorEastAsia" w:eastAsiaTheme="minorEastAsia" w:hAnsiTheme="minorEastAsia" w:hint="eastAsia"/>
                                <w:sz w:val="22"/>
                                <w:szCs w:val="22"/>
                              </w:rPr>
                              <w:t>，</w:t>
                            </w:r>
                            <w:r w:rsidRPr="00BF5039">
                              <w:rPr>
                                <w:rFonts w:eastAsiaTheme="minorEastAsia"/>
                                <w:sz w:val="22"/>
                                <w:szCs w:val="22"/>
                                <w:lang w:eastAsia="zh-HK"/>
                              </w:rPr>
                              <w:t>https://www.unicef.org.hk/eduresources/childrights/learn/</w:t>
                            </w:r>
                          </w:p>
                        </w:txbxContent>
                      </v:textbox>
                    </v:shape>
                  </w:pict>
                </mc:Fallback>
              </mc:AlternateContent>
            </w:r>
            <w:r w:rsidR="004029A3" w:rsidRPr="00134FB3">
              <w:rPr>
                <w:rFonts w:ascii="微軟正黑體" w:eastAsia="微軟正黑體" w:hAnsi="微軟正黑體"/>
                <w:lang w:eastAsia="zh-HK"/>
              </w:rPr>
              <w:t>1.</w:t>
            </w:r>
            <w:r w:rsidR="004029A3" w:rsidRPr="00134FB3">
              <w:rPr>
                <w:rFonts w:ascii="微軟正黑體" w:eastAsia="微軟正黑體" w:hAnsi="微軟正黑體" w:hint="eastAsia"/>
                <w:lang w:eastAsia="zh-HK"/>
              </w:rPr>
              <w:t xml:space="preserve"> 締約國確認兒童有受教育的權利，為在機會均等的基礎上逐步實現此項權利</w:t>
            </w:r>
            <w:r w:rsidR="004029A3" w:rsidRPr="00134FB3">
              <w:rPr>
                <w:rFonts w:ascii="微軟正黑體" w:eastAsia="微軟正黑體" w:hAnsi="微軟正黑體"/>
                <w:lang w:eastAsia="zh-HK"/>
              </w:rPr>
              <w:t>… …</w:t>
            </w:r>
          </w:p>
        </w:tc>
      </w:tr>
      <w:tr w:rsidR="007A39C9" w:rsidRPr="00134FB3" w14:paraId="51387A7B" w14:textId="77777777" w:rsidTr="00134FB3">
        <w:trPr>
          <w:trHeight w:val="784"/>
          <w:jc w:val="center"/>
        </w:trPr>
        <w:tc>
          <w:tcPr>
            <w:tcW w:w="3253" w:type="dxa"/>
            <w:tcBorders>
              <w:top w:val="single" w:sz="6" w:space="0" w:color="000000"/>
            </w:tcBorders>
          </w:tcPr>
          <w:p w14:paraId="6970653C" w14:textId="6511079D"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tcPr>
          <w:p w14:paraId="17E8A6D6"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tcPr>
          <w:p w14:paraId="535512C4"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tcBorders>
              <w:right w:val="single" w:sz="6" w:space="0" w:color="000000"/>
            </w:tcBorders>
          </w:tcPr>
          <w:p w14:paraId="01BDDDCC"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tcBorders>
              <w:left w:val="single" w:sz="6" w:space="0" w:color="000000"/>
              <w:bottom w:val="single" w:sz="6" w:space="0" w:color="000000"/>
              <w:right w:val="single" w:sz="6" w:space="0" w:color="000000"/>
            </w:tcBorders>
          </w:tcPr>
          <w:p w14:paraId="6BF2807F"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bl>
    <w:p w14:paraId="1BF05E1C" w14:textId="019968ED" w:rsidR="0041124E" w:rsidRDefault="0041124E" w:rsidP="00134FB3">
      <w:pPr>
        <w:spacing w:line="276" w:lineRule="auto"/>
        <w:ind w:left="1701" w:hanging="1701"/>
        <w:jc w:val="both"/>
        <w:rPr>
          <w:rFonts w:eastAsia="微軟正黑體"/>
          <w:b/>
          <w:sz w:val="28"/>
          <w:szCs w:val="28"/>
        </w:rPr>
      </w:pPr>
    </w:p>
    <w:p w14:paraId="73E2371E" w14:textId="61968C82" w:rsidR="005E016F" w:rsidRDefault="005E016F" w:rsidP="00134FB3">
      <w:pPr>
        <w:spacing w:line="276" w:lineRule="auto"/>
        <w:ind w:left="1701" w:hanging="1701"/>
        <w:jc w:val="both"/>
        <w:rPr>
          <w:rFonts w:eastAsiaTheme="minorEastAsia"/>
        </w:rPr>
      </w:pPr>
      <w:r>
        <w:rPr>
          <w:rFonts w:eastAsia="微軟正黑體"/>
          <w:b/>
          <w:sz w:val="28"/>
          <w:szCs w:val="28"/>
        </w:rPr>
        <w:lastRenderedPageBreak/>
        <w:t>工作紙</w:t>
      </w:r>
      <w:r w:rsidR="00AF0C73">
        <w:rPr>
          <w:rFonts w:eastAsia="微軟正黑體" w:hint="eastAsia"/>
          <w:b/>
          <w:sz w:val="28"/>
          <w:szCs w:val="28"/>
          <w:lang w:eastAsia="zh-HK"/>
        </w:rPr>
        <w:t>十</w:t>
      </w:r>
      <w:r w:rsidR="00E55C7C">
        <w:rPr>
          <w:rFonts w:eastAsia="微軟正黑體" w:hint="eastAsia"/>
          <w:b/>
          <w:sz w:val="28"/>
          <w:szCs w:val="28"/>
          <w:lang w:eastAsia="zh-HK"/>
        </w:rPr>
        <w:t>五</w:t>
      </w:r>
      <w:r>
        <w:rPr>
          <w:rFonts w:eastAsia="微軟正黑體"/>
          <w:b/>
          <w:sz w:val="28"/>
          <w:szCs w:val="28"/>
        </w:rPr>
        <w:t>：</w:t>
      </w:r>
      <w:r w:rsidR="00D25CD5" w:rsidRPr="00D25CD5">
        <w:rPr>
          <w:rFonts w:eastAsia="微軟正黑體" w:hint="eastAsia"/>
          <w:b/>
          <w:sz w:val="28"/>
          <w:szCs w:val="28"/>
          <w:lang w:eastAsia="zh-HK"/>
        </w:rPr>
        <w:t>兒童權利</w:t>
      </w:r>
      <w:r w:rsidR="00C1255D">
        <w:rPr>
          <w:rFonts w:eastAsia="微軟正黑體" w:hint="eastAsia"/>
          <w:b/>
          <w:sz w:val="28"/>
          <w:szCs w:val="28"/>
          <w:lang w:eastAsia="zh-HK"/>
        </w:rPr>
        <w:t>及相關限制</w:t>
      </w:r>
    </w:p>
    <w:p w14:paraId="6E3AABAB" w14:textId="5F43C89F" w:rsidR="00BA62F7" w:rsidRPr="00134FB3" w:rsidRDefault="00BA62F7" w:rsidP="004C5EE7">
      <w:pPr>
        <w:widowControl w:val="0"/>
        <w:adjustRightInd w:val="0"/>
        <w:snapToGrid w:val="0"/>
        <w:spacing w:beforeLines="20" w:before="48" w:line="276" w:lineRule="auto"/>
        <w:rPr>
          <w:rFonts w:ascii="微軟正黑體" w:eastAsia="微軟正黑體" w:hAnsi="微軟正黑體"/>
          <w:lang w:eastAsia="zh-HK"/>
        </w:rPr>
      </w:pPr>
      <w:r w:rsidRPr="00134FB3">
        <w:rPr>
          <w:rFonts w:ascii="微軟正黑體" w:eastAsia="微軟正黑體" w:hAnsi="微軟正黑體" w:cs="新細明體" w:hint="eastAsia"/>
          <w:lang w:eastAsia="zh-HK"/>
        </w:rPr>
        <w:t>細閱資料一</w:t>
      </w:r>
      <w:r w:rsidR="00C1255D">
        <w:rPr>
          <w:rFonts w:ascii="微軟正黑體" w:eastAsia="微軟正黑體" w:hAnsi="微軟正黑體" w:cs="新細明體" w:hint="eastAsia"/>
          <w:lang w:eastAsia="zh-HK"/>
        </w:rPr>
        <w:t>至六</w:t>
      </w:r>
      <w:r w:rsidRPr="00134FB3">
        <w:rPr>
          <w:rFonts w:ascii="微軟正黑體" w:eastAsia="微軟正黑體" w:hAnsi="微軟正黑體" w:cs="新細明體" w:hint="eastAsia"/>
          <w:lang w:eastAsia="zh-HK"/>
        </w:rPr>
        <w:t>，然後回答下列各題。</w:t>
      </w:r>
    </w:p>
    <w:p w14:paraId="6D0E893C" w14:textId="13D03EBD" w:rsidR="00C1255D" w:rsidRDefault="00C1255D" w:rsidP="00454ED5">
      <w:pPr>
        <w:spacing w:line="276" w:lineRule="auto"/>
        <w:rPr>
          <w:rFonts w:ascii="微軟正黑體" w:eastAsia="微軟正黑體" w:hAnsi="微軟正黑體"/>
          <w:b/>
          <w:lang w:eastAsia="zh-HK"/>
        </w:rPr>
      </w:pPr>
      <w:r>
        <w:rPr>
          <w:rFonts w:ascii="微軟正黑體" w:eastAsia="微軟正黑體" w:hAnsi="微軟正黑體" w:hint="eastAsia"/>
          <w:b/>
          <w:lang w:eastAsia="zh-HK"/>
        </w:rPr>
        <w:t>資料一：《</w:t>
      </w:r>
      <w:r w:rsidRPr="003445E6">
        <w:rPr>
          <w:rFonts w:ascii="微軟正黑體" w:eastAsia="微軟正黑體" w:hAnsi="微軟正黑體" w:hint="eastAsia"/>
          <w:b/>
          <w:lang w:eastAsia="zh-HK"/>
        </w:rPr>
        <w:t>兒童權利公約》</w:t>
      </w:r>
      <w:r>
        <w:rPr>
          <w:rFonts w:ascii="微軟正黑體" w:eastAsia="微軟正黑體" w:hAnsi="微軟正黑體" w:hint="eastAsia"/>
          <w:b/>
          <w:lang w:eastAsia="zh-HK"/>
        </w:rPr>
        <w:t>序言和第一條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C1255D" w:rsidRPr="003445E6" w14:paraId="56A947C5" w14:textId="77777777" w:rsidTr="00A77D3C">
        <w:tc>
          <w:tcPr>
            <w:tcW w:w="8276" w:type="dxa"/>
            <w:shd w:val="clear" w:color="auto" w:fill="FDE9D9" w:themeFill="accent6" w:themeFillTint="33"/>
          </w:tcPr>
          <w:p w14:paraId="6EFCBE28"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序言</w:t>
            </w:r>
          </w:p>
          <w:p w14:paraId="7117EAF5"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w:t>
            </w:r>
            <w:r w:rsidRPr="00C1255D">
              <w:rPr>
                <w:rFonts w:eastAsia="微軟正黑體" w:hint="eastAsia"/>
                <w:lang w:eastAsia="zh-HK"/>
              </w:rPr>
              <w:t xml:space="preserve"> </w:t>
            </w:r>
            <w:r w:rsidRPr="00C1255D">
              <w:rPr>
                <w:rFonts w:eastAsia="微軟正黑體" w:hint="eastAsia"/>
                <w:lang w:eastAsia="zh-HK"/>
              </w:rPr>
              <w:t>…銘記如《兒童權利宣言》所示，“兒童因身心尚未成熟，在其出生以前和以後均需要特殊的保護和照料，包括法律上的適當保護”…</w:t>
            </w:r>
            <w:r w:rsidRPr="00C1255D">
              <w:rPr>
                <w:rFonts w:eastAsia="微軟正黑體" w:hint="eastAsia"/>
                <w:lang w:eastAsia="zh-HK"/>
              </w:rPr>
              <w:t xml:space="preserve"> </w:t>
            </w:r>
            <w:r w:rsidRPr="00C1255D">
              <w:rPr>
                <w:rFonts w:eastAsia="微軟正黑體" w:hint="eastAsia"/>
                <w:lang w:eastAsia="zh-HK"/>
              </w:rPr>
              <w:t>…</w:t>
            </w:r>
          </w:p>
          <w:p w14:paraId="3D9D9E88" w14:textId="77777777" w:rsidR="00C1255D" w:rsidRPr="00C1255D" w:rsidRDefault="00C1255D" w:rsidP="00C1255D">
            <w:pPr>
              <w:ind w:left="0" w:firstLine="0"/>
              <w:jc w:val="both"/>
              <w:rPr>
                <w:rFonts w:eastAsia="微軟正黑體"/>
                <w:lang w:eastAsia="zh-HK"/>
              </w:rPr>
            </w:pPr>
          </w:p>
          <w:p w14:paraId="62D7A60A"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第一條</w:t>
            </w:r>
          </w:p>
          <w:p w14:paraId="137DA82B" w14:textId="0609B749" w:rsidR="00C1255D" w:rsidRPr="003445E6" w:rsidRDefault="00C1255D" w:rsidP="00C1255D">
            <w:pPr>
              <w:ind w:left="0" w:firstLine="0"/>
              <w:jc w:val="both"/>
              <w:rPr>
                <w:rFonts w:eastAsia="微軟正黑體"/>
                <w:lang w:eastAsia="zh-HK"/>
              </w:rPr>
            </w:pPr>
            <w:r w:rsidRPr="00C1255D">
              <w:rPr>
                <w:rFonts w:eastAsia="微軟正黑體" w:hint="eastAsia"/>
                <w:lang w:eastAsia="zh-HK"/>
              </w:rPr>
              <w:t>為本公約之目的，兒童係指</w:t>
            </w:r>
            <w:r w:rsidRPr="00C1255D">
              <w:rPr>
                <w:rFonts w:eastAsia="微軟正黑體" w:hint="eastAsia"/>
                <w:lang w:eastAsia="zh-HK"/>
              </w:rPr>
              <w:t>18</w:t>
            </w:r>
            <w:r w:rsidRPr="00C1255D">
              <w:rPr>
                <w:rFonts w:eastAsia="微軟正黑體" w:hint="eastAsia"/>
                <w:lang w:eastAsia="zh-HK"/>
              </w:rPr>
              <w:t>歲以下的任何人，除非對其適用之法律規定成年年齡低於</w:t>
            </w:r>
            <w:r w:rsidRPr="00C1255D">
              <w:rPr>
                <w:rFonts w:eastAsia="微軟正黑體" w:hint="eastAsia"/>
                <w:lang w:eastAsia="zh-HK"/>
              </w:rPr>
              <w:t>18</w:t>
            </w:r>
            <w:r w:rsidRPr="00C1255D">
              <w:rPr>
                <w:rFonts w:eastAsia="微軟正黑體" w:hint="eastAsia"/>
                <w:lang w:eastAsia="zh-HK"/>
              </w:rPr>
              <w:t>歲。</w:t>
            </w:r>
          </w:p>
        </w:tc>
      </w:tr>
    </w:tbl>
    <w:p w14:paraId="507BBA0E" w14:textId="77777777" w:rsidR="00C1255D" w:rsidRPr="00C1255D" w:rsidRDefault="00C1255D" w:rsidP="00C1255D">
      <w:pPr>
        <w:spacing w:line="276" w:lineRule="auto"/>
        <w:ind w:left="0" w:right="4053" w:firstLine="0"/>
        <w:rPr>
          <w:rFonts w:asciiTheme="minorEastAsia" w:eastAsiaTheme="minorEastAsia" w:hAnsiTheme="minorEastAsia"/>
          <w:sz w:val="22"/>
          <w:lang w:eastAsia="zh-HK"/>
        </w:rPr>
      </w:pPr>
      <w:r w:rsidRPr="00C1255D">
        <w:rPr>
          <w:rFonts w:asciiTheme="minorEastAsia" w:eastAsiaTheme="minorEastAsia" w:hAnsiTheme="minorEastAsia" w:hint="eastAsia"/>
          <w:sz w:val="22"/>
          <w:lang w:eastAsia="zh-HK"/>
        </w:rPr>
        <w:t>資料來源：</w:t>
      </w:r>
    </w:p>
    <w:p w14:paraId="14C75F51" w14:textId="1F6933E8" w:rsidR="00C1255D" w:rsidRPr="00C1255D" w:rsidRDefault="00C1255D" w:rsidP="00C1255D">
      <w:pPr>
        <w:ind w:left="0" w:firstLine="0"/>
        <w:rPr>
          <w:rFonts w:ascii="微軟正黑體" w:eastAsia="微軟正黑體" w:hAnsi="微軟正黑體"/>
          <w:b/>
          <w:lang w:eastAsia="zh-HK"/>
        </w:rPr>
      </w:pPr>
      <w:r w:rsidRPr="0094393F">
        <w:rPr>
          <w:rFonts w:asciiTheme="minorEastAsia" w:eastAsiaTheme="minorEastAsia" w:hAnsiTheme="minorEastAsia" w:hint="eastAsia"/>
          <w:sz w:val="22"/>
          <w:lang w:eastAsia="zh-HK"/>
        </w:rPr>
        <w:t>香港特別行政區政府政制及內地事務局網頁，《兒童權利公約》。</w:t>
      </w:r>
      <w:r w:rsidRPr="0094393F">
        <w:rPr>
          <w:rFonts w:eastAsiaTheme="minorEastAsia"/>
          <w:sz w:val="22"/>
          <w:lang w:eastAsia="zh-HK"/>
        </w:rPr>
        <w:t>https://www.cmab.gov.hk/tc/issues/human.htm</w:t>
      </w:r>
    </w:p>
    <w:p w14:paraId="6751773B" w14:textId="77777777" w:rsidR="00C1255D" w:rsidRDefault="00C1255D" w:rsidP="00A9672E">
      <w:pPr>
        <w:ind w:left="0" w:firstLine="0"/>
        <w:rPr>
          <w:rFonts w:ascii="微軟正黑體" w:eastAsia="微軟正黑體" w:hAnsi="微軟正黑體"/>
          <w:b/>
          <w:lang w:eastAsia="zh-HK"/>
        </w:rPr>
      </w:pPr>
    </w:p>
    <w:p w14:paraId="61BA01D6" w14:textId="75B97885" w:rsidR="00A9672E" w:rsidRDefault="00673DEE" w:rsidP="00A9672E">
      <w:pPr>
        <w:ind w:left="0" w:firstLine="0"/>
        <w:rPr>
          <w:rFonts w:ascii="微軟正黑體" w:eastAsia="微軟正黑體" w:hAnsi="微軟正黑體"/>
          <w:b/>
          <w:lang w:eastAsia="zh-HK"/>
        </w:rPr>
      </w:pPr>
      <w:r>
        <w:rPr>
          <w:rFonts w:ascii="微軟正黑體" w:eastAsia="微軟正黑體" w:hAnsi="微軟正黑體" w:hint="eastAsia"/>
          <w:b/>
          <w:lang w:eastAsia="zh-HK"/>
        </w:rPr>
        <w:t>資料</w:t>
      </w:r>
      <w:r w:rsidR="00084325">
        <w:rPr>
          <w:rFonts w:ascii="微軟正黑體" w:eastAsia="微軟正黑體" w:hAnsi="微軟正黑體" w:hint="eastAsia"/>
          <w:b/>
          <w:lang w:eastAsia="zh-HK"/>
        </w:rPr>
        <w:t>二</w:t>
      </w:r>
      <w:r>
        <w:rPr>
          <w:rFonts w:ascii="微軟正黑體" w:eastAsia="微軟正黑體" w:hAnsi="微軟正黑體" w:hint="eastAsia"/>
          <w:b/>
          <w:lang w:eastAsia="zh-HK"/>
        </w:rPr>
        <w:t>：</w:t>
      </w:r>
      <w:r w:rsidR="003445E6">
        <w:rPr>
          <w:rFonts w:ascii="微軟正黑體" w:eastAsia="微軟正黑體" w:hAnsi="微軟正黑體" w:hint="eastAsia"/>
          <w:b/>
          <w:lang w:eastAsia="zh-HK"/>
        </w:rPr>
        <w:t>《</w:t>
      </w:r>
      <w:r w:rsidR="003445E6" w:rsidRPr="003445E6">
        <w:rPr>
          <w:rFonts w:ascii="微軟正黑體" w:eastAsia="微軟正黑體" w:hAnsi="微軟正黑體" w:hint="eastAsia"/>
          <w:b/>
          <w:lang w:eastAsia="zh-HK"/>
        </w:rPr>
        <w:t>兒童權利公約》第</w:t>
      </w:r>
      <w:r w:rsidR="003445E6">
        <w:rPr>
          <w:rFonts w:ascii="微軟正黑體" w:eastAsia="微軟正黑體" w:hAnsi="微軟正黑體" w:hint="eastAsia"/>
          <w:b/>
          <w:lang w:eastAsia="zh-HK"/>
        </w:rPr>
        <w:t>十三</w:t>
      </w:r>
      <w:r w:rsidR="003445E6" w:rsidRPr="003445E6">
        <w:rPr>
          <w:rFonts w:ascii="微軟正黑體" w:eastAsia="微軟正黑體" w:hAnsi="微軟正黑體" w:hint="eastAsia"/>
          <w:b/>
          <w:lang w:eastAsia="zh-HK"/>
        </w:rPr>
        <w:t>條</w:t>
      </w:r>
      <w:r w:rsidR="003445E6">
        <w:rPr>
          <w:rFonts w:ascii="微軟正黑體" w:eastAsia="微軟正黑體" w:hAnsi="微軟正黑體" w:hint="eastAsia"/>
          <w:b/>
          <w:lang w:eastAsia="zh-HK"/>
        </w:rPr>
        <w:t>和第十五條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445E6" w:rsidRPr="003445E6" w14:paraId="54F1B3ED" w14:textId="77777777" w:rsidTr="00084325">
        <w:tc>
          <w:tcPr>
            <w:tcW w:w="8276" w:type="dxa"/>
            <w:shd w:val="clear" w:color="auto" w:fill="FDE9D9" w:themeFill="accent6" w:themeFillTint="33"/>
          </w:tcPr>
          <w:p w14:paraId="05CF8945" w14:textId="2DD8A7FD" w:rsidR="003445E6" w:rsidRPr="003445E6" w:rsidRDefault="003445E6" w:rsidP="003445E6">
            <w:pPr>
              <w:ind w:left="0" w:firstLine="0"/>
              <w:jc w:val="both"/>
              <w:rPr>
                <w:rFonts w:eastAsia="微軟正黑體"/>
                <w:lang w:eastAsia="zh-HK"/>
              </w:rPr>
            </w:pPr>
            <w:r w:rsidRPr="003445E6">
              <w:rPr>
                <w:rFonts w:eastAsia="微軟正黑體"/>
                <w:lang w:eastAsia="zh-HK"/>
              </w:rPr>
              <w:t>第十三條</w:t>
            </w:r>
          </w:p>
          <w:p w14:paraId="5E24ECE1"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1.</w:t>
            </w:r>
            <w:r w:rsidRPr="003445E6">
              <w:rPr>
                <w:rFonts w:eastAsia="微軟正黑體"/>
                <w:lang w:eastAsia="zh-HK"/>
              </w:rPr>
              <w:tab/>
            </w:r>
            <w:r w:rsidRPr="003445E6">
              <w:rPr>
                <w:rFonts w:eastAsia="微軟正黑體"/>
                <w:lang w:eastAsia="zh-HK"/>
              </w:rPr>
              <w:t>兒童應有自由發表言論的權利，此項權利應包括通過口頭、書面或印刷、藝術形式或兒童所選擇的任何其他媒介，尋求、接受和傳遞各種信息和思想的自由，而不論國界。</w:t>
            </w:r>
          </w:p>
          <w:p w14:paraId="2A4DA494"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2.</w:t>
            </w:r>
            <w:r w:rsidRPr="003445E6">
              <w:rPr>
                <w:rFonts w:eastAsia="微軟正黑體"/>
                <w:lang w:eastAsia="zh-HK"/>
              </w:rPr>
              <w:tab/>
            </w:r>
            <w:r w:rsidRPr="003445E6">
              <w:rPr>
                <w:rFonts w:eastAsia="微軟正黑體"/>
                <w:lang w:eastAsia="zh-HK"/>
              </w:rPr>
              <w:t>此項權利的行使可受某些限制約束，但這些限制僅限於法律所規定並為以下目的所必需：</w:t>
            </w:r>
          </w:p>
          <w:p w14:paraId="0E7000CE" w14:textId="77777777" w:rsidR="003445E6" w:rsidRPr="003445E6" w:rsidRDefault="003445E6" w:rsidP="003445E6">
            <w:pPr>
              <w:ind w:left="720" w:firstLine="0"/>
              <w:jc w:val="both"/>
              <w:rPr>
                <w:rFonts w:eastAsia="微軟正黑體"/>
                <w:lang w:eastAsia="zh-HK"/>
              </w:rPr>
            </w:pPr>
            <w:r w:rsidRPr="003445E6">
              <w:rPr>
                <w:rFonts w:eastAsia="微軟正黑體"/>
                <w:lang w:eastAsia="zh-HK"/>
              </w:rPr>
              <w:t>(a)</w:t>
            </w:r>
            <w:r w:rsidRPr="003445E6">
              <w:rPr>
                <w:rFonts w:eastAsia="微軟正黑體"/>
                <w:lang w:eastAsia="zh-HK"/>
              </w:rPr>
              <w:tab/>
            </w:r>
            <w:r w:rsidRPr="003445E6">
              <w:rPr>
                <w:rFonts w:eastAsia="微軟正黑體"/>
                <w:lang w:eastAsia="zh-HK"/>
              </w:rPr>
              <w:t>尊重他人的權利和名譽；或</w:t>
            </w:r>
          </w:p>
          <w:p w14:paraId="161F2369" w14:textId="77777777" w:rsidR="003445E6" w:rsidRPr="003445E6" w:rsidRDefault="003445E6" w:rsidP="003445E6">
            <w:pPr>
              <w:ind w:left="720" w:firstLine="0"/>
              <w:jc w:val="both"/>
              <w:rPr>
                <w:rFonts w:eastAsia="微軟正黑體"/>
                <w:lang w:eastAsia="zh-HK"/>
              </w:rPr>
            </w:pPr>
            <w:r w:rsidRPr="003445E6">
              <w:rPr>
                <w:rFonts w:eastAsia="微軟正黑體"/>
                <w:lang w:eastAsia="zh-HK"/>
              </w:rPr>
              <w:t>(b)</w:t>
            </w:r>
            <w:r w:rsidRPr="003445E6">
              <w:rPr>
                <w:rFonts w:eastAsia="微軟正黑體"/>
                <w:lang w:eastAsia="zh-HK"/>
              </w:rPr>
              <w:tab/>
            </w:r>
            <w:r w:rsidRPr="003445E6">
              <w:rPr>
                <w:rFonts w:eastAsia="微軟正黑體"/>
                <w:lang w:eastAsia="zh-HK"/>
              </w:rPr>
              <w:t>保護國家安全或公共秩序或公共衛生或道德。</w:t>
            </w:r>
          </w:p>
          <w:p w14:paraId="16743658" w14:textId="77777777" w:rsidR="00084325" w:rsidRDefault="00084325" w:rsidP="003445E6">
            <w:pPr>
              <w:ind w:left="0" w:firstLine="0"/>
              <w:jc w:val="both"/>
              <w:rPr>
                <w:rFonts w:eastAsia="微軟正黑體"/>
                <w:lang w:eastAsia="zh-HK"/>
              </w:rPr>
            </w:pPr>
          </w:p>
          <w:p w14:paraId="12577B8A" w14:textId="3782228C" w:rsidR="003445E6" w:rsidRPr="003445E6" w:rsidRDefault="003445E6" w:rsidP="003445E6">
            <w:pPr>
              <w:ind w:left="0" w:firstLine="0"/>
              <w:jc w:val="both"/>
              <w:rPr>
                <w:rFonts w:eastAsia="微軟正黑體"/>
                <w:lang w:eastAsia="zh-HK"/>
              </w:rPr>
            </w:pPr>
            <w:r w:rsidRPr="003445E6">
              <w:rPr>
                <w:rFonts w:eastAsia="微軟正黑體"/>
                <w:lang w:eastAsia="zh-HK"/>
              </w:rPr>
              <w:t>第</w:t>
            </w:r>
            <w:r>
              <w:rPr>
                <w:rFonts w:eastAsia="微軟正黑體" w:hint="eastAsia"/>
                <w:lang w:eastAsia="zh-HK"/>
              </w:rPr>
              <w:t>十五</w:t>
            </w:r>
            <w:r w:rsidRPr="003445E6">
              <w:rPr>
                <w:rFonts w:eastAsia="微軟正黑體"/>
                <w:lang w:eastAsia="zh-HK"/>
              </w:rPr>
              <w:t>條</w:t>
            </w:r>
          </w:p>
          <w:p w14:paraId="30115557"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1.</w:t>
            </w:r>
            <w:r w:rsidRPr="003445E6">
              <w:rPr>
                <w:rFonts w:eastAsia="微軟正黑體"/>
                <w:lang w:eastAsia="zh-HK"/>
              </w:rPr>
              <w:tab/>
            </w:r>
            <w:r w:rsidRPr="003445E6">
              <w:rPr>
                <w:rFonts w:eastAsia="微軟正黑體"/>
                <w:lang w:eastAsia="zh-HK"/>
              </w:rPr>
              <w:t>締約國確認兒童享有結社自由及和平集會自由的權利。</w:t>
            </w:r>
          </w:p>
          <w:p w14:paraId="665B3AF5" w14:textId="3D4F7536" w:rsidR="003445E6" w:rsidRPr="003445E6" w:rsidRDefault="003445E6" w:rsidP="003445E6">
            <w:pPr>
              <w:ind w:left="0" w:firstLine="0"/>
              <w:jc w:val="both"/>
              <w:rPr>
                <w:rFonts w:eastAsia="微軟正黑體"/>
                <w:lang w:eastAsia="zh-HK"/>
              </w:rPr>
            </w:pPr>
            <w:r w:rsidRPr="003445E6">
              <w:rPr>
                <w:rFonts w:eastAsia="微軟正黑體"/>
                <w:lang w:eastAsia="zh-HK"/>
              </w:rPr>
              <w:t>2.</w:t>
            </w:r>
            <w:r w:rsidRPr="003445E6">
              <w:rPr>
                <w:rFonts w:eastAsia="微軟正黑體"/>
                <w:lang w:eastAsia="zh-HK"/>
              </w:rPr>
              <w:tab/>
            </w:r>
            <w:r w:rsidRPr="003445E6">
              <w:rPr>
                <w:rFonts w:eastAsia="微軟正黑體"/>
                <w:lang w:eastAsia="zh-HK"/>
              </w:rPr>
              <w:t>對此項權利的行使不得加以限制，除非符合法律所規定並在民主社會中為國家安全或公共安全、公共秩序、保護公共衛生或道德或保護他人的權利和自由所必需。</w:t>
            </w:r>
          </w:p>
        </w:tc>
      </w:tr>
    </w:tbl>
    <w:p w14:paraId="0F07F678" w14:textId="77777777" w:rsidR="00084325" w:rsidRDefault="00084325" w:rsidP="00084325">
      <w:pPr>
        <w:spacing w:line="276" w:lineRule="auto"/>
        <w:ind w:left="0" w:firstLine="0"/>
        <w:rPr>
          <w:rFonts w:eastAsiaTheme="minorEastAsia"/>
          <w:sz w:val="22"/>
          <w:lang w:eastAsia="zh-HK"/>
        </w:rPr>
      </w:pPr>
      <w:r>
        <w:rPr>
          <w:rFonts w:asciiTheme="minorEastAsia" w:eastAsiaTheme="minorEastAsia" w:hAnsiTheme="minorEastAsia" w:hint="eastAsia"/>
          <w:sz w:val="22"/>
          <w:lang w:eastAsia="zh-HK"/>
        </w:rPr>
        <w:t>資料來源：香港特別行政區政府政制及內地事務局網頁</w:t>
      </w:r>
      <w:r>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Pr="00F74104">
        <w:rPr>
          <w:rFonts w:eastAsiaTheme="minorEastAsia"/>
          <w:sz w:val="22"/>
          <w:lang w:eastAsia="zh-HK"/>
        </w:rPr>
        <w:t>https://www.cmab.gov.hk/tc/issues/human.htm</w:t>
      </w:r>
    </w:p>
    <w:p w14:paraId="058A3452" w14:textId="77777777" w:rsidR="00673DEE" w:rsidRPr="00084325" w:rsidRDefault="00673DEE" w:rsidP="00A9672E">
      <w:pPr>
        <w:ind w:left="0" w:firstLine="0"/>
        <w:rPr>
          <w:rFonts w:ascii="微軟正黑體" w:eastAsia="微軟正黑體" w:hAnsi="微軟正黑體"/>
          <w:b/>
          <w:lang w:eastAsia="zh-HK"/>
        </w:rPr>
      </w:pPr>
    </w:p>
    <w:p w14:paraId="1194145D" w14:textId="3870968B" w:rsidR="00281F48" w:rsidRDefault="00281F48">
      <w:pPr>
        <w:rPr>
          <w:rFonts w:asciiTheme="minorEastAsia" w:eastAsiaTheme="minorEastAsia" w:hAnsiTheme="minorEastAsia"/>
        </w:rPr>
      </w:pPr>
    </w:p>
    <w:p w14:paraId="5CA1CC25" w14:textId="46FA2741" w:rsidR="00610786" w:rsidRPr="007358B9" w:rsidRDefault="00610786" w:rsidP="009745C0">
      <w:pPr>
        <w:spacing w:line="276" w:lineRule="auto"/>
        <w:rPr>
          <w:rFonts w:ascii="微軟正黑體" w:eastAsia="微軟正黑體" w:hAnsi="微軟正黑體"/>
        </w:rPr>
      </w:pPr>
    </w:p>
    <w:p w14:paraId="5DC2C715" w14:textId="2AF8D4DE" w:rsidR="009F02F1" w:rsidRPr="007358B9" w:rsidRDefault="00F74104" w:rsidP="00423EDE">
      <w:pPr>
        <w:spacing w:line="276" w:lineRule="auto"/>
        <w:ind w:left="1134" w:hanging="1134"/>
        <w:rPr>
          <w:rFonts w:ascii="微軟正黑體" w:eastAsia="微軟正黑體" w:hAnsi="微軟正黑體"/>
          <w:b/>
          <w:lang w:eastAsia="zh-HK"/>
        </w:rPr>
      </w:pPr>
      <w:r w:rsidRPr="007358B9">
        <w:rPr>
          <w:rFonts w:ascii="微軟正黑體" w:eastAsia="微軟正黑體" w:hAnsi="微軟正黑體" w:hint="eastAsia"/>
          <w:b/>
          <w:lang w:eastAsia="zh-HK"/>
        </w:rPr>
        <w:lastRenderedPageBreak/>
        <w:t>資料</w:t>
      </w:r>
      <w:r w:rsidR="00084325">
        <w:rPr>
          <w:rFonts w:ascii="微軟正黑體" w:eastAsia="微軟正黑體" w:hAnsi="微軟正黑體" w:hint="eastAsia"/>
          <w:b/>
          <w:lang w:eastAsia="zh-HK"/>
        </w:rPr>
        <w:t>三</w:t>
      </w:r>
      <w:r w:rsidR="00F16180" w:rsidRPr="007358B9">
        <w:rPr>
          <w:rFonts w:ascii="微軟正黑體" w:eastAsia="微軟正黑體" w:hAnsi="微軟正黑體" w:hint="eastAsia"/>
          <w:b/>
          <w:lang w:eastAsia="zh-HK"/>
        </w:rPr>
        <w:t>：《兒童權利公約》</w:t>
      </w:r>
      <w:r w:rsidR="001345B7" w:rsidRPr="007358B9">
        <w:rPr>
          <w:rFonts w:ascii="微軟正黑體" w:eastAsia="微軟正黑體" w:hAnsi="微軟正黑體" w:hint="eastAsia"/>
          <w:b/>
          <w:lang w:eastAsia="zh-HK"/>
        </w:rPr>
        <w:t>第二十三條</w:t>
      </w:r>
      <w:r w:rsidR="00F16180" w:rsidRPr="007358B9">
        <w:rPr>
          <w:rFonts w:ascii="微軟正黑體" w:eastAsia="微軟正黑體" w:hAnsi="微軟正黑體" w:hint="eastAsia"/>
          <w:b/>
          <w:lang w:eastAsia="zh-HK"/>
        </w:rPr>
        <w:t>和《殘疾人權利公約》</w:t>
      </w:r>
      <w:r w:rsidR="001345B7" w:rsidRPr="007358B9">
        <w:rPr>
          <w:rFonts w:ascii="微軟正黑體" w:eastAsia="微軟正黑體" w:hAnsi="微軟正黑體" w:hint="eastAsia"/>
          <w:b/>
          <w:lang w:eastAsia="zh-HK"/>
        </w:rPr>
        <w:t>第七條</w:t>
      </w:r>
      <w:r w:rsidR="00423EDE">
        <w:rPr>
          <w:rFonts w:ascii="微軟正黑體" w:eastAsia="微軟正黑體" w:hAnsi="微軟正黑體" w:hint="eastAsia"/>
          <w:b/>
          <w:lang w:eastAsia="zh-HK"/>
        </w:rPr>
        <w:t>第一款和第九條第一款</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9745C0" w:rsidRPr="007358B9" w14:paraId="313051FF" w14:textId="77777777" w:rsidTr="009745C0">
        <w:tc>
          <w:tcPr>
            <w:tcW w:w="8494" w:type="dxa"/>
            <w:shd w:val="clear" w:color="auto" w:fill="FDE9D9" w:themeFill="accent6" w:themeFillTint="33"/>
          </w:tcPr>
          <w:p w14:paraId="5B3C222E" w14:textId="77777777" w:rsidR="009745C0" w:rsidRPr="007358B9" w:rsidRDefault="009745C0" w:rsidP="009745C0">
            <w:pPr>
              <w:tabs>
                <w:tab w:val="left" w:pos="0"/>
              </w:tabs>
              <w:spacing w:line="276" w:lineRule="auto"/>
              <w:ind w:left="0" w:firstLine="0"/>
              <w:jc w:val="both"/>
              <w:rPr>
                <w:rFonts w:ascii="微軟正黑體" w:eastAsia="微軟正黑體" w:hAnsi="微軟正黑體"/>
                <w:b/>
                <w:color w:val="000000" w:themeColor="text1"/>
                <w:u w:val="single"/>
                <w:lang w:eastAsia="zh-HK"/>
              </w:rPr>
            </w:pPr>
            <w:r w:rsidRPr="007358B9">
              <w:rPr>
                <w:rFonts w:ascii="微軟正黑體" w:eastAsia="微軟正黑體" w:hAnsi="微軟正黑體" w:hint="eastAsia"/>
                <w:b/>
                <w:color w:val="000000" w:themeColor="text1"/>
                <w:u w:val="single"/>
                <w:lang w:eastAsia="zh-HK"/>
              </w:rPr>
              <w:t>《兒童權利公約》第二十三條第一款</w:t>
            </w:r>
          </w:p>
          <w:p w14:paraId="2CF81BC6" w14:textId="0BD8D5E3" w:rsidR="009745C0" w:rsidRPr="007358B9" w:rsidRDefault="009745C0" w:rsidP="009745C0">
            <w:pPr>
              <w:tabs>
                <w:tab w:val="left" w:pos="0"/>
              </w:tabs>
              <w:spacing w:line="276" w:lineRule="auto"/>
              <w:ind w:left="0" w:firstLine="0"/>
              <w:jc w:val="both"/>
              <w:rPr>
                <w:rFonts w:ascii="微軟正黑體" w:eastAsia="微軟正黑體" w:hAnsi="微軟正黑體"/>
                <w:color w:val="000000" w:themeColor="text1"/>
                <w:lang w:eastAsia="zh-HK"/>
              </w:rPr>
            </w:pPr>
            <w:r w:rsidRPr="007358B9">
              <w:rPr>
                <w:rFonts w:ascii="微軟正黑體" w:eastAsia="微軟正黑體" w:hAnsi="微軟正黑體" w:hint="eastAsia"/>
                <w:color w:val="000000" w:themeColor="text1"/>
                <w:lang w:eastAsia="zh-HK"/>
              </w:rPr>
              <w:t>締約國確認身心有殘疾的兒童應能在確保其尊嚴、促進其自立、有利於其積極參與社會生活的條件下享有充實而適當的生活。</w:t>
            </w:r>
          </w:p>
          <w:p w14:paraId="18921619" w14:textId="4A0A604D" w:rsidR="00DB0344" w:rsidRPr="007358B9" w:rsidRDefault="00DB0344" w:rsidP="009745C0">
            <w:pPr>
              <w:tabs>
                <w:tab w:val="left" w:pos="0"/>
              </w:tabs>
              <w:spacing w:line="276" w:lineRule="auto"/>
              <w:ind w:left="0" w:firstLine="0"/>
              <w:jc w:val="both"/>
              <w:rPr>
                <w:rFonts w:ascii="微軟正黑體" w:eastAsia="微軟正黑體" w:hAnsi="微軟正黑體"/>
                <w:color w:val="000000" w:themeColor="text1"/>
                <w:lang w:eastAsia="zh-HK"/>
              </w:rPr>
            </w:pPr>
          </w:p>
          <w:p w14:paraId="41ABE617" w14:textId="77777777" w:rsidR="00423EDE" w:rsidRDefault="009745C0" w:rsidP="009745C0">
            <w:pPr>
              <w:tabs>
                <w:tab w:val="left" w:pos="0"/>
              </w:tabs>
              <w:spacing w:line="276" w:lineRule="auto"/>
              <w:ind w:left="0" w:firstLine="0"/>
              <w:jc w:val="both"/>
              <w:rPr>
                <w:rFonts w:ascii="微軟正黑體" w:eastAsia="微軟正黑體" w:hAnsi="微軟正黑體"/>
                <w:b/>
                <w:u w:val="single"/>
              </w:rPr>
            </w:pPr>
            <w:r w:rsidRPr="007358B9">
              <w:rPr>
                <w:rFonts w:ascii="微軟正黑體" w:eastAsia="微軟正黑體" w:hAnsi="微軟正黑體" w:hint="eastAsia"/>
                <w:b/>
                <w:u w:val="single"/>
              </w:rPr>
              <w:t>《殘疾人權利公約》</w:t>
            </w:r>
          </w:p>
          <w:p w14:paraId="454E4555" w14:textId="1113DA57" w:rsidR="009745C0" w:rsidRPr="007358B9" w:rsidRDefault="009745C0" w:rsidP="009745C0">
            <w:pPr>
              <w:tabs>
                <w:tab w:val="left" w:pos="0"/>
              </w:tabs>
              <w:spacing w:line="276" w:lineRule="auto"/>
              <w:ind w:left="0" w:firstLine="0"/>
              <w:jc w:val="both"/>
              <w:rPr>
                <w:rFonts w:ascii="微軟正黑體" w:eastAsia="微軟正黑體" w:hAnsi="微軟正黑體"/>
                <w:b/>
                <w:u w:val="single"/>
              </w:rPr>
            </w:pPr>
            <w:r w:rsidRPr="007358B9">
              <w:rPr>
                <w:rFonts w:ascii="微軟正黑體" w:eastAsia="微軟正黑體" w:hAnsi="微軟正黑體" w:hint="eastAsia"/>
                <w:b/>
                <w:u w:val="single"/>
              </w:rPr>
              <w:t>第七條第一款</w:t>
            </w:r>
          </w:p>
          <w:p w14:paraId="30F962EB" w14:textId="77777777" w:rsidR="009745C0" w:rsidRDefault="009745C0" w:rsidP="009745C0">
            <w:pPr>
              <w:spacing w:line="276" w:lineRule="auto"/>
              <w:ind w:left="0" w:firstLine="0"/>
              <w:rPr>
                <w:rFonts w:ascii="微軟正黑體" w:eastAsia="微軟正黑體" w:hAnsi="微軟正黑體"/>
              </w:rPr>
            </w:pPr>
            <w:r w:rsidRPr="007358B9">
              <w:rPr>
                <w:rFonts w:ascii="微軟正黑體" w:eastAsia="微軟正黑體" w:hAnsi="微軟正黑體" w:hint="eastAsia"/>
              </w:rPr>
              <w:t>締約國應當採取一切必要措施，確保殘疾兒童在與其他兒童平等的基礎上，充分享有一切人權和基本自由。</w:t>
            </w:r>
          </w:p>
          <w:p w14:paraId="035D0349" w14:textId="77777777" w:rsidR="00423EDE" w:rsidRDefault="00423EDE" w:rsidP="009745C0">
            <w:pPr>
              <w:spacing w:line="276" w:lineRule="auto"/>
              <w:ind w:left="0" w:firstLine="0"/>
              <w:rPr>
                <w:rFonts w:ascii="微軟正黑體" w:eastAsia="微軟正黑體" w:hAnsi="微軟正黑體"/>
              </w:rPr>
            </w:pPr>
          </w:p>
          <w:p w14:paraId="1572723F" w14:textId="77777777" w:rsidR="00423EDE" w:rsidRPr="007358B9" w:rsidRDefault="00423EDE" w:rsidP="00423EDE">
            <w:pPr>
              <w:tabs>
                <w:tab w:val="left" w:pos="0"/>
              </w:tabs>
              <w:ind w:left="0" w:firstLine="0"/>
              <w:jc w:val="both"/>
              <w:rPr>
                <w:rFonts w:ascii="微軟正黑體" w:eastAsia="微軟正黑體" w:hAnsi="微軟正黑體"/>
                <w:b/>
                <w:color w:val="000000" w:themeColor="text1"/>
                <w:u w:val="single"/>
                <w:lang w:eastAsia="zh-HK"/>
              </w:rPr>
            </w:pPr>
            <w:r w:rsidRPr="007358B9">
              <w:rPr>
                <w:rFonts w:ascii="微軟正黑體" w:eastAsia="微軟正黑體" w:hAnsi="微軟正黑體" w:hint="eastAsia"/>
                <w:b/>
                <w:color w:val="000000" w:themeColor="text1"/>
                <w:u w:val="single"/>
                <w:lang w:eastAsia="zh-HK"/>
              </w:rPr>
              <w:t>第九條第一款</w:t>
            </w:r>
          </w:p>
          <w:p w14:paraId="62959A93" w14:textId="77777777" w:rsidR="00423EDE" w:rsidRPr="007358B9" w:rsidRDefault="00423EDE" w:rsidP="00423EDE">
            <w:pPr>
              <w:widowControl w:val="0"/>
              <w:autoSpaceDE w:val="0"/>
              <w:autoSpaceDN w:val="0"/>
              <w:adjustRightInd w:val="0"/>
              <w:ind w:left="0" w:firstLine="0"/>
              <w:jc w:val="both"/>
              <w:rPr>
                <w:rFonts w:ascii="微軟正黑體" w:eastAsia="微軟正黑體" w:hAnsi="微軟正黑體"/>
                <w:color w:val="000000" w:themeColor="text1"/>
                <w:lang w:eastAsia="zh-HK"/>
              </w:rPr>
            </w:pPr>
            <w:r w:rsidRPr="007358B9">
              <w:rPr>
                <w:rFonts w:ascii="微軟正黑體" w:eastAsia="微軟正黑體" w:hAnsi="微軟正黑體" w:hint="eastAsia"/>
                <w:color w:val="000000" w:themeColor="text1"/>
                <w:lang w:eastAsia="zh-HK"/>
              </w:rPr>
              <w:t>為了使殘疾人能夠獨立生活和充分參與生活的各個方面，締約國應當採取適當措施，確保殘疾人在與其他人平等的基礎上，無障礙地進出物質環境，使用交通工具，利用信息和通信，包括信息和通信技術和系統，以及享用在城市和農村地區向公衆開放或提供的其他設施和服務。這些措施應當包括查明和消除阻礙實現無障礙環境的因素，並除其他外，應當適用於：</w:t>
            </w:r>
            <w:r w:rsidRPr="007358B9">
              <w:rPr>
                <w:rFonts w:ascii="微軟正黑體" w:eastAsia="微軟正黑體" w:hAnsi="微軟正黑體"/>
                <w:color w:val="000000" w:themeColor="text1"/>
                <w:lang w:eastAsia="zh-HK"/>
              </w:rPr>
              <w:t xml:space="preserve"> </w:t>
            </w:r>
          </w:p>
          <w:p w14:paraId="2057E261" w14:textId="7CA455FD" w:rsidR="00423EDE" w:rsidRPr="007358B9" w:rsidRDefault="00423EDE" w:rsidP="00423EDE">
            <w:pPr>
              <w:widowControl w:val="0"/>
              <w:tabs>
                <w:tab w:val="left" w:pos="709"/>
              </w:tabs>
              <w:autoSpaceDE w:val="0"/>
              <w:autoSpaceDN w:val="0"/>
              <w:adjustRightInd w:val="0"/>
              <w:ind w:left="708" w:hangingChars="295" w:hanging="708"/>
              <w:jc w:val="both"/>
              <w:rPr>
                <w:rFonts w:ascii="微軟正黑體" w:eastAsia="微軟正黑體" w:hAnsi="微軟正黑體"/>
                <w:color w:val="000000" w:themeColor="text1"/>
                <w:lang w:eastAsia="zh-HK"/>
              </w:rPr>
            </w:pPr>
            <w:r w:rsidRPr="007358B9">
              <w:rPr>
                <w:rFonts w:ascii="微軟正黑體" w:eastAsia="微軟正黑體" w:hAnsi="微軟正黑體"/>
                <w:color w:val="000000" w:themeColor="text1"/>
                <w:lang w:eastAsia="zh-HK"/>
              </w:rPr>
              <w:t>(</w:t>
            </w:r>
            <w:r w:rsidRPr="007358B9">
              <w:rPr>
                <w:rFonts w:ascii="微軟正黑體" w:eastAsia="微軟正黑體" w:hAnsi="微軟正黑體" w:hint="eastAsia"/>
                <w:color w:val="000000" w:themeColor="text1"/>
                <w:lang w:eastAsia="zh-HK"/>
              </w:rPr>
              <w:t>一</w:t>
            </w:r>
            <w:r w:rsidRPr="007358B9">
              <w:rPr>
                <w:rFonts w:ascii="微軟正黑體" w:eastAsia="微軟正黑體" w:hAnsi="微軟正黑體"/>
                <w:color w:val="000000" w:themeColor="text1"/>
                <w:lang w:eastAsia="zh-HK"/>
              </w:rPr>
              <w:t>)</w:t>
            </w:r>
            <w:r w:rsidRPr="007358B9">
              <w:rPr>
                <w:rFonts w:ascii="微軟正黑體" w:eastAsia="微軟正黑體" w:hAnsi="微軟正黑體"/>
                <w:color w:val="000000" w:themeColor="text1"/>
                <w:lang w:eastAsia="zh-HK"/>
              </w:rPr>
              <w:tab/>
            </w:r>
            <w:r w:rsidRPr="007358B9">
              <w:rPr>
                <w:rFonts w:ascii="微軟正黑體" w:eastAsia="微軟正黑體" w:hAnsi="微軟正黑體" w:hint="eastAsia"/>
                <w:color w:val="000000" w:themeColor="text1"/>
                <w:lang w:eastAsia="zh-HK"/>
              </w:rPr>
              <w:t>建築、道路、交通和其他室內外設施，包括學校、住房、醫療設施和工作場所；</w:t>
            </w:r>
            <w:r w:rsidRPr="007358B9">
              <w:rPr>
                <w:rFonts w:ascii="微軟正黑體" w:eastAsia="微軟正黑體" w:hAnsi="微軟正黑體"/>
                <w:color w:val="000000" w:themeColor="text1"/>
                <w:lang w:eastAsia="zh-HK"/>
              </w:rPr>
              <w:t xml:space="preserve"> </w:t>
            </w:r>
          </w:p>
          <w:p w14:paraId="362B2B7E" w14:textId="4B144486" w:rsidR="00423EDE" w:rsidRPr="007358B9" w:rsidRDefault="00423EDE" w:rsidP="00E16564">
            <w:pPr>
              <w:spacing w:line="276" w:lineRule="auto"/>
              <w:ind w:left="0" w:firstLine="0"/>
              <w:rPr>
                <w:rFonts w:ascii="微軟正黑體" w:eastAsia="微軟正黑體" w:hAnsi="微軟正黑體"/>
                <w:b/>
                <w:lang w:eastAsia="zh-HK"/>
              </w:rPr>
            </w:pPr>
            <w:r w:rsidRPr="007358B9">
              <w:rPr>
                <w:rFonts w:ascii="微軟正黑體" w:eastAsia="微軟正黑體" w:hAnsi="微軟正黑體"/>
                <w:color w:val="000000" w:themeColor="text1"/>
                <w:lang w:eastAsia="zh-HK"/>
              </w:rPr>
              <w:t>(</w:t>
            </w:r>
            <w:r w:rsidRPr="007358B9">
              <w:rPr>
                <w:rFonts w:ascii="微軟正黑體" w:eastAsia="微軟正黑體" w:hAnsi="微軟正黑體" w:hint="eastAsia"/>
                <w:color w:val="000000" w:themeColor="text1"/>
                <w:lang w:eastAsia="zh-HK"/>
              </w:rPr>
              <w:t>二</w:t>
            </w:r>
            <w:r w:rsidRPr="007358B9">
              <w:rPr>
                <w:rFonts w:ascii="微軟正黑體" w:eastAsia="微軟正黑體" w:hAnsi="微軟正黑體"/>
                <w:color w:val="000000" w:themeColor="text1"/>
                <w:lang w:eastAsia="zh-HK"/>
              </w:rPr>
              <w:t>)</w:t>
            </w:r>
            <w:r w:rsidRPr="007358B9">
              <w:rPr>
                <w:rFonts w:ascii="微軟正黑體" w:eastAsia="微軟正黑體" w:hAnsi="微軟正黑體"/>
                <w:color w:val="000000" w:themeColor="text1"/>
                <w:lang w:eastAsia="zh-HK"/>
              </w:rPr>
              <w:tab/>
            </w:r>
            <w:r w:rsidRPr="007358B9">
              <w:rPr>
                <w:rFonts w:ascii="微軟正黑體" w:eastAsia="微軟正黑體" w:hAnsi="微軟正黑體" w:hint="eastAsia"/>
                <w:color w:val="000000" w:themeColor="text1"/>
                <w:lang w:eastAsia="zh-HK"/>
              </w:rPr>
              <w:t>信息、通信和其他服務，包括電子服務和應急服務。</w:t>
            </w:r>
          </w:p>
        </w:tc>
      </w:tr>
    </w:tbl>
    <w:p w14:paraId="72FA1BE4" w14:textId="49DC7327" w:rsidR="007358B9" w:rsidRDefault="00BC65BA" w:rsidP="009745C0">
      <w:pPr>
        <w:spacing w:line="276" w:lineRule="auto"/>
        <w:ind w:left="0" w:firstLine="0"/>
        <w:rPr>
          <w:rFonts w:eastAsiaTheme="minorEastAsia"/>
          <w:sz w:val="22"/>
          <w:lang w:eastAsia="zh-HK"/>
        </w:rPr>
      </w:pPr>
      <w:r>
        <w:rPr>
          <w:rFonts w:asciiTheme="minorEastAsia" w:eastAsiaTheme="minorEastAsia" w:hAnsiTheme="minorEastAsia" w:hint="eastAsia"/>
          <w:sz w:val="22"/>
          <w:lang w:eastAsia="zh-HK"/>
        </w:rPr>
        <w:t>資料來源：香港特別行政區政府政制及內地事務局網頁</w:t>
      </w:r>
      <w:r w:rsidR="00126E63">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00126E63">
        <w:rPr>
          <w:rFonts w:asciiTheme="minorEastAsia" w:eastAsiaTheme="minorEastAsia" w:hAnsiTheme="minorEastAsia" w:hint="eastAsia"/>
          <w:sz w:val="22"/>
          <w:lang w:eastAsia="zh-HK"/>
        </w:rPr>
        <w:t>。</w:t>
      </w:r>
      <w:r w:rsidR="00F74104" w:rsidRPr="00F74104">
        <w:rPr>
          <w:rFonts w:eastAsiaTheme="minorEastAsia"/>
          <w:sz w:val="22"/>
          <w:lang w:eastAsia="zh-HK"/>
        </w:rPr>
        <w:t>https://www.cmab.gov.hk/tc/issues/human.htm</w:t>
      </w:r>
    </w:p>
    <w:p w14:paraId="43DB11C1" w14:textId="7B421E8D" w:rsidR="00BC65BA" w:rsidRPr="008E5EB9" w:rsidRDefault="00F74104" w:rsidP="009745C0">
      <w:pPr>
        <w:spacing w:line="276" w:lineRule="auto"/>
        <w:ind w:left="0" w:firstLine="0"/>
        <w:rPr>
          <w:rFonts w:eastAsiaTheme="minorEastAsia"/>
          <w:sz w:val="22"/>
        </w:rPr>
      </w:pPr>
      <w:r w:rsidRPr="00F74104">
        <w:rPr>
          <w:rFonts w:eastAsiaTheme="minorEastAsia" w:hint="eastAsia"/>
          <w:sz w:val="22"/>
          <w:lang w:eastAsia="zh-HK"/>
        </w:rPr>
        <w:t>香港特別行政區政府勞工及福利局網頁</w:t>
      </w:r>
      <w:r w:rsidR="00126E63" w:rsidRPr="00F74104">
        <w:rPr>
          <w:rFonts w:eastAsiaTheme="minorEastAsia" w:hint="eastAsia"/>
          <w:sz w:val="22"/>
          <w:lang w:eastAsia="zh-HK"/>
        </w:rPr>
        <w:t>，</w:t>
      </w:r>
      <w:r w:rsidRPr="00F74104">
        <w:rPr>
          <w:rFonts w:eastAsiaTheme="minorEastAsia" w:hint="eastAsia"/>
          <w:sz w:val="22"/>
          <w:lang w:eastAsia="zh-HK"/>
        </w:rPr>
        <w:t>《殘疾人權利公約》</w:t>
      </w:r>
      <w:r w:rsidR="00126E63">
        <w:rPr>
          <w:rFonts w:eastAsiaTheme="minorEastAsia" w:hint="eastAsia"/>
          <w:sz w:val="22"/>
          <w:lang w:eastAsia="zh-HK"/>
        </w:rPr>
        <w:t>。</w:t>
      </w:r>
      <w:r w:rsidRPr="00F74104">
        <w:rPr>
          <w:rFonts w:eastAsiaTheme="minorEastAsia" w:hint="eastAsia"/>
          <w:sz w:val="22"/>
          <w:lang w:eastAsia="zh-HK"/>
        </w:rPr>
        <w:t>https://www.lwb.gov.hk/tc/highlights/UNCRPD/Publications/22072008_c.pdf</w:t>
      </w:r>
    </w:p>
    <w:p w14:paraId="05C0C0CF" w14:textId="5AC73837" w:rsidR="00400656" w:rsidRDefault="00400656" w:rsidP="009745C0">
      <w:pPr>
        <w:spacing w:line="276" w:lineRule="auto"/>
        <w:rPr>
          <w:rFonts w:asciiTheme="minorEastAsia" w:eastAsiaTheme="minorEastAsia" w:hAnsiTheme="minorEastAsia"/>
        </w:rPr>
      </w:pPr>
    </w:p>
    <w:p w14:paraId="58C4576D" w14:textId="6C8C4126" w:rsidR="00423EDE" w:rsidRDefault="00423EDE">
      <w:pPr>
        <w:rPr>
          <w:rFonts w:asciiTheme="minorEastAsia" w:eastAsiaTheme="minorEastAsia" w:hAnsiTheme="minorEastAsia"/>
        </w:rPr>
      </w:pPr>
    </w:p>
    <w:p w14:paraId="3CCDF087" w14:textId="13567590" w:rsidR="006838A0" w:rsidRPr="007358B9" w:rsidRDefault="006838A0" w:rsidP="007358B9">
      <w:pPr>
        <w:rPr>
          <w:rFonts w:ascii="微軟正黑體" w:eastAsia="微軟正黑體" w:hAnsi="微軟正黑體"/>
          <w:b/>
          <w:lang w:eastAsia="zh-HK"/>
        </w:rPr>
      </w:pPr>
      <w:r w:rsidRPr="007358B9">
        <w:rPr>
          <w:rFonts w:ascii="微軟正黑體" w:eastAsia="微軟正黑體" w:hAnsi="微軟正黑體" w:hint="eastAsia"/>
          <w:b/>
          <w:lang w:eastAsia="zh-HK"/>
        </w:rPr>
        <w:t>資料</w:t>
      </w:r>
      <w:r w:rsidR="00084325">
        <w:rPr>
          <w:rFonts w:ascii="微軟正黑體" w:eastAsia="微軟正黑體" w:hAnsi="微軟正黑體" w:hint="eastAsia"/>
          <w:b/>
          <w:lang w:eastAsia="zh-HK"/>
        </w:rPr>
        <w:t>四</w:t>
      </w:r>
      <w:r w:rsidR="00F16180" w:rsidRPr="007358B9">
        <w:rPr>
          <w:rFonts w:ascii="微軟正黑體" w:eastAsia="微軟正黑體" w:hAnsi="微軟正黑體" w:hint="eastAsia"/>
          <w:b/>
          <w:lang w:eastAsia="zh-HK"/>
        </w:rPr>
        <w:t>：屯門公園共融遊樂場</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745C0" w:rsidRPr="007358B9" w14:paraId="6CF48F84" w14:textId="77777777" w:rsidTr="009745C0">
        <w:tc>
          <w:tcPr>
            <w:tcW w:w="8494" w:type="dxa"/>
            <w:shd w:val="clear" w:color="auto" w:fill="FDE9D9" w:themeFill="accent6" w:themeFillTint="33"/>
          </w:tcPr>
          <w:p w14:paraId="52AAED8B" w14:textId="4B4E8618" w:rsidR="009745C0" w:rsidRPr="007358B9" w:rsidRDefault="009745C0" w:rsidP="007358B9">
            <w:pPr>
              <w:ind w:left="0" w:firstLine="0"/>
              <w:jc w:val="both"/>
              <w:rPr>
                <w:rFonts w:ascii="微軟正黑體" w:eastAsia="微軟正黑體" w:hAnsi="微軟正黑體"/>
                <w:color w:val="000000" w:themeColor="text1"/>
              </w:rPr>
            </w:pPr>
            <w:r w:rsidRPr="007358B9">
              <w:rPr>
                <w:rFonts w:ascii="微軟正黑體" w:eastAsia="微軟正黑體" w:hAnsi="微軟正黑體" w:hint="eastAsia"/>
                <w:color w:val="000000" w:themeColor="text1"/>
              </w:rPr>
              <w:t>屯門公園共融遊樂場即將啟用。</w:t>
            </w:r>
          </w:p>
          <w:p w14:paraId="1E7B23C8" w14:textId="77777777" w:rsidR="009745C0" w:rsidRPr="007358B9" w:rsidRDefault="009745C0" w:rsidP="007358B9">
            <w:pPr>
              <w:ind w:left="0" w:firstLine="0"/>
              <w:jc w:val="both"/>
              <w:rPr>
                <w:rFonts w:ascii="微軟正黑體" w:eastAsia="微軟正黑體" w:hAnsi="微軟正黑體"/>
                <w:color w:val="000000" w:themeColor="text1"/>
              </w:rPr>
            </w:pPr>
          </w:p>
          <w:p w14:paraId="7FE018F4" w14:textId="1B50CE8F" w:rsidR="009745C0" w:rsidRPr="007358B9" w:rsidRDefault="009745C0" w:rsidP="007358B9">
            <w:pPr>
              <w:ind w:left="0" w:firstLine="0"/>
              <w:jc w:val="both"/>
              <w:rPr>
                <w:rFonts w:ascii="微軟正黑體" w:eastAsia="微軟正黑體" w:hAnsi="微軟正黑體"/>
                <w:color w:val="000000" w:themeColor="text1"/>
              </w:rPr>
            </w:pPr>
            <w:r w:rsidRPr="007358B9">
              <w:rPr>
                <w:rFonts w:ascii="微軟正黑體" w:eastAsia="微軟正黑體" w:hAnsi="微軟正黑體" w:hint="eastAsia"/>
                <w:color w:val="000000" w:themeColor="text1"/>
              </w:rPr>
              <w:t>舉例說，有家長表達佩戴人工耳蝸的聽障兒童，在滑下塑膠滑梯時會感到不適，故設計團隊特別安裝一組不鏽鋼滑梯，以照顧聽障兒童的需要。較低的滾筒式滑梯則讓行動不便的小朋友，也可體驗瀡滑梯的樂趣。另外遊樂場亦</w:t>
            </w:r>
            <w:r w:rsidRPr="007358B9">
              <w:rPr>
                <w:rFonts w:ascii="微軟正黑體" w:eastAsia="微軟正黑體" w:hAnsi="微軟正黑體" w:hint="eastAsia"/>
                <w:color w:val="000000" w:themeColor="text1"/>
              </w:rPr>
              <w:lastRenderedPageBreak/>
              <w:t>具備特別的設計，設置了小隧道、矮牆和屏障，讓自閉症兒童可先遠離外界刺激，緩和不安感，再逐步熟習環境。</w:t>
            </w:r>
          </w:p>
          <w:p w14:paraId="0610FE3F" w14:textId="77777777" w:rsidR="009745C0" w:rsidRPr="007358B9" w:rsidRDefault="009745C0" w:rsidP="007358B9">
            <w:pPr>
              <w:ind w:left="0" w:firstLine="0"/>
              <w:jc w:val="both"/>
              <w:rPr>
                <w:rFonts w:ascii="微軟正黑體" w:eastAsia="微軟正黑體" w:hAnsi="微軟正黑體"/>
                <w:color w:val="000000" w:themeColor="text1"/>
              </w:rPr>
            </w:pPr>
          </w:p>
          <w:p w14:paraId="625CBFA7" w14:textId="6C75DD14" w:rsidR="009745C0" w:rsidRPr="007358B9" w:rsidRDefault="009745C0" w:rsidP="007358B9">
            <w:pPr>
              <w:ind w:left="0" w:firstLine="0"/>
              <w:jc w:val="center"/>
              <w:rPr>
                <w:rFonts w:ascii="微軟正黑體" w:eastAsia="微軟正黑體" w:hAnsi="微軟正黑體"/>
                <w:color w:val="000000" w:themeColor="text1"/>
              </w:rPr>
            </w:pPr>
            <w:r w:rsidRPr="007358B9">
              <w:rPr>
                <w:rFonts w:ascii="微軟正黑體" w:eastAsia="微軟正黑體" w:hAnsi="微軟正黑體"/>
                <w:noProof/>
                <w:color w:val="000000" w:themeColor="text1"/>
                <w:lang w:eastAsia="zh-CN"/>
              </w:rPr>
              <w:drawing>
                <wp:inline distT="0" distB="0" distL="0" distR="0" wp14:anchorId="506A07B0" wp14:editId="324F4D94">
                  <wp:extent cx="3373582" cy="2494201"/>
                  <wp:effectExtent l="0" t="0" r="0" b="1905"/>
                  <wp:docPr id="34" name="圖片 34" descr="遊樂場分南北兩部分，南面的設計主題為「爬上爬樂」，設施包括繩網架、滑梯、坡道、觸感牆等，當中使用輪椅的兒童可登上滾筒式滑梯，不鏽鋼滑梯則適合聽障兒童玩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樂場分南北兩部分，南面的設計主題為「爬上爬樂」，設施包括繩網架、滑梯、坡道、觸感牆等，當中使用輪椅的兒童可登上滾筒式滑梯，不鏽鋼滑梯則適合聽障兒童玩耍。"/>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4101" cy="2509371"/>
                          </a:xfrm>
                          <a:prstGeom prst="rect">
                            <a:avLst/>
                          </a:prstGeom>
                          <a:noFill/>
                          <a:ln>
                            <a:noFill/>
                          </a:ln>
                        </pic:spPr>
                      </pic:pic>
                    </a:graphicData>
                  </a:graphic>
                </wp:inline>
              </w:drawing>
            </w:r>
          </w:p>
          <w:p w14:paraId="7FFECC67" w14:textId="1B31612F" w:rsidR="009745C0" w:rsidRPr="007358B9" w:rsidRDefault="009745C0" w:rsidP="007358B9">
            <w:pPr>
              <w:ind w:left="0" w:firstLine="0"/>
              <w:rPr>
                <w:rFonts w:ascii="微軟正黑體" w:eastAsia="微軟正黑體" w:hAnsi="微軟正黑體"/>
                <w:b/>
                <w:lang w:eastAsia="zh-HK"/>
              </w:rPr>
            </w:pPr>
            <w:r w:rsidRPr="007358B9">
              <w:rPr>
                <w:rFonts w:ascii="微軟正黑體" w:eastAsia="微軟正黑體" w:hAnsi="微軟正黑體" w:hint="eastAsia"/>
                <w:color w:val="000000" w:themeColor="text1"/>
              </w:rPr>
              <w:t>遊樂場分南北兩部分，南面的設計主題為「爬上爬樂」，設施包括繩網架、滑梯、坡道、觸感牆等，當中使用輪椅的兒童可登上滾筒式滑梯，不鏽鋼滑梯則適合聽障兒童玩耍。</w:t>
            </w:r>
          </w:p>
        </w:tc>
      </w:tr>
    </w:tbl>
    <w:p w14:paraId="348DF4F6" w14:textId="0F9425B1" w:rsidR="007358B9" w:rsidRDefault="006838A0" w:rsidP="007358B9">
      <w:pPr>
        <w:spacing w:line="276" w:lineRule="auto"/>
        <w:ind w:left="0" w:firstLine="0"/>
        <w:jc w:val="both"/>
        <w:rPr>
          <w:rFonts w:eastAsiaTheme="minorEastAsia"/>
          <w:sz w:val="22"/>
        </w:rPr>
      </w:pPr>
      <w:r>
        <w:rPr>
          <w:rFonts w:eastAsiaTheme="minorEastAsia" w:hint="eastAsia"/>
          <w:sz w:val="22"/>
          <w:lang w:eastAsia="zh-HK"/>
        </w:rPr>
        <w:lastRenderedPageBreak/>
        <w:t>資</w:t>
      </w:r>
      <w:r w:rsidRPr="00E27003">
        <w:rPr>
          <w:rFonts w:eastAsiaTheme="minorEastAsia" w:hint="eastAsia"/>
          <w:sz w:val="22"/>
          <w:lang w:eastAsia="zh-HK"/>
        </w:rPr>
        <w:t>料來源：</w:t>
      </w:r>
      <w:r w:rsidR="00D06A06" w:rsidRPr="00D06A06">
        <w:rPr>
          <w:rFonts w:eastAsiaTheme="minorEastAsia" w:hint="eastAsia"/>
          <w:sz w:val="22"/>
          <w:lang w:eastAsia="zh-HK"/>
        </w:rPr>
        <w:t>黃偉綸（</w:t>
      </w:r>
      <w:r w:rsidR="00D06A06" w:rsidRPr="00D06A06">
        <w:rPr>
          <w:rFonts w:eastAsiaTheme="minorEastAsia" w:hint="eastAsia"/>
          <w:sz w:val="22"/>
          <w:lang w:eastAsia="zh-HK"/>
        </w:rPr>
        <w:t>2018</w:t>
      </w:r>
      <w:r w:rsidR="00D06A06" w:rsidRPr="00D06A06">
        <w:rPr>
          <w:rFonts w:eastAsiaTheme="minorEastAsia" w:hint="eastAsia"/>
          <w:sz w:val="22"/>
          <w:lang w:eastAsia="zh-HK"/>
        </w:rPr>
        <w:t>年</w:t>
      </w:r>
      <w:r w:rsidR="00D06A06" w:rsidRPr="00D06A06">
        <w:rPr>
          <w:rFonts w:eastAsiaTheme="minorEastAsia" w:hint="eastAsia"/>
          <w:sz w:val="22"/>
          <w:lang w:eastAsia="zh-HK"/>
        </w:rPr>
        <w:t>9</w:t>
      </w:r>
      <w:r w:rsidR="00D06A06" w:rsidRPr="00D06A06">
        <w:rPr>
          <w:rFonts w:eastAsiaTheme="minorEastAsia" w:hint="eastAsia"/>
          <w:sz w:val="22"/>
          <w:lang w:eastAsia="zh-HK"/>
        </w:rPr>
        <w:t>月</w:t>
      </w:r>
      <w:r w:rsidR="00D06A06" w:rsidRPr="00D06A06">
        <w:rPr>
          <w:rFonts w:eastAsiaTheme="minorEastAsia" w:hint="eastAsia"/>
          <w:sz w:val="22"/>
          <w:lang w:eastAsia="zh-HK"/>
        </w:rPr>
        <w:t>16</w:t>
      </w:r>
      <w:r w:rsidR="00D06A06" w:rsidRPr="00D06A06">
        <w:rPr>
          <w:rFonts w:eastAsiaTheme="minorEastAsia" w:hint="eastAsia"/>
          <w:sz w:val="22"/>
          <w:lang w:eastAsia="zh-HK"/>
        </w:rPr>
        <w:t>日）。《屯門公園共融遊樂場即將啟用》，香港特別行政區政府發展局網頁</w:t>
      </w:r>
      <w:r w:rsidR="00D06A06" w:rsidRPr="00D06A06">
        <w:rPr>
          <w:rFonts w:eastAsiaTheme="minorEastAsia" w:hint="eastAsia"/>
          <w:sz w:val="22"/>
          <w:lang w:eastAsia="zh-HK"/>
        </w:rPr>
        <w:t>&gt;</w:t>
      </w:r>
      <w:r w:rsidR="00D06A06" w:rsidRPr="00D06A06">
        <w:rPr>
          <w:rFonts w:eastAsiaTheme="minorEastAsia" w:hint="eastAsia"/>
          <w:sz w:val="22"/>
          <w:lang w:eastAsia="zh-HK"/>
        </w:rPr>
        <w:t>局長隨筆</w:t>
      </w:r>
      <w:r w:rsidR="00675E40">
        <w:rPr>
          <w:rFonts w:eastAsiaTheme="minorEastAsia" w:hint="eastAsia"/>
          <w:sz w:val="22"/>
          <w:lang w:eastAsia="zh-HK"/>
        </w:rPr>
        <w:t>。</w:t>
      </w:r>
    </w:p>
    <w:p w14:paraId="4D6AC554" w14:textId="327B057A" w:rsidR="006838A0" w:rsidRPr="008173ED" w:rsidRDefault="008173ED" w:rsidP="007358B9">
      <w:pPr>
        <w:spacing w:line="276" w:lineRule="auto"/>
        <w:ind w:left="0" w:firstLine="0"/>
        <w:jc w:val="both"/>
        <w:rPr>
          <w:rFonts w:eastAsiaTheme="minorEastAsia"/>
          <w:sz w:val="22"/>
          <w:lang w:eastAsia="zh-HK"/>
        </w:rPr>
      </w:pPr>
      <w:r w:rsidRPr="008173ED">
        <w:rPr>
          <w:sz w:val="22"/>
        </w:rPr>
        <w:t>https://www.devb.gov.hk/tc/home/my_blog/index_id_303.html</w:t>
      </w:r>
    </w:p>
    <w:p w14:paraId="66CB84CA" w14:textId="206233C0" w:rsidR="003445E6" w:rsidRDefault="003445E6">
      <w:pPr>
        <w:rPr>
          <w:rFonts w:asciiTheme="minorEastAsia" w:eastAsiaTheme="minorEastAsia" w:hAnsiTheme="minorEastAsia"/>
        </w:rPr>
      </w:pPr>
    </w:p>
    <w:p w14:paraId="726819A0" w14:textId="77777777" w:rsidR="00D05C95" w:rsidRDefault="00D05C95">
      <w:pPr>
        <w:rPr>
          <w:rFonts w:asciiTheme="minorEastAsia" w:eastAsiaTheme="minorEastAsia" w:hAnsiTheme="minorEastAsia"/>
        </w:rPr>
      </w:pPr>
    </w:p>
    <w:p w14:paraId="3B0AE4C4" w14:textId="4F77B910" w:rsidR="002B0CDF" w:rsidRPr="009305CC" w:rsidRDefault="006B0C2C">
      <w:pPr>
        <w:rPr>
          <w:rFonts w:ascii="微軟正黑體" w:eastAsia="微軟正黑體" w:hAnsi="微軟正黑體"/>
          <w:b/>
          <w:lang w:eastAsia="zh-HK"/>
        </w:rPr>
      </w:pPr>
      <w:r w:rsidRPr="009305CC">
        <w:rPr>
          <w:rFonts w:ascii="微軟正黑體" w:eastAsia="微軟正黑體" w:hAnsi="微軟正黑體" w:hint="eastAsia"/>
          <w:b/>
          <w:color w:val="000000" w:themeColor="text1"/>
          <w:lang w:eastAsia="zh-HK"/>
        </w:rPr>
        <w:t>資料</w:t>
      </w:r>
      <w:r w:rsidR="00084325" w:rsidRPr="009305CC">
        <w:rPr>
          <w:rFonts w:ascii="微軟正黑體" w:eastAsia="微軟正黑體" w:hAnsi="微軟正黑體" w:hint="eastAsia"/>
          <w:b/>
          <w:color w:val="000000" w:themeColor="text1"/>
          <w:lang w:eastAsia="zh-HK"/>
        </w:rPr>
        <w:t>五</w:t>
      </w:r>
      <w:r w:rsidRPr="009305CC">
        <w:rPr>
          <w:rFonts w:ascii="微軟正黑體" w:eastAsia="微軟正黑體" w:hAnsi="微軟正黑體" w:hint="eastAsia"/>
          <w:b/>
          <w:color w:val="000000" w:themeColor="text1"/>
          <w:lang w:eastAsia="zh-HK"/>
        </w:rPr>
        <w:t>：</w:t>
      </w:r>
      <w:r w:rsidR="002B0CDF" w:rsidRPr="009305CC">
        <w:rPr>
          <w:rFonts w:ascii="微軟正黑體" w:eastAsia="微軟正黑體" w:hAnsi="微軟正黑體" w:hint="eastAsia"/>
          <w:b/>
          <w:color w:val="000000" w:themeColor="text1"/>
          <w:lang w:eastAsia="zh-HK"/>
        </w:rPr>
        <w:t>《兒童權利公約》第三十二條</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2B0CDF" w:rsidRPr="002B0CDF" w14:paraId="7118BC33" w14:textId="77777777" w:rsidTr="00503F19">
        <w:tc>
          <w:tcPr>
            <w:tcW w:w="8276" w:type="dxa"/>
            <w:shd w:val="clear" w:color="auto" w:fill="FDE9D9" w:themeFill="accent6" w:themeFillTint="33"/>
          </w:tcPr>
          <w:p w14:paraId="2B9B7CE0" w14:textId="77777777" w:rsidR="002B0CDF" w:rsidRPr="002B0CDF" w:rsidRDefault="002B0CDF" w:rsidP="002B0CDF">
            <w:pPr>
              <w:tabs>
                <w:tab w:val="left" w:pos="0"/>
              </w:tabs>
              <w:spacing w:line="276" w:lineRule="auto"/>
              <w:ind w:left="0" w:firstLine="0"/>
              <w:jc w:val="both"/>
              <w:rPr>
                <w:rFonts w:eastAsia="微軟正黑體"/>
                <w:color w:val="000000" w:themeColor="text1"/>
                <w:lang w:eastAsia="zh-HK"/>
              </w:rPr>
            </w:pPr>
            <w:r w:rsidRPr="002B0CDF">
              <w:rPr>
                <w:rFonts w:eastAsia="微軟正黑體"/>
                <w:color w:val="000000" w:themeColor="text1"/>
                <w:lang w:eastAsia="zh-HK"/>
              </w:rPr>
              <w:t>1.</w:t>
            </w:r>
            <w:r w:rsidRPr="002B0CDF">
              <w:rPr>
                <w:rFonts w:eastAsia="微軟正黑體"/>
                <w:color w:val="000000" w:themeColor="text1"/>
                <w:lang w:eastAsia="zh-HK"/>
              </w:rPr>
              <w:tab/>
            </w:r>
            <w:r w:rsidRPr="002B0CDF">
              <w:rPr>
                <w:rFonts w:eastAsia="微軟正黑體"/>
                <w:color w:val="000000" w:themeColor="text1"/>
                <w:lang w:eastAsia="zh-HK"/>
              </w:rPr>
              <w:t>締約國確認兒童有權受到保護，以免受經濟剝削和從事任何可能妨礙或影響兒童教育或有害兒童健康或身體、心理、精神、道德或社會發展的工作。</w:t>
            </w:r>
          </w:p>
          <w:p w14:paraId="69C212AB" w14:textId="77777777" w:rsidR="002B0CDF" w:rsidRPr="002B0CDF" w:rsidRDefault="002B0CDF" w:rsidP="002B0CDF">
            <w:pPr>
              <w:tabs>
                <w:tab w:val="left" w:pos="0"/>
              </w:tabs>
              <w:spacing w:line="276" w:lineRule="auto"/>
              <w:ind w:left="0" w:firstLine="0"/>
              <w:jc w:val="both"/>
              <w:rPr>
                <w:rFonts w:eastAsia="微軟正黑體"/>
                <w:color w:val="000000" w:themeColor="text1"/>
                <w:lang w:eastAsia="zh-HK"/>
              </w:rPr>
            </w:pPr>
            <w:r w:rsidRPr="002B0CDF">
              <w:rPr>
                <w:rFonts w:eastAsia="微軟正黑體"/>
                <w:color w:val="000000" w:themeColor="text1"/>
                <w:lang w:eastAsia="zh-HK"/>
              </w:rPr>
              <w:t>2.</w:t>
            </w:r>
            <w:r w:rsidRPr="002B0CDF">
              <w:rPr>
                <w:rFonts w:eastAsia="微軟正黑體"/>
                <w:color w:val="000000" w:themeColor="text1"/>
                <w:lang w:eastAsia="zh-HK"/>
              </w:rPr>
              <w:tab/>
            </w:r>
            <w:r w:rsidRPr="002B0CDF">
              <w:rPr>
                <w:rFonts w:eastAsia="微軟正黑體"/>
                <w:color w:val="000000" w:themeColor="text1"/>
                <w:lang w:eastAsia="zh-HK"/>
              </w:rPr>
              <w:t>締約國應採取立法、行政、社會和教育措施確保本條得到執行。為此目的，並鑒於其他國際文書的有關規定，締約國尤應：</w:t>
            </w:r>
          </w:p>
          <w:p w14:paraId="70861B1A" w14:textId="77777777" w:rsidR="002B0CDF" w:rsidRPr="002B0CDF" w:rsidRDefault="002B0CDF" w:rsidP="002B0CDF">
            <w:pPr>
              <w:tabs>
                <w:tab w:val="left" w:pos="0"/>
              </w:tabs>
              <w:spacing w:line="276" w:lineRule="auto"/>
              <w:ind w:left="720" w:firstLine="0"/>
              <w:jc w:val="both"/>
              <w:rPr>
                <w:rFonts w:eastAsia="微軟正黑體"/>
                <w:color w:val="000000" w:themeColor="text1"/>
                <w:lang w:eastAsia="zh-HK"/>
              </w:rPr>
            </w:pPr>
            <w:r w:rsidRPr="002B0CDF">
              <w:rPr>
                <w:rFonts w:eastAsia="微軟正黑體"/>
                <w:color w:val="000000" w:themeColor="text1"/>
                <w:lang w:eastAsia="zh-HK"/>
              </w:rPr>
              <w:t>(a)</w:t>
            </w:r>
            <w:r w:rsidRPr="002B0CDF">
              <w:rPr>
                <w:rFonts w:eastAsia="微軟正黑體"/>
                <w:color w:val="000000" w:themeColor="text1"/>
                <w:lang w:eastAsia="zh-HK"/>
              </w:rPr>
              <w:tab/>
            </w:r>
            <w:r w:rsidRPr="002B0CDF">
              <w:rPr>
                <w:rFonts w:eastAsia="微軟正黑體"/>
                <w:color w:val="000000" w:themeColor="text1"/>
                <w:lang w:eastAsia="zh-HK"/>
              </w:rPr>
              <w:t>規定受僱的最低年齡；</w:t>
            </w:r>
          </w:p>
          <w:p w14:paraId="6E9E82CC" w14:textId="77777777" w:rsidR="002B0CDF" w:rsidRPr="002B0CDF" w:rsidRDefault="002B0CDF" w:rsidP="002B0CDF">
            <w:pPr>
              <w:tabs>
                <w:tab w:val="left" w:pos="0"/>
              </w:tabs>
              <w:spacing w:line="276" w:lineRule="auto"/>
              <w:ind w:left="720" w:firstLine="0"/>
              <w:jc w:val="both"/>
              <w:rPr>
                <w:rFonts w:eastAsia="微軟正黑體"/>
                <w:color w:val="000000" w:themeColor="text1"/>
                <w:lang w:eastAsia="zh-HK"/>
              </w:rPr>
            </w:pPr>
            <w:r w:rsidRPr="002B0CDF">
              <w:rPr>
                <w:rFonts w:eastAsia="微軟正黑體"/>
                <w:color w:val="000000" w:themeColor="text1"/>
                <w:lang w:eastAsia="zh-HK"/>
              </w:rPr>
              <w:t>(b)</w:t>
            </w:r>
            <w:r w:rsidRPr="002B0CDF">
              <w:rPr>
                <w:rFonts w:eastAsia="微軟正黑體"/>
                <w:color w:val="000000" w:themeColor="text1"/>
                <w:lang w:eastAsia="zh-HK"/>
              </w:rPr>
              <w:tab/>
            </w:r>
            <w:r w:rsidRPr="002B0CDF">
              <w:rPr>
                <w:rFonts w:eastAsia="微軟正黑體"/>
                <w:color w:val="000000" w:themeColor="text1"/>
                <w:lang w:eastAsia="zh-HK"/>
              </w:rPr>
              <w:t>規定有關工作時間和條件的適當規則；</w:t>
            </w:r>
          </w:p>
          <w:p w14:paraId="3D65451A" w14:textId="4C387693" w:rsidR="002B0CDF" w:rsidRPr="002B0CDF" w:rsidRDefault="002B0CDF" w:rsidP="002B0CDF">
            <w:pPr>
              <w:spacing w:line="276" w:lineRule="auto"/>
              <w:ind w:left="720" w:firstLine="0"/>
              <w:rPr>
                <w:rFonts w:eastAsia="微軟正黑體"/>
                <w:b/>
                <w:lang w:eastAsia="zh-HK"/>
              </w:rPr>
            </w:pPr>
            <w:r w:rsidRPr="002B0CDF">
              <w:rPr>
                <w:rFonts w:eastAsia="微軟正黑體"/>
                <w:color w:val="000000" w:themeColor="text1"/>
                <w:lang w:eastAsia="zh-HK"/>
              </w:rPr>
              <w:t>(c)</w:t>
            </w:r>
            <w:r w:rsidRPr="002B0CDF">
              <w:rPr>
                <w:rFonts w:eastAsia="微軟正黑體"/>
                <w:color w:val="000000" w:themeColor="text1"/>
                <w:lang w:eastAsia="zh-HK"/>
              </w:rPr>
              <w:tab/>
            </w:r>
            <w:r w:rsidRPr="002B0CDF">
              <w:rPr>
                <w:rFonts w:eastAsia="微軟正黑體"/>
                <w:color w:val="000000" w:themeColor="text1"/>
                <w:lang w:eastAsia="zh-HK"/>
              </w:rPr>
              <w:t>規定適當的懲罰或其他制裁措施以確保本條得到有效執行。</w:t>
            </w:r>
          </w:p>
        </w:tc>
      </w:tr>
    </w:tbl>
    <w:p w14:paraId="465A4911" w14:textId="33003A99" w:rsidR="002B0CDF" w:rsidRDefault="00503F19" w:rsidP="00503F19">
      <w:pPr>
        <w:ind w:left="0" w:firstLine="0"/>
        <w:rPr>
          <w:rFonts w:ascii="微軟正黑體" w:eastAsia="微軟正黑體" w:hAnsi="微軟正黑體"/>
          <w:b/>
          <w:lang w:eastAsia="zh-HK"/>
        </w:rPr>
      </w:pPr>
      <w:r>
        <w:rPr>
          <w:rFonts w:asciiTheme="minorEastAsia" w:eastAsiaTheme="minorEastAsia" w:hAnsiTheme="minorEastAsia" w:hint="eastAsia"/>
          <w:sz w:val="22"/>
          <w:lang w:eastAsia="zh-HK"/>
        </w:rPr>
        <w:t>資料來源：香港特別行政區政府政制及內地事務局網頁</w:t>
      </w:r>
      <w:r>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Pr="00F74104">
        <w:rPr>
          <w:rFonts w:eastAsiaTheme="minorEastAsia"/>
          <w:sz w:val="22"/>
          <w:lang w:eastAsia="zh-HK"/>
        </w:rPr>
        <w:t>https://www.cmab.gov.hk/tc/issues/human.htm</w:t>
      </w:r>
    </w:p>
    <w:p w14:paraId="75A74514" w14:textId="77777777" w:rsidR="00503F19" w:rsidRDefault="00503F19" w:rsidP="003445E6">
      <w:pPr>
        <w:spacing w:line="276" w:lineRule="auto"/>
        <w:rPr>
          <w:rFonts w:ascii="微軟正黑體" w:eastAsia="微軟正黑體" w:hAnsi="微軟正黑體"/>
          <w:b/>
          <w:lang w:eastAsia="zh-HK"/>
        </w:rPr>
      </w:pPr>
    </w:p>
    <w:p w14:paraId="6467ACAA" w14:textId="77777777" w:rsidR="00503F19" w:rsidRDefault="00503F19" w:rsidP="003445E6">
      <w:pPr>
        <w:spacing w:line="276" w:lineRule="auto"/>
        <w:rPr>
          <w:rFonts w:ascii="微軟正黑體" w:eastAsia="微軟正黑體" w:hAnsi="微軟正黑體"/>
          <w:b/>
          <w:lang w:eastAsia="zh-HK"/>
        </w:rPr>
      </w:pPr>
    </w:p>
    <w:p w14:paraId="3E69FC10" w14:textId="23147F63" w:rsidR="003445E6" w:rsidRPr="007358B9" w:rsidRDefault="003445E6" w:rsidP="003445E6">
      <w:pPr>
        <w:spacing w:line="276" w:lineRule="auto"/>
        <w:rPr>
          <w:rFonts w:ascii="微軟正黑體" w:eastAsia="微軟正黑體" w:hAnsi="微軟正黑體"/>
          <w:b/>
          <w:lang w:eastAsia="zh-HK"/>
        </w:rPr>
      </w:pPr>
      <w:r w:rsidRPr="007358B9">
        <w:rPr>
          <w:rFonts w:ascii="微軟正黑體" w:eastAsia="微軟正黑體" w:hAnsi="微軟正黑體" w:hint="eastAsia"/>
          <w:b/>
          <w:lang w:eastAsia="zh-HK"/>
        </w:rPr>
        <w:lastRenderedPageBreak/>
        <w:t>資料</w:t>
      </w:r>
      <w:r w:rsidR="0044645C">
        <w:rPr>
          <w:rFonts w:ascii="微軟正黑體" w:eastAsia="微軟正黑體" w:hAnsi="微軟正黑體" w:hint="eastAsia"/>
          <w:b/>
          <w:lang w:eastAsia="zh-HK"/>
        </w:rPr>
        <w:t>六</w:t>
      </w:r>
      <w:r w:rsidRPr="007358B9">
        <w:rPr>
          <w:rFonts w:ascii="微軟正黑體" w:eastAsia="微軟正黑體" w:hAnsi="微軟正黑體" w:hint="eastAsia"/>
          <w:b/>
          <w:lang w:eastAsia="zh-HK"/>
        </w:rPr>
        <w:t>：</w:t>
      </w:r>
      <w:r>
        <w:rPr>
          <w:rFonts w:ascii="微軟正黑體" w:eastAsia="微軟正黑體" w:hAnsi="微軟正黑體" w:hint="eastAsia"/>
          <w:b/>
          <w:lang w:eastAsia="zh-HK"/>
        </w:rPr>
        <w:t>香港特別行政區</w:t>
      </w:r>
      <w:r w:rsidRPr="003445E6">
        <w:rPr>
          <w:rFonts w:ascii="微軟正黑體" w:eastAsia="微軟正黑體" w:hAnsi="微軟正黑體" w:hint="eastAsia"/>
          <w:b/>
          <w:lang w:eastAsia="zh-HK"/>
        </w:rPr>
        <w:t>僱用青年及兒童的法例規定</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3445E6" w:rsidRPr="008B3985" w14:paraId="0D0F1710" w14:textId="77777777" w:rsidTr="0044645C">
        <w:tc>
          <w:tcPr>
            <w:tcW w:w="8494" w:type="dxa"/>
            <w:shd w:val="clear" w:color="auto" w:fill="FDE9D9" w:themeFill="accent6" w:themeFillTint="33"/>
          </w:tcPr>
          <w:p w14:paraId="250C52A2" w14:textId="71CC5340"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受僱於工業經營的青年的權益根據《僱傭條例》，如你年滿</w:t>
            </w:r>
            <w:r w:rsidRPr="008B3985">
              <w:rPr>
                <w:rFonts w:eastAsia="微軟正黑體"/>
                <w:color w:val="000000" w:themeColor="text1"/>
                <w:lang w:eastAsia="zh-HK"/>
              </w:rPr>
              <w:t>15</w:t>
            </w:r>
            <w:r w:rsidRPr="008B3985">
              <w:rPr>
                <w:rFonts w:eastAsia="微軟正黑體"/>
                <w:color w:val="000000" w:themeColor="text1"/>
                <w:lang w:eastAsia="zh-HK"/>
              </w:rPr>
              <w:t>歲但未滿</w:t>
            </w:r>
            <w:r w:rsidRPr="008B3985">
              <w:rPr>
                <w:rFonts w:eastAsia="微軟正黑體"/>
                <w:color w:val="000000" w:themeColor="text1"/>
                <w:lang w:eastAsia="zh-HK"/>
              </w:rPr>
              <w:t>18</w:t>
            </w:r>
            <w:r w:rsidRPr="008B3985">
              <w:rPr>
                <w:rFonts w:eastAsia="微軟正黑體"/>
                <w:color w:val="000000" w:themeColor="text1"/>
                <w:lang w:eastAsia="zh-HK"/>
              </w:rPr>
              <w:t>歲，便屬於「青年」。根據《僱傭條例》下的《僱用青年（工業）規例》，如你在工業經營受僱，便可享有以下權益。</w:t>
            </w:r>
          </w:p>
          <w:p w14:paraId="336179FF" w14:textId="05EE6103"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最高工作時數</w:t>
            </w:r>
          </w:p>
          <w:p w14:paraId="3D920B9F"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受僱青年最高工作時數為每日八小時，每星期</w:t>
            </w:r>
            <w:r w:rsidRPr="008B3985">
              <w:rPr>
                <w:rFonts w:eastAsia="微軟正黑體"/>
                <w:color w:val="000000" w:themeColor="text1"/>
                <w:lang w:eastAsia="zh-HK"/>
              </w:rPr>
              <w:t>48</w:t>
            </w:r>
            <w:r w:rsidRPr="008B3985">
              <w:rPr>
                <w:rFonts w:eastAsia="微軟正黑體"/>
                <w:color w:val="000000" w:themeColor="text1"/>
                <w:lang w:eastAsia="zh-HK"/>
              </w:rPr>
              <w:t>小時。</w:t>
            </w:r>
          </w:p>
          <w:p w14:paraId="26D4A064"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每星期最多只可工作六天，而且不得超時工作。</w:t>
            </w:r>
          </w:p>
          <w:p w14:paraId="4619D6B2"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工作時間必須在每日上午</w:t>
            </w:r>
            <w:r w:rsidRPr="008B3985">
              <w:rPr>
                <w:rFonts w:eastAsia="微軟正黑體"/>
                <w:color w:val="000000" w:themeColor="text1"/>
                <w:lang w:eastAsia="zh-HK"/>
              </w:rPr>
              <w:t>7</w:t>
            </w:r>
            <w:r w:rsidRPr="008B3985">
              <w:rPr>
                <w:rFonts w:eastAsia="微軟正黑體"/>
                <w:color w:val="000000" w:themeColor="text1"/>
                <w:lang w:eastAsia="zh-HK"/>
              </w:rPr>
              <w:t>時至下午</w:t>
            </w:r>
            <w:r w:rsidRPr="008B3985">
              <w:rPr>
                <w:rFonts w:eastAsia="微軟正黑體"/>
                <w:color w:val="000000" w:themeColor="text1"/>
                <w:lang w:eastAsia="zh-HK"/>
              </w:rPr>
              <w:t xml:space="preserve"> 7</w:t>
            </w:r>
            <w:r w:rsidRPr="008B3985">
              <w:rPr>
                <w:rFonts w:eastAsia="微軟正黑體"/>
                <w:color w:val="000000" w:themeColor="text1"/>
                <w:lang w:eastAsia="zh-HK"/>
              </w:rPr>
              <w:t>時之間，除非獲勞工處特別許可。</w:t>
            </w:r>
          </w:p>
          <w:p w14:paraId="684E579C"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用膳及休息時間</w:t>
            </w:r>
          </w:p>
          <w:p w14:paraId="2083D98F" w14:textId="77777777" w:rsidR="003445E6" w:rsidRPr="008B3985" w:rsidRDefault="003445E6"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僱主必須填妥指定通告，訂定受僱青年的許可工作時數、用膳或休息時間，及休息日的安排。除非事先通知勞工處和填寫一份新的通告，否則不得更改。</w:t>
            </w:r>
          </w:p>
          <w:p w14:paraId="7D3E0D46" w14:textId="77777777" w:rsidR="003445E6" w:rsidRPr="008B3985" w:rsidRDefault="003445E6"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你不得在通告訂定的用膳或休息時間內工作。</w:t>
            </w:r>
          </w:p>
          <w:p w14:paraId="50903DD3"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休息日</w:t>
            </w:r>
          </w:p>
          <w:p w14:paraId="48A0AA2F" w14:textId="77777777" w:rsidR="003445E6" w:rsidRPr="008B3985" w:rsidRDefault="003445E6"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你每周應享有一天休息日。</w:t>
            </w:r>
          </w:p>
          <w:p w14:paraId="56ADA171" w14:textId="77777777" w:rsidR="003445E6" w:rsidRPr="008B3985" w:rsidRDefault="003445E6"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你不得在休息日工作。</w:t>
            </w:r>
          </w:p>
          <w:p w14:paraId="5E175A1E"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其他</w:t>
            </w:r>
          </w:p>
          <w:p w14:paraId="40E92A95"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你不得在礦場或石礦場等地進行地底工作。</w:t>
            </w:r>
          </w:p>
          <w:p w14:paraId="4C136F5E"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你不得從事危險行業的工作，如鏟修鍋爐，製造玻璃、水銀和硫酸等。</w:t>
            </w:r>
          </w:p>
          <w:p w14:paraId="20A44FCD"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僱主不得要求你搬動過重的物品。</w:t>
            </w:r>
          </w:p>
          <w:p w14:paraId="5A963F77"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如工作需要站立，僱主必須提供適當的座椅設施，以供有需要時可坐下稍作休息。</w:t>
            </w:r>
          </w:p>
          <w:p w14:paraId="57E6D45F" w14:textId="77777777" w:rsidR="00DE24B7" w:rsidRPr="008B3985" w:rsidRDefault="00DE24B7" w:rsidP="009305CC">
            <w:pPr>
              <w:tabs>
                <w:tab w:val="left" w:pos="0"/>
              </w:tabs>
              <w:snapToGrid w:val="0"/>
              <w:spacing w:line="276" w:lineRule="auto"/>
              <w:ind w:left="0" w:firstLine="0"/>
              <w:jc w:val="both"/>
              <w:rPr>
                <w:rFonts w:eastAsia="微軟正黑體"/>
                <w:color w:val="000000" w:themeColor="text1"/>
                <w:lang w:eastAsia="zh-HK"/>
              </w:rPr>
            </w:pPr>
          </w:p>
          <w:p w14:paraId="033BE994" w14:textId="1415A3C0" w:rsidR="0094237A"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受僱兒童的權益根據《僱傭條例》，「兒童」指年齡未滿</w:t>
            </w:r>
            <w:r w:rsidRPr="008B3985">
              <w:rPr>
                <w:rFonts w:eastAsia="微軟正黑體"/>
                <w:color w:val="000000" w:themeColor="text1"/>
                <w:lang w:eastAsia="zh-HK"/>
              </w:rPr>
              <w:t>15</w:t>
            </w:r>
            <w:r w:rsidRPr="008B3985">
              <w:rPr>
                <w:rFonts w:eastAsia="微軟正黑體"/>
                <w:color w:val="000000" w:themeColor="text1"/>
                <w:lang w:eastAsia="zh-HK"/>
              </w:rPr>
              <w:t>歲的人士。《僱傭條例》下的《僱用兒童規例》禁止兒童在工業經營內工作。未滿</w:t>
            </w:r>
            <w:r w:rsidRPr="008B3985">
              <w:rPr>
                <w:rFonts w:eastAsia="微軟正黑體"/>
                <w:color w:val="000000" w:themeColor="text1"/>
                <w:lang w:eastAsia="zh-HK"/>
              </w:rPr>
              <w:t>13</w:t>
            </w:r>
            <w:r w:rsidRPr="008B3985">
              <w:rPr>
                <w:rFonts w:eastAsia="微軟正黑體"/>
                <w:color w:val="000000" w:themeColor="text1"/>
                <w:lang w:eastAsia="zh-HK"/>
              </w:rPr>
              <w:t>歲的兒童更不得受僱在任何行業工作。年滿</w:t>
            </w:r>
            <w:r w:rsidRPr="008B3985">
              <w:rPr>
                <w:rFonts w:eastAsia="微軟正黑體"/>
                <w:color w:val="000000" w:themeColor="text1"/>
                <w:lang w:eastAsia="zh-HK"/>
              </w:rPr>
              <w:t>13</w:t>
            </w:r>
            <w:r w:rsidRPr="008B3985">
              <w:rPr>
                <w:rFonts w:eastAsia="微軟正黑體"/>
                <w:color w:val="000000" w:themeColor="text1"/>
                <w:lang w:eastAsia="zh-HK"/>
              </w:rPr>
              <w:t>歲或以上的兒童則可受僱於非工業機</w:t>
            </w:r>
            <w:r w:rsidRPr="008B3985">
              <w:rPr>
                <w:rFonts w:eastAsia="微軟正黑體"/>
                <w:color w:val="000000" w:themeColor="text1"/>
                <w:lang w:eastAsia="zh-HK"/>
              </w:rPr>
              <w:lastRenderedPageBreak/>
              <w:t>構，惟須受若干限制，例如須獲其父母書面同意兒童就業，父母亦須向準僱主出示該兒童修畢中三課程的證明或有效的在學證明書等。</w:t>
            </w:r>
          </w:p>
          <w:p w14:paraId="1438C538" w14:textId="3204F51B"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已完成中三課程的兒童不得：</w:t>
            </w:r>
          </w:p>
          <w:p w14:paraId="60F2A658" w14:textId="65D48071"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在上午</w:t>
            </w:r>
            <w:r w:rsidRPr="008B3985">
              <w:rPr>
                <w:rFonts w:eastAsia="微軟正黑體"/>
                <w:color w:val="000000" w:themeColor="text1"/>
                <w:lang w:eastAsia="zh-HK"/>
              </w:rPr>
              <w:t>7</w:t>
            </w:r>
            <w:r w:rsidRPr="008B3985">
              <w:rPr>
                <w:rFonts w:eastAsia="微軟正黑體"/>
                <w:color w:val="000000" w:themeColor="text1"/>
                <w:lang w:eastAsia="zh-HK"/>
              </w:rPr>
              <w:t>時前或晚上</w:t>
            </w:r>
            <w:r w:rsidRPr="008B3985">
              <w:rPr>
                <w:rFonts w:eastAsia="微軟正黑體"/>
                <w:color w:val="000000" w:themeColor="text1"/>
                <w:lang w:eastAsia="zh-HK"/>
              </w:rPr>
              <w:t>7</w:t>
            </w:r>
            <w:r w:rsidRPr="008B3985">
              <w:rPr>
                <w:rFonts w:eastAsia="微軟正黑體"/>
                <w:color w:val="000000" w:themeColor="text1"/>
                <w:lang w:eastAsia="zh-HK"/>
              </w:rPr>
              <w:t>時後受僱；</w:t>
            </w:r>
          </w:p>
          <w:p w14:paraId="57E4763A" w14:textId="77777777"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在一天內受僱超過八小時；</w:t>
            </w:r>
          </w:p>
          <w:p w14:paraId="72987D5D" w14:textId="77777777"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連續工作超過五小時而沒有不少於一小時的用膳或休息時間；及</w:t>
            </w:r>
          </w:p>
          <w:p w14:paraId="5F0E4102" w14:textId="5363EAC0"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搬動超過</w:t>
            </w:r>
            <w:r w:rsidRPr="008B3985">
              <w:rPr>
                <w:rFonts w:eastAsia="微軟正黑體"/>
                <w:color w:val="000000" w:themeColor="text1"/>
                <w:lang w:eastAsia="zh-HK"/>
              </w:rPr>
              <w:t>18</w:t>
            </w:r>
            <w:r w:rsidRPr="008B3985">
              <w:rPr>
                <w:rFonts w:eastAsia="微軟正黑體"/>
                <w:color w:val="000000" w:themeColor="text1"/>
                <w:lang w:eastAsia="zh-HK"/>
              </w:rPr>
              <w:t>公斤的物品。</w:t>
            </w:r>
          </w:p>
          <w:p w14:paraId="40E0DD0B"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除上述規定外，未完成中三課程的兒童，不得在以下情況受僱工作：</w:t>
            </w:r>
          </w:p>
          <w:p w14:paraId="0D8CB761" w14:textId="77777777" w:rsidR="003445E6" w:rsidRPr="008B3985" w:rsidRDefault="003445E6"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任何上課日的上課時間內；</w:t>
            </w:r>
          </w:p>
          <w:p w14:paraId="6A63C98B" w14:textId="77777777" w:rsidR="003445E6" w:rsidRPr="008B3985" w:rsidRDefault="003445E6"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於學期內</w:t>
            </w:r>
          </w:p>
          <w:p w14:paraId="1137DA60" w14:textId="77777777" w:rsidR="003445E6" w:rsidRPr="008B3985" w:rsidRDefault="003445E6"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在上課日超過兩小時，或</w:t>
            </w:r>
          </w:p>
          <w:p w14:paraId="26C1588A" w14:textId="77777777" w:rsidR="003445E6" w:rsidRPr="008B3985" w:rsidRDefault="003445E6"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在其他日子每天超過四小時；</w:t>
            </w:r>
          </w:p>
          <w:p w14:paraId="626E5A6E" w14:textId="77777777" w:rsidR="003445E6" w:rsidRPr="008B3985" w:rsidRDefault="003445E6" w:rsidP="009305CC">
            <w:pPr>
              <w:pStyle w:val="a6"/>
              <w:numPr>
                <w:ilvl w:val="0"/>
                <w:numId w:val="69"/>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暑假期間每天超過八小時；及</w:t>
            </w:r>
          </w:p>
          <w:p w14:paraId="2E8A642D" w14:textId="77777777" w:rsidR="003445E6" w:rsidRPr="008B3985" w:rsidRDefault="003445E6" w:rsidP="009305CC">
            <w:pPr>
              <w:pStyle w:val="a6"/>
              <w:numPr>
                <w:ilvl w:val="0"/>
                <w:numId w:val="69"/>
              </w:numPr>
              <w:snapToGrid w:val="0"/>
              <w:spacing w:line="276" w:lineRule="auto"/>
              <w:contextualSpacing w:val="0"/>
              <w:rPr>
                <w:rFonts w:eastAsia="微軟正黑體"/>
                <w:color w:val="000000" w:themeColor="text1"/>
                <w:lang w:eastAsia="zh-HK"/>
              </w:rPr>
            </w:pPr>
            <w:r w:rsidRPr="008B3985">
              <w:rPr>
                <w:rFonts w:eastAsia="微軟正黑體"/>
                <w:color w:val="000000" w:themeColor="text1"/>
                <w:lang w:eastAsia="zh-HK"/>
              </w:rPr>
              <w:t>在某些特定職業或場所。</w:t>
            </w:r>
          </w:p>
          <w:p w14:paraId="7764CAE8" w14:textId="77777777" w:rsidR="00DE24B7" w:rsidRPr="008B3985" w:rsidRDefault="00DE24B7" w:rsidP="009305CC">
            <w:pPr>
              <w:snapToGrid w:val="0"/>
              <w:spacing w:line="276" w:lineRule="auto"/>
              <w:ind w:left="0" w:firstLine="0"/>
              <w:rPr>
                <w:rFonts w:eastAsia="微軟正黑體"/>
                <w:lang w:eastAsia="zh-HK"/>
              </w:rPr>
            </w:pPr>
          </w:p>
          <w:p w14:paraId="514CDEE0" w14:textId="63BBDFBB" w:rsidR="003445E6" w:rsidRPr="008B3985" w:rsidRDefault="003445E6" w:rsidP="009305CC">
            <w:pPr>
              <w:snapToGrid w:val="0"/>
              <w:spacing w:line="276" w:lineRule="auto"/>
              <w:ind w:left="0" w:firstLine="0"/>
              <w:rPr>
                <w:rFonts w:eastAsia="微軟正黑體"/>
                <w:lang w:eastAsia="zh-HK"/>
              </w:rPr>
            </w:pPr>
            <w:r w:rsidRPr="008B3985">
              <w:rPr>
                <w:rFonts w:eastAsia="微軟正黑體"/>
                <w:lang w:eastAsia="zh-HK"/>
              </w:rPr>
              <w:t>為了發展藝術及培訓人才，未滿</w:t>
            </w:r>
            <w:r w:rsidRPr="008B3985">
              <w:rPr>
                <w:rFonts w:eastAsia="微軟正黑體"/>
                <w:lang w:eastAsia="zh-HK"/>
              </w:rPr>
              <w:t>13</w:t>
            </w:r>
            <w:r w:rsidRPr="008B3985">
              <w:rPr>
                <w:rFonts w:eastAsia="微軟正黑體"/>
                <w:lang w:eastAsia="zh-HK"/>
              </w:rPr>
              <w:t>歲的兒童可受僱為藝員，但須經勞工處處長特別許可。</w:t>
            </w:r>
          </w:p>
        </w:tc>
      </w:tr>
    </w:tbl>
    <w:p w14:paraId="2361321D" w14:textId="142BBCD9" w:rsidR="003E2A40" w:rsidRPr="003E2A40" w:rsidRDefault="003E2A40" w:rsidP="003E2A40">
      <w:pPr>
        <w:ind w:left="0" w:firstLine="0"/>
        <w:rPr>
          <w:rFonts w:eastAsiaTheme="minorEastAsia"/>
          <w:sz w:val="20"/>
        </w:rPr>
      </w:pPr>
      <w:r w:rsidRPr="003E2A40">
        <w:rPr>
          <w:rFonts w:asciiTheme="minorEastAsia" w:eastAsiaTheme="minorEastAsia" w:hAnsiTheme="minorEastAsia" w:hint="eastAsia"/>
          <w:sz w:val="22"/>
          <w:lang w:eastAsia="zh-HK"/>
        </w:rPr>
        <w:lastRenderedPageBreak/>
        <w:t>資料來源：</w:t>
      </w:r>
      <w:r>
        <w:rPr>
          <w:rFonts w:asciiTheme="minorEastAsia" w:eastAsiaTheme="minorEastAsia" w:hAnsiTheme="minorEastAsia" w:hint="eastAsia"/>
          <w:sz w:val="22"/>
          <w:lang w:eastAsia="zh-HK"/>
        </w:rPr>
        <w:t>香港政府一站通</w:t>
      </w:r>
      <w:r>
        <w:rPr>
          <w:rFonts w:asciiTheme="minorEastAsia" w:eastAsiaTheme="minorEastAsia" w:hAnsiTheme="minorEastAsia" w:hint="eastAsia"/>
          <w:sz w:val="22"/>
        </w:rPr>
        <w:t>，</w:t>
      </w:r>
      <w:r w:rsidRPr="003E2A40">
        <w:rPr>
          <w:rFonts w:eastAsiaTheme="minorEastAsia"/>
          <w:sz w:val="22"/>
        </w:rPr>
        <w:t>https://www.gov.hk/tc/residents/employment/jobsearch/employyoung.htm</w:t>
      </w:r>
    </w:p>
    <w:p w14:paraId="0EAFB88B" w14:textId="77777777" w:rsidR="003E2A40" w:rsidRDefault="003E2A40" w:rsidP="003E2A40">
      <w:pPr>
        <w:ind w:left="0" w:firstLine="0"/>
        <w:rPr>
          <w:rFonts w:asciiTheme="minorEastAsia" w:eastAsiaTheme="minorEastAsia" w:hAnsiTheme="minorEastAsia"/>
        </w:rPr>
      </w:pPr>
    </w:p>
    <w:p w14:paraId="33CCDDC3" w14:textId="12C96B9A" w:rsidR="003445E6" w:rsidRDefault="003445E6" w:rsidP="003E2A40">
      <w:pPr>
        <w:ind w:left="0" w:firstLine="0"/>
        <w:rPr>
          <w:rFonts w:asciiTheme="minorEastAsia" w:eastAsiaTheme="minorEastAsia" w:hAnsiTheme="minorEastAsia"/>
        </w:rPr>
      </w:pPr>
    </w:p>
    <w:p w14:paraId="0CEB75F3" w14:textId="77777777" w:rsidR="009A5B6C" w:rsidRPr="00201AFE" w:rsidRDefault="009A5B6C" w:rsidP="009A5B6C">
      <w:pPr>
        <w:pStyle w:val="a6"/>
        <w:numPr>
          <w:ilvl w:val="0"/>
          <w:numId w:val="7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4018AA38" w14:textId="792750AC" w:rsidR="009A5B6C" w:rsidRPr="00201AFE" w:rsidRDefault="009A5B6C" w:rsidP="009A5B6C">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為甚麼</w:t>
      </w:r>
      <w:r>
        <w:rPr>
          <w:rFonts w:eastAsiaTheme="minorEastAsia" w:hint="eastAsia"/>
          <w:lang w:eastAsia="zh-HK"/>
        </w:rPr>
        <w:t>兒童</w:t>
      </w:r>
      <w:r w:rsidRPr="009A5B6C">
        <w:rPr>
          <w:rFonts w:eastAsiaTheme="minorEastAsia" w:hint="eastAsia"/>
        </w:rPr>
        <w:t>在其出生以前和以後均需要特殊的保護和照料，包括法律上的適當保護</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571F8AD" w14:textId="77777777" w:rsidTr="00A77D3C">
        <w:tc>
          <w:tcPr>
            <w:tcW w:w="7303" w:type="dxa"/>
          </w:tcPr>
          <w:p w14:paraId="0D46F000" w14:textId="220C23A1" w:rsidR="009A5B6C" w:rsidRPr="00201AFE" w:rsidRDefault="009A5B6C" w:rsidP="005C797B">
            <w:pPr>
              <w:spacing w:line="360" w:lineRule="auto"/>
              <w:ind w:left="0" w:firstLine="0"/>
              <w:rPr>
                <w:rFonts w:eastAsiaTheme="minorEastAsia"/>
                <w:i/>
                <w:color w:val="FF0000"/>
              </w:rPr>
            </w:pPr>
            <w:r>
              <w:rPr>
                <w:rFonts w:eastAsiaTheme="minorEastAsia" w:hint="eastAsia"/>
                <w:i/>
                <w:color w:val="FF0000"/>
                <w:lang w:eastAsia="zh-HK"/>
              </w:rPr>
              <w:t>因為兒童</w:t>
            </w:r>
            <w:r w:rsidRPr="009A5B6C">
              <w:rPr>
                <w:rFonts w:eastAsiaTheme="minorEastAsia" w:hint="eastAsia"/>
                <w:i/>
                <w:color w:val="FF0000"/>
                <w:lang w:eastAsia="zh-HK"/>
              </w:rPr>
              <w:t>身心尚未成熟</w:t>
            </w:r>
            <w:r w:rsidRPr="00201AFE">
              <w:rPr>
                <w:rFonts w:eastAsiaTheme="minorEastAsia"/>
                <w:i/>
                <w:color w:val="FF0000"/>
              </w:rPr>
              <w:t>。</w:t>
            </w:r>
          </w:p>
        </w:tc>
      </w:tr>
      <w:tr w:rsidR="009A5B6C" w:rsidRPr="00201AFE" w14:paraId="230E48CC" w14:textId="77777777" w:rsidTr="00A77D3C">
        <w:tc>
          <w:tcPr>
            <w:tcW w:w="7303" w:type="dxa"/>
          </w:tcPr>
          <w:p w14:paraId="305E0C65" w14:textId="77777777" w:rsidR="009A5B6C" w:rsidRPr="00201AFE" w:rsidRDefault="009A5B6C" w:rsidP="005C797B">
            <w:pPr>
              <w:spacing w:line="360" w:lineRule="auto"/>
              <w:ind w:left="0" w:firstLine="0"/>
              <w:rPr>
                <w:rFonts w:eastAsiaTheme="minorEastAsia"/>
                <w:i/>
                <w:color w:val="FF0000"/>
              </w:rPr>
            </w:pPr>
          </w:p>
        </w:tc>
      </w:tr>
    </w:tbl>
    <w:p w14:paraId="760B863C" w14:textId="77777777" w:rsidR="009A5B6C" w:rsidRPr="00201AFE" w:rsidRDefault="009A5B6C" w:rsidP="009A5B6C">
      <w:pPr>
        <w:spacing w:line="276" w:lineRule="auto"/>
        <w:ind w:left="0" w:firstLine="0"/>
        <w:jc w:val="both"/>
        <w:rPr>
          <w:rFonts w:eastAsiaTheme="minorEastAsia"/>
          <w:lang w:eastAsia="zh-HK"/>
        </w:rPr>
      </w:pPr>
    </w:p>
    <w:p w14:paraId="33299A9E" w14:textId="2C7B9681" w:rsidR="009A5B6C" w:rsidRPr="00201AFE" w:rsidRDefault="009A5B6C" w:rsidP="009A5B6C">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Pr>
          <w:rFonts w:eastAsiaTheme="minorEastAsia" w:hint="eastAsia"/>
          <w:lang w:eastAsia="zh-HK"/>
        </w:rPr>
        <w:t>《兒童權利公約》</w:t>
      </w:r>
      <w:r w:rsidR="005B12BC">
        <w:rPr>
          <w:rFonts w:eastAsiaTheme="minorEastAsia" w:hint="eastAsia"/>
          <w:lang w:eastAsia="zh-HK"/>
        </w:rPr>
        <w:t>第一條訂明兒童所指</w:t>
      </w:r>
      <w:r>
        <w:rPr>
          <w:rFonts w:eastAsiaTheme="minorEastAsia" w:hint="eastAsia"/>
          <w:lang w:eastAsia="zh-HK"/>
        </w:rPr>
        <w:t>的是誰</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9BB821D" w14:textId="77777777" w:rsidTr="00A77D3C">
        <w:tc>
          <w:tcPr>
            <w:tcW w:w="7313" w:type="dxa"/>
          </w:tcPr>
          <w:p w14:paraId="54C114C8" w14:textId="77777777" w:rsidR="009A5B6C" w:rsidRDefault="009A5B6C" w:rsidP="005C797B">
            <w:pPr>
              <w:spacing w:line="360" w:lineRule="auto"/>
              <w:ind w:left="0" w:firstLine="0"/>
              <w:rPr>
                <w:rFonts w:eastAsiaTheme="minorEastAsia"/>
                <w:i/>
                <w:color w:val="FF0000"/>
              </w:rPr>
            </w:pPr>
            <w:r>
              <w:rPr>
                <w:rFonts w:eastAsiaTheme="minorEastAsia" w:hint="eastAsia"/>
                <w:i/>
                <w:color w:val="FF0000"/>
                <w:lang w:eastAsia="zh-HK"/>
              </w:rPr>
              <w:t>是</w:t>
            </w:r>
            <w:r w:rsidRPr="009A5B6C">
              <w:rPr>
                <w:rFonts w:eastAsiaTheme="minorEastAsia" w:hint="eastAsia"/>
                <w:i/>
                <w:color w:val="FF0000"/>
              </w:rPr>
              <w:t>指</w:t>
            </w:r>
            <w:r w:rsidRPr="009A5B6C">
              <w:rPr>
                <w:rFonts w:eastAsiaTheme="minorEastAsia" w:hint="eastAsia"/>
                <w:i/>
                <w:color w:val="FF0000"/>
              </w:rPr>
              <w:t>18</w:t>
            </w:r>
            <w:r w:rsidRPr="009A5B6C">
              <w:rPr>
                <w:rFonts w:eastAsiaTheme="minorEastAsia" w:hint="eastAsia"/>
                <w:i/>
                <w:color w:val="FF0000"/>
              </w:rPr>
              <w:t>歲以下的任何人</w:t>
            </w:r>
            <w:r w:rsidRPr="00201AFE">
              <w:rPr>
                <w:rFonts w:eastAsiaTheme="minorEastAsia"/>
                <w:i/>
                <w:color w:val="FF0000"/>
              </w:rPr>
              <w:t>。</w:t>
            </w:r>
          </w:p>
          <w:p w14:paraId="5E1D6BC0" w14:textId="502FCC65" w:rsidR="005B12BC" w:rsidRPr="00201AFE" w:rsidRDefault="005B12BC" w:rsidP="005C797B">
            <w:pPr>
              <w:spacing w:line="360" w:lineRule="auto"/>
              <w:ind w:left="0" w:firstLine="0"/>
              <w:rPr>
                <w:rFonts w:eastAsiaTheme="minorEastAsia"/>
                <w:i/>
                <w:color w:val="FF0000"/>
              </w:rPr>
            </w:pPr>
          </w:p>
        </w:tc>
      </w:tr>
    </w:tbl>
    <w:p w14:paraId="197B5274" w14:textId="054DB2FC" w:rsidR="00D05C95" w:rsidRDefault="00D05C95" w:rsidP="009A5B6C">
      <w:pPr>
        <w:spacing w:line="276" w:lineRule="auto"/>
        <w:ind w:leftChars="236" w:left="991" w:hangingChars="177"/>
        <w:jc w:val="both"/>
        <w:rPr>
          <w:rFonts w:eastAsiaTheme="minorEastAsia"/>
        </w:rPr>
      </w:pPr>
    </w:p>
    <w:p w14:paraId="10D81D5B" w14:textId="77777777" w:rsidR="00D05C95" w:rsidRDefault="00D05C95">
      <w:pPr>
        <w:rPr>
          <w:rFonts w:eastAsiaTheme="minorEastAsia"/>
        </w:rPr>
      </w:pPr>
      <w:r>
        <w:rPr>
          <w:rFonts w:eastAsiaTheme="minorEastAsia"/>
        </w:rPr>
        <w:br w:type="page"/>
      </w:r>
    </w:p>
    <w:p w14:paraId="473F5C40" w14:textId="77777777" w:rsidR="009A5B6C" w:rsidRPr="00201AFE" w:rsidRDefault="009A5B6C" w:rsidP="009A5B6C">
      <w:pPr>
        <w:pStyle w:val="a6"/>
        <w:numPr>
          <w:ilvl w:val="0"/>
          <w:numId w:val="7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資料二，</w:t>
      </w:r>
    </w:p>
    <w:p w14:paraId="64C2E82D" w14:textId="3416D66F" w:rsidR="009A5B6C" w:rsidRPr="00201AFE" w:rsidRDefault="009A5B6C" w:rsidP="009A5B6C">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w:t>
      </w:r>
      <w:r w:rsidR="005B12BC">
        <w:rPr>
          <w:rFonts w:eastAsiaTheme="minorEastAsia" w:hint="eastAsia"/>
          <w:lang w:eastAsia="zh-HK"/>
        </w:rPr>
        <w:t>兒童權利公約</w:t>
      </w:r>
      <w:r w:rsidRPr="00201AFE">
        <w:rPr>
          <w:rFonts w:eastAsiaTheme="minorEastAsia"/>
          <w:lang w:eastAsia="zh-HK"/>
        </w:rPr>
        <w:t>》第十</w:t>
      </w:r>
      <w:r w:rsidR="005B12BC">
        <w:rPr>
          <w:rFonts w:eastAsiaTheme="minorEastAsia" w:hint="eastAsia"/>
          <w:lang w:eastAsia="zh-HK"/>
        </w:rPr>
        <w:t>三</w:t>
      </w:r>
      <w:r w:rsidRPr="00201AFE">
        <w:rPr>
          <w:rFonts w:eastAsiaTheme="minorEastAsia"/>
          <w:lang w:eastAsia="zh-HK"/>
        </w:rPr>
        <w:t>條</w:t>
      </w:r>
      <w:r w:rsidR="005B12BC">
        <w:rPr>
          <w:rFonts w:eastAsiaTheme="minorEastAsia" w:hint="eastAsia"/>
          <w:lang w:eastAsia="zh-HK"/>
        </w:rPr>
        <w:t>訂明兒童應有</w:t>
      </w:r>
      <w:r w:rsidR="00F749EC" w:rsidRPr="00F749EC">
        <w:rPr>
          <w:rFonts w:eastAsiaTheme="minorEastAsia" w:hint="eastAsia"/>
          <w:lang w:eastAsia="zh-HK"/>
        </w:rPr>
        <w:t>應有自由發表言論的權利</w:t>
      </w:r>
      <w:r w:rsidR="00F749EC">
        <w:rPr>
          <w:rFonts w:eastAsiaTheme="minorEastAsia" w:hint="eastAsia"/>
        </w:rPr>
        <w:t>，</w:t>
      </w:r>
      <w:r w:rsidR="00F749EC" w:rsidRPr="00F749EC">
        <w:rPr>
          <w:rFonts w:eastAsiaTheme="minorEastAsia" w:hint="eastAsia"/>
        </w:rPr>
        <w:t>此項權利的行使可受某些限制約束</w:t>
      </w:r>
      <w:r w:rsidR="00F749EC">
        <w:rPr>
          <w:rFonts w:eastAsiaTheme="minorEastAsia" w:hint="eastAsia"/>
        </w:rPr>
        <w:t>，</w:t>
      </w:r>
      <w:r w:rsidR="00F749EC" w:rsidRPr="00F749EC">
        <w:rPr>
          <w:rFonts w:eastAsiaTheme="minorEastAsia" w:hint="eastAsia"/>
        </w:rPr>
        <w:t>但這些限制僅限於法律所規定並</w:t>
      </w:r>
      <w:r w:rsidR="000A3838">
        <w:rPr>
          <w:rFonts w:eastAsiaTheme="minorEastAsia" w:hint="eastAsia"/>
          <w:lang w:eastAsia="zh-HK"/>
        </w:rPr>
        <w:t>因</w:t>
      </w:r>
      <w:r w:rsidR="00F749EC" w:rsidRPr="00F749EC">
        <w:rPr>
          <w:rFonts w:eastAsiaTheme="minorEastAsia" w:hint="eastAsia"/>
        </w:rPr>
        <w:t>為</w:t>
      </w:r>
      <w:r w:rsidR="00F749EC">
        <w:rPr>
          <w:rFonts w:eastAsiaTheme="minorEastAsia" w:hint="eastAsia"/>
          <w:lang w:eastAsia="zh-HK"/>
        </w:rPr>
        <w:t>甚麼</w:t>
      </w:r>
      <w:r w:rsidR="00F749EC" w:rsidRPr="00F749EC">
        <w:rPr>
          <w:rFonts w:eastAsiaTheme="minorEastAsia" w:hint="eastAsia"/>
        </w:rPr>
        <w:t>目的所必需</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7EC56BF" w14:textId="77777777" w:rsidTr="00A77D3C">
        <w:tc>
          <w:tcPr>
            <w:tcW w:w="7303" w:type="dxa"/>
          </w:tcPr>
          <w:p w14:paraId="2451F9E4" w14:textId="532EDF81" w:rsidR="009A5B6C" w:rsidRPr="00201AFE" w:rsidRDefault="000A3838" w:rsidP="005C797B">
            <w:pPr>
              <w:spacing w:line="360" w:lineRule="auto"/>
              <w:ind w:left="0" w:firstLine="0"/>
              <w:rPr>
                <w:rFonts w:eastAsiaTheme="minorEastAsia"/>
                <w:i/>
                <w:color w:val="FF0000"/>
              </w:rPr>
            </w:pPr>
            <w:r>
              <w:rPr>
                <w:rFonts w:eastAsiaTheme="minorEastAsia" w:hint="eastAsia"/>
                <w:i/>
                <w:color w:val="FF0000"/>
                <w:lang w:eastAsia="zh-HK"/>
              </w:rPr>
              <w:t>為</w:t>
            </w:r>
            <w:r w:rsidR="00F749EC" w:rsidRPr="00F749EC">
              <w:rPr>
                <w:rFonts w:eastAsiaTheme="minorEastAsia" w:hint="eastAsia"/>
                <w:i/>
                <w:color w:val="FF0000"/>
                <w:lang w:eastAsia="zh-HK"/>
              </w:rPr>
              <w:t>尊重他人的權利和名譽；或保護國家安全或公共秩序或公共衛生或道德。</w:t>
            </w:r>
          </w:p>
        </w:tc>
      </w:tr>
      <w:tr w:rsidR="009A5B6C" w:rsidRPr="00201AFE" w14:paraId="75BB9215" w14:textId="77777777" w:rsidTr="00A77D3C">
        <w:tc>
          <w:tcPr>
            <w:tcW w:w="7303" w:type="dxa"/>
          </w:tcPr>
          <w:p w14:paraId="40C8E30F" w14:textId="77777777" w:rsidR="009A5B6C" w:rsidRPr="00201AFE" w:rsidRDefault="009A5B6C" w:rsidP="005C797B">
            <w:pPr>
              <w:spacing w:line="360" w:lineRule="auto"/>
              <w:ind w:left="0" w:firstLine="0"/>
              <w:rPr>
                <w:rFonts w:eastAsiaTheme="minorEastAsia"/>
                <w:i/>
                <w:color w:val="FF0000"/>
              </w:rPr>
            </w:pPr>
          </w:p>
        </w:tc>
      </w:tr>
    </w:tbl>
    <w:p w14:paraId="366C27E4" w14:textId="77777777" w:rsidR="005B12BC" w:rsidRDefault="005B12BC" w:rsidP="005B12BC">
      <w:pPr>
        <w:ind w:left="0" w:firstLine="0"/>
        <w:jc w:val="both"/>
        <w:rPr>
          <w:rFonts w:eastAsia="微軟正黑體"/>
          <w:lang w:eastAsia="zh-HK"/>
        </w:rPr>
      </w:pPr>
    </w:p>
    <w:p w14:paraId="2F6F6681" w14:textId="75C71012" w:rsidR="009A5B6C" w:rsidRPr="00201AFE" w:rsidRDefault="009A5B6C" w:rsidP="009A5B6C">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00F749EC">
        <w:rPr>
          <w:rFonts w:eastAsiaTheme="minorEastAsia" w:hint="eastAsia"/>
          <w:lang w:eastAsia="zh-HK"/>
        </w:rPr>
        <w:t>《兒童權利公約》第十五</w:t>
      </w:r>
      <w:r w:rsidR="00F749EC" w:rsidRPr="00F749EC">
        <w:rPr>
          <w:rFonts w:eastAsiaTheme="minorEastAsia" w:hint="eastAsia"/>
          <w:lang w:eastAsia="zh-HK"/>
        </w:rPr>
        <w:t>條</w:t>
      </w:r>
      <w:r w:rsidR="00F749EC">
        <w:rPr>
          <w:rFonts w:eastAsiaTheme="minorEastAsia" w:hint="eastAsia"/>
          <w:lang w:eastAsia="zh-HK"/>
        </w:rPr>
        <w:t>訂明</w:t>
      </w:r>
      <w:r w:rsidR="000A3838" w:rsidRPr="000A3838">
        <w:rPr>
          <w:rFonts w:eastAsiaTheme="minorEastAsia" w:hint="eastAsia"/>
          <w:lang w:eastAsia="zh-HK"/>
        </w:rPr>
        <w:t>兒童享有結社自由及和平集會自由的權利</w:t>
      </w:r>
      <w:r w:rsidR="000A3838">
        <w:rPr>
          <w:rFonts w:eastAsiaTheme="minorEastAsia" w:hint="eastAsia"/>
        </w:rPr>
        <w:t>，</w:t>
      </w:r>
      <w:r w:rsidR="000A3838" w:rsidRPr="000A3838">
        <w:rPr>
          <w:rFonts w:eastAsiaTheme="minorEastAsia" w:hint="eastAsia"/>
        </w:rPr>
        <w:t>對此項權利的行使不得加以限制，除非符合法律所規定並在民主社會中</w:t>
      </w:r>
      <w:r w:rsidR="000A3838">
        <w:rPr>
          <w:rFonts w:eastAsiaTheme="minorEastAsia" w:hint="eastAsia"/>
          <w:lang w:eastAsia="zh-HK"/>
        </w:rPr>
        <w:t>因</w:t>
      </w:r>
      <w:r w:rsidR="000A3838" w:rsidRPr="000A3838">
        <w:rPr>
          <w:rFonts w:eastAsiaTheme="minorEastAsia" w:hint="eastAsia"/>
        </w:rPr>
        <w:t>為</w:t>
      </w:r>
      <w:r w:rsidR="000A3838">
        <w:rPr>
          <w:rFonts w:eastAsiaTheme="minorEastAsia" w:hint="eastAsia"/>
          <w:lang w:eastAsia="zh-HK"/>
        </w:rPr>
        <w:t>甚麼目的所必需</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4671C7AC" w14:textId="77777777" w:rsidTr="00A77D3C">
        <w:tc>
          <w:tcPr>
            <w:tcW w:w="7313" w:type="dxa"/>
          </w:tcPr>
          <w:p w14:paraId="5FBC21A7" w14:textId="20B90A68" w:rsidR="009A5B6C" w:rsidRDefault="000A3838" w:rsidP="005C797B">
            <w:pPr>
              <w:spacing w:line="360" w:lineRule="auto"/>
              <w:ind w:left="0" w:firstLine="0"/>
              <w:rPr>
                <w:rFonts w:eastAsiaTheme="minorEastAsia"/>
                <w:i/>
                <w:color w:val="FF0000"/>
                <w:lang w:eastAsia="zh-HK"/>
              </w:rPr>
            </w:pPr>
            <w:r w:rsidRPr="00BB0A5C">
              <w:rPr>
                <w:rFonts w:eastAsiaTheme="minorEastAsia"/>
                <w:i/>
                <w:color w:val="FF0000"/>
                <w:lang w:eastAsia="zh-HK"/>
              </w:rPr>
              <w:t>為國家安全或公共安全、公共秩序、保護公共衛生或道德或保護他人的權利和自由所必需</w:t>
            </w:r>
            <w:r w:rsidR="009A5B6C" w:rsidRPr="00201AFE">
              <w:rPr>
                <w:rFonts w:eastAsiaTheme="minorEastAsia"/>
                <w:i/>
                <w:color w:val="FF0000"/>
                <w:lang w:eastAsia="zh-HK"/>
              </w:rPr>
              <w:t>。</w:t>
            </w:r>
          </w:p>
          <w:p w14:paraId="4F63E5C0" w14:textId="77777777" w:rsidR="009A5B6C" w:rsidRPr="00201AFE" w:rsidRDefault="009A5B6C" w:rsidP="005C797B">
            <w:pPr>
              <w:spacing w:line="360" w:lineRule="auto"/>
              <w:ind w:left="0" w:firstLine="0"/>
              <w:rPr>
                <w:rFonts w:eastAsiaTheme="minorEastAsia"/>
                <w:i/>
                <w:color w:val="FF0000"/>
                <w:lang w:eastAsia="zh-HK"/>
              </w:rPr>
            </w:pPr>
          </w:p>
        </w:tc>
      </w:tr>
    </w:tbl>
    <w:p w14:paraId="1605F1EC" w14:textId="77777777" w:rsidR="009A5B6C" w:rsidRPr="00201AFE" w:rsidRDefault="009A5B6C" w:rsidP="009A5B6C">
      <w:pPr>
        <w:spacing w:line="276" w:lineRule="auto"/>
        <w:ind w:leftChars="236" w:left="991" w:hangingChars="177"/>
        <w:jc w:val="both"/>
        <w:rPr>
          <w:rFonts w:eastAsiaTheme="minorEastAsia"/>
        </w:rPr>
      </w:pPr>
    </w:p>
    <w:p w14:paraId="7D1E9571" w14:textId="4F260E90" w:rsidR="009A5B6C" w:rsidRPr="00201AFE" w:rsidRDefault="009A5B6C" w:rsidP="009A5B6C">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0094393F">
        <w:rPr>
          <w:rFonts w:eastAsiaTheme="minorEastAsia" w:hint="eastAsia"/>
          <w:lang w:eastAsia="zh-HK"/>
        </w:rPr>
        <w:t>與</w:t>
      </w:r>
      <w:r w:rsidR="0094393F" w:rsidRPr="00E16564">
        <w:rPr>
          <w:rFonts w:eastAsiaTheme="minorEastAsia" w:hint="eastAsia"/>
          <w:lang w:eastAsia="zh-HK"/>
        </w:rPr>
        <w:t>家課二</w:t>
      </w:r>
      <w:r w:rsidR="008C5127">
        <w:rPr>
          <w:rFonts w:eastAsiaTheme="minorEastAsia" w:hint="eastAsia"/>
          <w:lang w:eastAsia="zh-HK"/>
        </w:rPr>
        <w:t>：</w:t>
      </w:r>
      <w:r w:rsidR="0094393F" w:rsidRPr="0094393F">
        <w:rPr>
          <w:rFonts w:eastAsiaTheme="minorEastAsia" w:hint="eastAsia"/>
          <w:lang w:eastAsia="zh-HK"/>
        </w:rPr>
        <w:t>《公民權利和政治權利國際公約》和《香港人權法案》</w:t>
      </w:r>
      <w:r w:rsidR="008C5127">
        <w:rPr>
          <w:rFonts w:eastAsiaTheme="minorEastAsia" w:hint="eastAsia"/>
          <w:lang w:eastAsia="zh-HK"/>
        </w:rPr>
        <w:t>的內容</w:t>
      </w:r>
      <w:r w:rsidR="0094393F">
        <w:rPr>
          <w:rFonts w:eastAsiaTheme="minorEastAsia" w:hint="eastAsia"/>
          <w:lang w:eastAsia="zh-HK"/>
        </w:rPr>
        <w:t>作出對照</w:t>
      </w:r>
      <w:r w:rsidR="0094393F">
        <w:rPr>
          <w:rFonts w:eastAsiaTheme="minorEastAsia" w:hint="eastAsia"/>
        </w:rPr>
        <w:t>，</w:t>
      </w:r>
      <w:r w:rsidR="008C5127">
        <w:rPr>
          <w:rFonts w:eastAsiaTheme="minorEastAsia" w:hint="eastAsia"/>
        </w:rPr>
        <w:t>2.</w:t>
      </w:r>
      <w:r w:rsidR="008C5127">
        <w:rPr>
          <w:rFonts w:eastAsiaTheme="minorEastAsia"/>
        </w:rPr>
        <w:t>(a)</w:t>
      </w:r>
      <w:r w:rsidR="008C5127">
        <w:rPr>
          <w:rFonts w:eastAsiaTheme="minorEastAsia" w:hint="eastAsia"/>
        </w:rPr>
        <w:t>、</w:t>
      </w:r>
      <w:r w:rsidR="008C5127">
        <w:rPr>
          <w:rFonts w:eastAsiaTheme="minorEastAsia"/>
        </w:rPr>
        <w:t>(b)</w:t>
      </w:r>
      <w:r w:rsidR="008C5127">
        <w:rPr>
          <w:rFonts w:eastAsiaTheme="minorEastAsia" w:hint="eastAsia"/>
          <w:lang w:eastAsia="zh-HK"/>
        </w:rPr>
        <w:t>提及《兒童權利公約》的相關規限和</w:t>
      </w:r>
      <w:r w:rsidR="008C5127" w:rsidRPr="0094393F">
        <w:rPr>
          <w:rFonts w:eastAsiaTheme="minorEastAsia" w:hint="eastAsia"/>
          <w:lang w:eastAsia="zh-HK"/>
        </w:rPr>
        <w:t>《公民權利和政治權利國際公約》</w:t>
      </w:r>
      <w:r w:rsidR="008C5127">
        <w:rPr>
          <w:rFonts w:eastAsiaTheme="minorEastAsia" w:hint="eastAsia"/>
          <w:lang w:eastAsia="zh-HK"/>
        </w:rPr>
        <w:t>及</w:t>
      </w:r>
      <w:r w:rsidR="008C5127" w:rsidRPr="0094393F">
        <w:rPr>
          <w:rFonts w:eastAsiaTheme="minorEastAsia" w:hint="eastAsia"/>
          <w:lang w:eastAsia="zh-HK"/>
        </w:rPr>
        <w:t>《香港人權法案》</w:t>
      </w:r>
      <w:r w:rsidR="008C5127">
        <w:rPr>
          <w:rFonts w:eastAsiaTheme="minorEastAsia" w:hint="eastAsia"/>
          <w:lang w:eastAsia="zh-HK"/>
        </w:rPr>
        <w:t>的相關規限有甚麼關聯</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004BACE" w14:textId="77777777" w:rsidTr="00A77D3C">
        <w:tc>
          <w:tcPr>
            <w:tcW w:w="7313" w:type="dxa"/>
          </w:tcPr>
          <w:p w14:paraId="1957FE6C" w14:textId="7ED1E054" w:rsidR="009A5B6C" w:rsidRDefault="008C5127" w:rsidP="005C797B">
            <w:pPr>
              <w:spacing w:line="360" w:lineRule="auto"/>
              <w:ind w:left="0" w:firstLine="0"/>
              <w:rPr>
                <w:rFonts w:eastAsiaTheme="minorEastAsia"/>
                <w:i/>
                <w:color w:val="FF0000"/>
                <w:lang w:eastAsia="zh-HK"/>
              </w:rPr>
            </w:pPr>
            <w:r>
              <w:rPr>
                <w:rFonts w:eastAsiaTheme="minorEastAsia" w:hint="eastAsia"/>
                <w:i/>
                <w:color w:val="FF0000"/>
                <w:lang w:eastAsia="zh-HK"/>
              </w:rPr>
              <w:t>大家是一致的</w:t>
            </w:r>
            <w:r w:rsidR="009A5B6C" w:rsidRPr="00201AFE">
              <w:rPr>
                <w:rFonts w:eastAsiaTheme="minorEastAsia"/>
                <w:i/>
                <w:color w:val="FF0000"/>
                <w:lang w:eastAsia="zh-HK"/>
              </w:rPr>
              <w:t>。</w:t>
            </w:r>
          </w:p>
          <w:p w14:paraId="5FC83E23" w14:textId="77777777" w:rsidR="009A5B6C" w:rsidRPr="00201AFE" w:rsidRDefault="009A5B6C" w:rsidP="005C797B">
            <w:pPr>
              <w:spacing w:line="360" w:lineRule="auto"/>
              <w:ind w:left="0" w:firstLine="0"/>
              <w:rPr>
                <w:rFonts w:eastAsiaTheme="minorEastAsia"/>
                <w:i/>
                <w:color w:val="FF0000"/>
                <w:lang w:eastAsia="zh-HK"/>
              </w:rPr>
            </w:pPr>
          </w:p>
        </w:tc>
      </w:tr>
    </w:tbl>
    <w:p w14:paraId="56E3FA7B" w14:textId="05EEBAB1" w:rsidR="0094393F" w:rsidRDefault="0094393F" w:rsidP="009745C0">
      <w:pPr>
        <w:tabs>
          <w:tab w:val="left" w:pos="426"/>
          <w:tab w:val="left" w:pos="993"/>
        </w:tabs>
        <w:spacing w:line="276" w:lineRule="auto"/>
        <w:ind w:left="991" w:hangingChars="413" w:hanging="991"/>
        <w:jc w:val="both"/>
        <w:rPr>
          <w:rFonts w:eastAsiaTheme="minorEastAsia"/>
        </w:rPr>
      </w:pPr>
    </w:p>
    <w:p w14:paraId="02186A75" w14:textId="1368C242" w:rsidR="0094393F" w:rsidRDefault="0094393F" w:rsidP="0094393F">
      <w:pPr>
        <w:pStyle w:val="a6"/>
        <w:numPr>
          <w:ilvl w:val="0"/>
          <w:numId w:val="70"/>
        </w:numPr>
        <w:spacing w:line="276" w:lineRule="auto"/>
        <w:jc w:val="both"/>
        <w:rPr>
          <w:rFonts w:eastAsiaTheme="minorEastAsia"/>
        </w:rPr>
      </w:pPr>
      <w:r w:rsidRPr="00616A74">
        <w:rPr>
          <w:rFonts w:eastAsiaTheme="minorEastAsia" w:hint="eastAsia"/>
          <w:lang w:eastAsia="zh-HK"/>
        </w:rPr>
        <w:t>根據</w:t>
      </w:r>
      <w:r>
        <w:rPr>
          <w:rFonts w:eastAsiaTheme="minorEastAsia" w:hint="eastAsia"/>
          <w:lang w:eastAsia="zh-HK"/>
        </w:rPr>
        <w:t>資料三</w:t>
      </w:r>
    </w:p>
    <w:p w14:paraId="5ECF99B6" w14:textId="44A3DC02" w:rsidR="00F366D3" w:rsidRPr="00616A74" w:rsidRDefault="0094393F"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rPr>
        <w:tab/>
      </w:r>
      <w:r w:rsidR="00F366D3" w:rsidRPr="00616A74">
        <w:rPr>
          <w:rFonts w:eastAsiaTheme="minorEastAsia"/>
        </w:rPr>
        <w:t>(a</w:t>
      </w:r>
      <w:r w:rsidR="00F366D3" w:rsidRPr="00616A74">
        <w:rPr>
          <w:rFonts w:eastAsiaTheme="minorEastAsia" w:hint="eastAsia"/>
          <w:lang w:eastAsia="zh-HK"/>
        </w:rPr>
        <w:t>)</w:t>
      </w:r>
      <w:r w:rsidR="00F366D3" w:rsidRPr="00616A74">
        <w:rPr>
          <w:rFonts w:eastAsiaTheme="minorEastAsia"/>
          <w:lang w:eastAsia="zh-HK"/>
        </w:rPr>
        <w:tab/>
      </w:r>
      <w:r w:rsidR="00F366D3">
        <w:rPr>
          <w:rFonts w:eastAsiaTheme="minorEastAsia"/>
          <w:lang w:eastAsia="zh-HK"/>
        </w:rPr>
        <w:tab/>
      </w:r>
      <w:r w:rsidR="00F366D3" w:rsidRPr="000F1639">
        <w:rPr>
          <w:rFonts w:asciiTheme="minorEastAsia" w:eastAsiaTheme="minorEastAsia" w:hAnsiTheme="minorEastAsia" w:hint="eastAsia"/>
          <w:color w:val="000000" w:themeColor="text1"/>
        </w:rPr>
        <w:t>《</w:t>
      </w:r>
      <w:r w:rsidR="00F366D3">
        <w:rPr>
          <w:rFonts w:eastAsiaTheme="minorEastAsia" w:hint="eastAsia"/>
          <w:color w:val="000000" w:themeColor="text1"/>
          <w:lang w:eastAsia="zh-HK"/>
        </w:rPr>
        <w:t>兒童權利公約</w:t>
      </w:r>
      <w:r w:rsidR="00F366D3" w:rsidRPr="000F1639">
        <w:rPr>
          <w:rFonts w:asciiTheme="minorEastAsia" w:eastAsiaTheme="minorEastAsia" w:hAnsiTheme="minorEastAsia" w:hint="eastAsia"/>
          <w:color w:val="000000" w:themeColor="text1"/>
        </w:rPr>
        <w:t>》</w:t>
      </w:r>
      <w:r w:rsidR="00F366D3">
        <w:rPr>
          <w:rFonts w:asciiTheme="minorEastAsia" w:eastAsiaTheme="minorEastAsia" w:hAnsiTheme="minorEastAsia" w:hint="eastAsia"/>
          <w:color w:val="000000" w:themeColor="text1"/>
          <w:lang w:eastAsia="zh-HK"/>
        </w:rPr>
        <w:t>強調殘疾兒童應</w:t>
      </w:r>
      <w:r w:rsidR="00910A5B">
        <w:rPr>
          <w:rFonts w:asciiTheme="minorEastAsia" w:eastAsiaTheme="minorEastAsia" w:hAnsiTheme="minorEastAsia" w:hint="eastAsia"/>
          <w:color w:val="000000" w:themeColor="text1"/>
          <w:lang w:eastAsia="zh-HK"/>
        </w:rPr>
        <w:t>當</w:t>
      </w:r>
      <w:r w:rsidR="00F366D3" w:rsidRPr="00F366D3">
        <w:rPr>
          <w:rFonts w:asciiTheme="minorEastAsia" w:eastAsiaTheme="minorEastAsia" w:hAnsiTheme="minorEastAsia" w:hint="eastAsia"/>
          <w:color w:val="000000" w:themeColor="text1"/>
          <w:lang w:eastAsia="zh-HK"/>
        </w:rPr>
        <w:t>享有</w:t>
      </w:r>
      <w:r w:rsidR="00F366D3">
        <w:rPr>
          <w:rFonts w:asciiTheme="minorEastAsia" w:eastAsiaTheme="minorEastAsia" w:hAnsiTheme="minorEastAsia" w:hint="eastAsia"/>
          <w:color w:val="000000" w:themeColor="text1"/>
          <w:lang w:eastAsia="zh-HK"/>
        </w:rPr>
        <w:t>甚麼</w:t>
      </w:r>
      <w:r w:rsidR="00F366D3"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49C027C3" w14:textId="77777777" w:rsidTr="007358B9">
        <w:tc>
          <w:tcPr>
            <w:tcW w:w="7313" w:type="dxa"/>
          </w:tcPr>
          <w:p w14:paraId="1E3D8E49" w14:textId="451CE276" w:rsidR="00F366D3" w:rsidRPr="005C797B" w:rsidRDefault="00F366D3"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充實而適當的生活。</w:t>
            </w:r>
          </w:p>
          <w:p w14:paraId="0028A628" w14:textId="77777777" w:rsidR="007358B9" w:rsidRPr="005C797B" w:rsidRDefault="007358B9" w:rsidP="005C797B">
            <w:pPr>
              <w:spacing w:line="360" w:lineRule="auto"/>
              <w:ind w:left="0" w:firstLine="0"/>
              <w:rPr>
                <w:rFonts w:eastAsiaTheme="minorEastAsia"/>
                <w:i/>
                <w:color w:val="FF0000"/>
                <w:lang w:eastAsia="zh-HK"/>
              </w:rPr>
            </w:pPr>
          </w:p>
          <w:p w14:paraId="5D48B7CD" w14:textId="6EA3D55F" w:rsidR="007358B9" w:rsidRPr="005C797B" w:rsidRDefault="007358B9" w:rsidP="005C797B">
            <w:pPr>
              <w:spacing w:line="360" w:lineRule="auto"/>
              <w:ind w:left="0" w:firstLine="0"/>
              <w:rPr>
                <w:rFonts w:eastAsiaTheme="minorEastAsia"/>
                <w:i/>
                <w:color w:val="FF0000"/>
                <w:lang w:eastAsia="zh-HK"/>
              </w:rPr>
            </w:pPr>
          </w:p>
        </w:tc>
      </w:tr>
    </w:tbl>
    <w:p w14:paraId="6BC23A14" w14:textId="77777777" w:rsidR="00F366D3" w:rsidRPr="00B838F8" w:rsidRDefault="00F366D3" w:rsidP="009745C0">
      <w:pPr>
        <w:snapToGrid w:val="0"/>
        <w:spacing w:line="276" w:lineRule="auto"/>
        <w:ind w:left="0" w:firstLine="0"/>
        <w:jc w:val="both"/>
        <w:rPr>
          <w:rFonts w:eastAsiaTheme="minorEastAsia"/>
          <w:lang w:eastAsia="zh-HK"/>
        </w:rPr>
      </w:pPr>
    </w:p>
    <w:p w14:paraId="153B1418" w14:textId="2357D849" w:rsidR="00F366D3" w:rsidRDefault="00F366D3" w:rsidP="009745C0">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Pr="000F1639">
        <w:rPr>
          <w:rFonts w:asciiTheme="minorEastAsia" w:eastAsiaTheme="minorEastAsia" w:hAnsiTheme="minorEastAsia" w:hint="eastAsia"/>
          <w:color w:val="000000" w:themeColor="text1"/>
        </w:rPr>
        <w:t>《</w:t>
      </w:r>
      <w:r w:rsidRPr="00F366D3">
        <w:rPr>
          <w:rFonts w:hint="eastAsia"/>
          <w:lang w:val="en-GB" w:eastAsia="zh-HK"/>
        </w:rPr>
        <w:t>殘疾人權利公約</w:t>
      </w:r>
      <w:r w:rsidRPr="000F1639">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lang w:eastAsia="zh-HK"/>
        </w:rPr>
        <w:t>指出</w:t>
      </w:r>
      <w:r w:rsidRPr="00F366D3">
        <w:rPr>
          <w:rFonts w:asciiTheme="minorEastAsia" w:eastAsiaTheme="minorEastAsia" w:hAnsiTheme="minorEastAsia" w:hint="eastAsia"/>
          <w:color w:val="000000" w:themeColor="text1"/>
          <w:lang w:eastAsia="zh-HK"/>
        </w:rPr>
        <w:t>殘疾兒童應</w:t>
      </w:r>
      <w:r>
        <w:rPr>
          <w:rFonts w:asciiTheme="minorEastAsia" w:eastAsiaTheme="minorEastAsia" w:hAnsiTheme="minorEastAsia" w:hint="eastAsia"/>
          <w:color w:val="000000" w:themeColor="text1"/>
          <w:lang w:eastAsia="zh-HK"/>
        </w:rPr>
        <w:t>在甚麼基礎上</w:t>
      </w:r>
      <w:r w:rsidR="00910A5B">
        <w:rPr>
          <w:rFonts w:asciiTheme="minorEastAsia" w:eastAsiaTheme="minorEastAsia" w:hAnsiTheme="minorEastAsia" w:hint="eastAsia"/>
          <w:color w:val="000000" w:themeColor="text1"/>
          <w:lang w:eastAsia="zh-HK"/>
        </w:rPr>
        <w:t>，</w:t>
      </w:r>
      <w:r>
        <w:rPr>
          <w:rFonts w:asciiTheme="minorEastAsia" w:eastAsiaTheme="minorEastAsia" w:hAnsiTheme="minorEastAsia" w:hint="eastAsia"/>
          <w:color w:val="000000" w:themeColor="text1"/>
          <w:lang w:eastAsia="zh-HK"/>
        </w:rPr>
        <w:t>充分</w:t>
      </w:r>
      <w:r w:rsidRPr="00F366D3">
        <w:rPr>
          <w:rFonts w:asciiTheme="minorEastAsia" w:eastAsiaTheme="minorEastAsia" w:hAnsiTheme="minorEastAsia" w:hint="eastAsia"/>
          <w:color w:val="000000" w:themeColor="text1"/>
          <w:lang w:eastAsia="zh-HK"/>
        </w:rPr>
        <w:t>享有一切人權和基本自由</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11491603" w14:textId="77777777" w:rsidTr="007358B9">
        <w:tc>
          <w:tcPr>
            <w:tcW w:w="7313" w:type="dxa"/>
          </w:tcPr>
          <w:p w14:paraId="70C92030" w14:textId="397CCDBB" w:rsidR="00F366D3" w:rsidRPr="005C797B" w:rsidRDefault="00F366D3"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在與其他兒童平等的基礎上。</w:t>
            </w:r>
          </w:p>
          <w:p w14:paraId="03ED63DE" w14:textId="77777777" w:rsidR="007358B9" w:rsidRPr="005C797B" w:rsidRDefault="007358B9" w:rsidP="005C797B">
            <w:pPr>
              <w:spacing w:line="360" w:lineRule="auto"/>
              <w:ind w:left="0" w:firstLine="0"/>
              <w:rPr>
                <w:rFonts w:eastAsiaTheme="minorEastAsia"/>
                <w:i/>
                <w:color w:val="FF0000"/>
                <w:lang w:eastAsia="zh-HK"/>
              </w:rPr>
            </w:pPr>
          </w:p>
          <w:p w14:paraId="167E95E4" w14:textId="41C9AB9B" w:rsidR="007358B9" w:rsidRPr="005C797B" w:rsidRDefault="007358B9" w:rsidP="005C797B">
            <w:pPr>
              <w:spacing w:line="360" w:lineRule="auto"/>
              <w:ind w:left="0" w:firstLine="0"/>
              <w:rPr>
                <w:rFonts w:eastAsiaTheme="minorEastAsia"/>
                <w:i/>
                <w:color w:val="FF0000"/>
                <w:lang w:eastAsia="zh-HK"/>
              </w:rPr>
            </w:pPr>
          </w:p>
        </w:tc>
      </w:tr>
    </w:tbl>
    <w:p w14:paraId="1D150E11" w14:textId="5E7BE0D5" w:rsidR="00BC65BA" w:rsidRDefault="00BC65BA" w:rsidP="009745C0">
      <w:pPr>
        <w:spacing w:line="276" w:lineRule="auto"/>
        <w:rPr>
          <w:rFonts w:asciiTheme="minorEastAsia" w:eastAsiaTheme="minorEastAsia" w:hAnsiTheme="minorEastAsia"/>
        </w:rPr>
      </w:pPr>
    </w:p>
    <w:p w14:paraId="44705FB6" w14:textId="6C0C0DA5" w:rsidR="0094393F" w:rsidRDefault="0094393F" w:rsidP="00673DEE">
      <w:pPr>
        <w:spacing w:line="276" w:lineRule="auto"/>
        <w:ind w:left="482" w:hanging="482"/>
        <w:jc w:val="both"/>
        <w:rPr>
          <w:rFonts w:eastAsiaTheme="minorEastAsia"/>
        </w:rPr>
      </w:pPr>
    </w:p>
    <w:p w14:paraId="73AEAB0B" w14:textId="5667B7AC" w:rsidR="00D34EC1" w:rsidRPr="00D34EC1" w:rsidRDefault="0094393F"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lastRenderedPageBreak/>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sidR="00D34EC1" w:rsidRPr="00D34EC1">
        <w:rPr>
          <w:rFonts w:eastAsiaTheme="minorEastAsia" w:hint="eastAsia"/>
        </w:rPr>
        <w:t>《</w:t>
      </w:r>
      <w:r w:rsidR="00D34EC1" w:rsidRPr="00D34EC1">
        <w:rPr>
          <w:rFonts w:hint="eastAsia"/>
          <w:lang w:val="en-GB" w:eastAsia="zh-HK"/>
        </w:rPr>
        <w:t>殘疾人權利公約</w:t>
      </w:r>
      <w:r w:rsidR="00D34EC1" w:rsidRPr="00D34EC1">
        <w:rPr>
          <w:rFonts w:asciiTheme="minorEastAsia" w:eastAsiaTheme="minorEastAsia" w:hAnsiTheme="minorEastAsia" w:hint="eastAsia"/>
          <w:color w:val="000000" w:themeColor="text1"/>
          <w:lang w:eastAsia="zh-HK"/>
        </w:rPr>
        <w:t>》</w:t>
      </w:r>
      <w:r w:rsidR="00D34EC1">
        <w:rPr>
          <w:rFonts w:asciiTheme="minorEastAsia" w:eastAsiaTheme="minorEastAsia" w:hAnsiTheme="minorEastAsia" w:hint="eastAsia"/>
          <w:color w:val="000000" w:themeColor="text1"/>
          <w:lang w:eastAsia="zh-HK"/>
        </w:rPr>
        <w:t>強調</w:t>
      </w:r>
      <w:r w:rsidR="00D34EC1" w:rsidRPr="00BC65BA">
        <w:rPr>
          <w:rFonts w:eastAsiaTheme="minorEastAsia" w:hint="eastAsia"/>
          <w:color w:val="000000" w:themeColor="text1"/>
          <w:lang w:eastAsia="zh-HK"/>
        </w:rPr>
        <w:t>締約國應當採取適當措施，確保殘疾人</w:t>
      </w:r>
      <w:r w:rsidR="00D34EC1">
        <w:rPr>
          <w:rFonts w:eastAsiaTheme="minorEastAsia" w:hint="eastAsia"/>
          <w:color w:val="000000" w:themeColor="text1"/>
          <w:lang w:eastAsia="zh-HK"/>
        </w:rPr>
        <w:t>享有一個怎樣的環境</w:t>
      </w:r>
      <w:r w:rsidR="00D34EC1" w:rsidRPr="00D34EC1">
        <w:rPr>
          <w:rFonts w:eastAsiaTheme="minorEastAsia" w:hint="eastAsia"/>
          <w:lang w:eastAsia="zh-HK"/>
        </w:rPr>
        <w:t>？</w:t>
      </w:r>
    </w:p>
    <w:tbl>
      <w:tblPr>
        <w:tblStyle w:val="a5"/>
        <w:tblW w:w="0" w:type="auto"/>
        <w:tblInd w:w="985"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305"/>
      </w:tblGrid>
      <w:tr w:rsidR="00D34EC1" w:rsidRPr="006805A7" w14:paraId="75D630A8" w14:textId="797B2EAD" w:rsidTr="0094393F">
        <w:tc>
          <w:tcPr>
            <w:tcW w:w="7305" w:type="dxa"/>
          </w:tcPr>
          <w:p w14:paraId="48F3F397" w14:textId="2CA7FDB2" w:rsidR="00D34EC1" w:rsidRPr="005C797B" w:rsidRDefault="00D34EC1"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無障礙環境。</w:t>
            </w:r>
          </w:p>
          <w:p w14:paraId="5B2F1D1D" w14:textId="43BC567A" w:rsidR="007358B9" w:rsidRPr="005C797B" w:rsidRDefault="007358B9" w:rsidP="005C797B">
            <w:pPr>
              <w:spacing w:line="360" w:lineRule="auto"/>
              <w:ind w:left="0" w:firstLine="0"/>
              <w:rPr>
                <w:rFonts w:eastAsiaTheme="minorEastAsia"/>
                <w:i/>
                <w:color w:val="FF0000"/>
                <w:lang w:eastAsia="zh-HK"/>
              </w:rPr>
            </w:pPr>
          </w:p>
          <w:p w14:paraId="0EE4AD3A" w14:textId="2B4E64BB" w:rsidR="007358B9" w:rsidRPr="005C797B" w:rsidRDefault="007358B9" w:rsidP="005C797B">
            <w:pPr>
              <w:spacing w:line="360" w:lineRule="auto"/>
              <w:ind w:left="0" w:firstLine="0"/>
              <w:rPr>
                <w:rFonts w:eastAsiaTheme="minorEastAsia"/>
                <w:i/>
                <w:color w:val="FF0000"/>
                <w:lang w:eastAsia="zh-HK"/>
              </w:rPr>
            </w:pPr>
          </w:p>
        </w:tc>
      </w:tr>
    </w:tbl>
    <w:p w14:paraId="516D3A6C" w14:textId="77777777" w:rsidR="0045333E" w:rsidRPr="00D34EC1" w:rsidRDefault="0045333E" w:rsidP="00A86909">
      <w:pPr>
        <w:spacing w:line="276" w:lineRule="auto"/>
        <w:ind w:left="993" w:hanging="993"/>
        <w:rPr>
          <w:rFonts w:asciiTheme="minorEastAsia" w:eastAsiaTheme="minorEastAsia" w:hAnsiTheme="minorEastAsia"/>
        </w:rPr>
      </w:pPr>
    </w:p>
    <w:p w14:paraId="021C6C70" w14:textId="67743CA2" w:rsidR="003C6B68" w:rsidRPr="00616A74" w:rsidRDefault="003C6B68" w:rsidP="00A86909">
      <w:pPr>
        <w:pStyle w:val="a6"/>
        <w:numPr>
          <w:ilvl w:val="0"/>
          <w:numId w:val="70"/>
        </w:numPr>
        <w:tabs>
          <w:tab w:val="left" w:pos="426"/>
        </w:tabs>
        <w:spacing w:line="276" w:lineRule="auto"/>
        <w:ind w:left="993" w:hanging="993"/>
        <w:rPr>
          <w:rFonts w:eastAsiaTheme="minorEastAsia"/>
          <w:lang w:eastAsia="zh-HK"/>
        </w:rPr>
      </w:pPr>
      <w:r w:rsidRPr="00616A74">
        <w:rPr>
          <w:rFonts w:eastAsiaTheme="minorEastAsia"/>
        </w:rPr>
        <w:t>(a</w:t>
      </w:r>
      <w:r w:rsidRPr="00616A74">
        <w:rPr>
          <w:rFonts w:eastAsiaTheme="minorEastAsia" w:hint="eastAsia"/>
          <w:lang w:eastAsia="zh-HK"/>
        </w:rPr>
        <w:t>)</w:t>
      </w:r>
      <w:r w:rsidR="00A86909">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w:t>
      </w:r>
      <w:r w:rsidR="009A5B6C">
        <w:rPr>
          <w:rFonts w:eastAsiaTheme="minorEastAsia" w:hint="eastAsia"/>
          <w:lang w:eastAsia="zh-HK"/>
        </w:rPr>
        <w:t>四</w:t>
      </w:r>
      <w:r w:rsidRPr="00616A74">
        <w:rPr>
          <w:rFonts w:eastAsiaTheme="minorEastAsia" w:hint="eastAsia"/>
        </w:rPr>
        <w:t>，</w:t>
      </w:r>
      <w:r w:rsidRPr="003C6B68">
        <w:rPr>
          <w:rFonts w:asciiTheme="minorEastAsia" w:eastAsiaTheme="minorEastAsia" w:hAnsiTheme="minorEastAsia" w:hint="eastAsia"/>
          <w:color w:val="000000" w:themeColor="text1"/>
        </w:rPr>
        <w:t>屯門公園共融遊樂場</w:t>
      </w:r>
      <w:r>
        <w:rPr>
          <w:rFonts w:asciiTheme="minorEastAsia" w:eastAsiaTheme="minorEastAsia" w:hAnsiTheme="minorEastAsia" w:hint="eastAsia"/>
          <w:color w:val="000000" w:themeColor="text1"/>
          <w:lang w:eastAsia="zh-HK"/>
        </w:rPr>
        <w:t>的設計考慮到哪類殘疾兒童的需要</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0A443735" w14:textId="77777777" w:rsidTr="007358B9">
        <w:tc>
          <w:tcPr>
            <w:tcW w:w="7313" w:type="dxa"/>
          </w:tcPr>
          <w:p w14:paraId="4BCEA890" w14:textId="77777777" w:rsidR="003C6B68" w:rsidRPr="005C797B" w:rsidRDefault="003C6B68"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聽障兒童</w:t>
            </w:r>
            <w:r w:rsidR="00910A5B" w:rsidRPr="005C797B">
              <w:rPr>
                <w:rFonts w:eastAsiaTheme="minorEastAsia" w:hint="eastAsia"/>
                <w:i/>
                <w:color w:val="FF0000"/>
                <w:lang w:eastAsia="zh-HK"/>
              </w:rPr>
              <w:t>、</w:t>
            </w:r>
            <w:r w:rsidRPr="005C797B">
              <w:rPr>
                <w:rFonts w:eastAsiaTheme="minorEastAsia" w:hint="eastAsia"/>
                <w:i/>
                <w:color w:val="FF0000"/>
                <w:lang w:eastAsia="zh-HK"/>
              </w:rPr>
              <w:t>行動不便</w:t>
            </w:r>
            <w:r w:rsidR="00272BDC" w:rsidRPr="005C797B">
              <w:rPr>
                <w:rFonts w:eastAsiaTheme="minorEastAsia" w:hint="eastAsia"/>
                <w:i/>
                <w:color w:val="FF0000"/>
                <w:lang w:eastAsia="zh-HK"/>
              </w:rPr>
              <w:t>／</w:t>
            </w:r>
            <w:r w:rsidRPr="005C797B">
              <w:rPr>
                <w:rFonts w:eastAsiaTheme="minorEastAsia" w:hint="eastAsia"/>
                <w:i/>
                <w:color w:val="FF0000"/>
                <w:lang w:eastAsia="zh-HK"/>
              </w:rPr>
              <w:t>使用輪椅的兒童</w:t>
            </w:r>
            <w:r w:rsidR="00910A5B" w:rsidRPr="005C797B">
              <w:rPr>
                <w:rFonts w:eastAsiaTheme="minorEastAsia" w:hint="eastAsia"/>
                <w:i/>
                <w:color w:val="FF0000"/>
                <w:lang w:eastAsia="zh-HK"/>
              </w:rPr>
              <w:t>和自閉症兒童</w:t>
            </w:r>
            <w:r w:rsidRPr="005C797B">
              <w:rPr>
                <w:rFonts w:eastAsiaTheme="minorEastAsia" w:hint="eastAsia"/>
                <w:i/>
                <w:color w:val="FF0000"/>
                <w:lang w:eastAsia="zh-HK"/>
              </w:rPr>
              <w:t>。</w:t>
            </w:r>
          </w:p>
          <w:p w14:paraId="711EE48A" w14:textId="77777777" w:rsidR="007358B9" w:rsidRPr="005C797B" w:rsidRDefault="007358B9" w:rsidP="005C797B">
            <w:pPr>
              <w:spacing w:line="360" w:lineRule="auto"/>
              <w:ind w:left="0" w:firstLine="0"/>
              <w:rPr>
                <w:rFonts w:eastAsiaTheme="minorEastAsia"/>
                <w:i/>
                <w:color w:val="FF0000"/>
                <w:lang w:eastAsia="zh-HK"/>
              </w:rPr>
            </w:pPr>
          </w:p>
          <w:p w14:paraId="1778A44F" w14:textId="704A6558" w:rsidR="007358B9" w:rsidRPr="005C797B" w:rsidRDefault="007358B9" w:rsidP="005C797B">
            <w:pPr>
              <w:spacing w:line="360" w:lineRule="auto"/>
              <w:ind w:left="0" w:firstLine="0"/>
              <w:rPr>
                <w:rFonts w:eastAsiaTheme="minorEastAsia"/>
                <w:i/>
                <w:color w:val="FF0000"/>
                <w:lang w:eastAsia="zh-HK"/>
              </w:rPr>
            </w:pPr>
          </w:p>
        </w:tc>
      </w:tr>
    </w:tbl>
    <w:p w14:paraId="7606A1D3" w14:textId="77777777" w:rsidR="003C6B68" w:rsidRPr="00B838F8" w:rsidRDefault="003C6B68" w:rsidP="009745C0">
      <w:pPr>
        <w:snapToGrid w:val="0"/>
        <w:spacing w:line="276" w:lineRule="auto"/>
        <w:ind w:left="0" w:firstLine="0"/>
        <w:jc w:val="both"/>
        <w:rPr>
          <w:rFonts w:eastAsiaTheme="minorEastAsia"/>
          <w:lang w:eastAsia="zh-HK"/>
        </w:rPr>
      </w:pPr>
    </w:p>
    <w:p w14:paraId="3EAF99F2" w14:textId="1DCA4C83" w:rsidR="003C6B68" w:rsidRDefault="003C6B68" w:rsidP="00A86909">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sidR="00FE22C6">
        <w:rPr>
          <w:rFonts w:eastAsiaTheme="minorEastAsia"/>
          <w:lang w:eastAsia="zh-HK"/>
        </w:rPr>
        <w:t>b</w:t>
      </w:r>
      <w:r>
        <w:rPr>
          <w:rFonts w:eastAsiaTheme="minorEastAsia" w:hint="eastAsia"/>
          <w:lang w:eastAsia="zh-HK"/>
        </w:rPr>
        <w:t>)</w:t>
      </w:r>
      <w:r>
        <w:rPr>
          <w:rFonts w:eastAsiaTheme="minorEastAsia"/>
          <w:lang w:eastAsia="zh-HK"/>
        </w:rPr>
        <w:tab/>
      </w:r>
      <w:r w:rsidRPr="003C6B68">
        <w:rPr>
          <w:rFonts w:asciiTheme="minorEastAsia" w:eastAsiaTheme="minorEastAsia" w:hAnsiTheme="minorEastAsia" w:hint="eastAsia"/>
          <w:color w:val="000000" w:themeColor="text1"/>
        </w:rPr>
        <w:t>屯門公園共融遊樂場</w:t>
      </w:r>
      <w:r w:rsidR="00897719">
        <w:rPr>
          <w:rFonts w:asciiTheme="minorEastAsia" w:eastAsiaTheme="minorEastAsia" w:hAnsiTheme="minorEastAsia" w:hint="eastAsia"/>
          <w:color w:val="000000" w:themeColor="text1"/>
          <w:lang w:eastAsia="zh-HK"/>
        </w:rPr>
        <w:t>的設計旨在配合</w:t>
      </w:r>
      <w:r>
        <w:rPr>
          <w:rFonts w:eastAsiaTheme="minorEastAsia" w:hint="eastAsia"/>
          <w:color w:val="000000" w:themeColor="text1"/>
          <w:lang w:eastAsia="zh-HK"/>
        </w:rPr>
        <w:t>《</w:t>
      </w:r>
      <w:r w:rsidRPr="00BC65BA">
        <w:rPr>
          <w:rFonts w:eastAsiaTheme="minorEastAsia" w:hint="eastAsia"/>
          <w:color w:val="000000" w:themeColor="text1"/>
          <w:lang w:eastAsia="zh-HK"/>
        </w:rPr>
        <w:t>殘疾人權利公約</w:t>
      </w:r>
      <w:r>
        <w:rPr>
          <w:rFonts w:eastAsiaTheme="minorEastAsia" w:hint="eastAsia"/>
          <w:color w:val="000000" w:themeColor="text1"/>
          <w:lang w:eastAsia="zh-HK"/>
        </w:rPr>
        <w:t>》</w:t>
      </w:r>
      <w:r w:rsidR="002A4576">
        <w:rPr>
          <w:rFonts w:eastAsiaTheme="minorEastAsia" w:hint="eastAsia"/>
          <w:color w:val="000000" w:themeColor="text1"/>
          <w:lang w:eastAsia="zh-HK"/>
        </w:rPr>
        <w:t>哪項要求</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4AEF5318" w14:textId="0DF66C6C" w:rsidTr="00553968">
        <w:tc>
          <w:tcPr>
            <w:tcW w:w="7297" w:type="dxa"/>
          </w:tcPr>
          <w:p w14:paraId="1FD2AD2D" w14:textId="5EA26500" w:rsidR="003C6B68" w:rsidRPr="005C797B" w:rsidRDefault="003C6B68"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確保殘疾人在與其他人平等的基礎上，無障礙地進出物質環境。</w:t>
            </w:r>
          </w:p>
          <w:p w14:paraId="31857194" w14:textId="17098DC4" w:rsidR="007358B9" w:rsidRPr="005C797B" w:rsidRDefault="007358B9" w:rsidP="005C797B">
            <w:pPr>
              <w:spacing w:line="360" w:lineRule="auto"/>
              <w:ind w:left="0" w:firstLine="0"/>
              <w:rPr>
                <w:rFonts w:eastAsiaTheme="minorEastAsia"/>
                <w:i/>
                <w:color w:val="FF0000"/>
                <w:lang w:eastAsia="zh-HK"/>
              </w:rPr>
            </w:pPr>
          </w:p>
          <w:p w14:paraId="71B1BEBD" w14:textId="649046BB" w:rsidR="007358B9" w:rsidRPr="005C797B" w:rsidRDefault="007358B9" w:rsidP="005C797B">
            <w:pPr>
              <w:spacing w:line="360" w:lineRule="auto"/>
              <w:ind w:left="0" w:firstLine="0"/>
              <w:rPr>
                <w:rFonts w:eastAsiaTheme="minorEastAsia"/>
                <w:i/>
                <w:color w:val="FF0000"/>
                <w:lang w:eastAsia="zh-HK"/>
              </w:rPr>
            </w:pPr>
          </w:p>
        </w:tc>
      </w:tr>
    </w:tbl>
    <w:p w14:paraId="4A116934" w14:textId="2421AB44" w:rsidR="00553968" w:rsidRDefault="00553968">
      <w:pPr>
        <w:rPr>
          <w:rFonts w:asciiTheme="minorEastAsia" w:eastAsiaTheme="minorEastAsia" w:hAnsiTheme="minorEastAsia"/>
        </w:rPr>
      </w:pPr>
    </w:p>
    <w:p w14:paraId="6E08C290" w14:textId="430676AA" w:rsidR="00553968" w:rsidRPr="00201AFE" w:rsidRDefault="00553968" w:rsidP="00553968">
      <w:pPr>
        <w:pStyle w:val="a6"/>
        <w:numPr>
          <w:ilvl w:val="0"/>
          <w:numId w:val="7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五</w:t>
      </w:r>
      <w:r w:rsidRPr="00201AFE">
        <w:rPr>
          <w:rFonts w:eastAsiaTheme="minorEastAsia"/>
          <w:lang w:eastAsia="zh-HK"/>
        </w:rPr>
        <w:t>，</w:t>
      </w:r>
    </w:p>
    <w:p w14:paraId="611CFA48" w14:textId="59467E0A" w:rsidR="00553968" w:rsidRPr="00201AFE" w:rsidRDefault="00553968" w:rsidP="00553968">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w:t>
      </w:r>
      <w:r>
        <w:rPr>
          <w:rFonts w:eastAsiaTheme="minorEastAsia" w:hint="eastAsia"/>
          <w:lang w:eastAsia="zh-HK"/>
        </w:rPr>
        <w:t>兒童權利公約</w:t>
      </w:r>
      <w:r w:rsidRPr="00201AFE">
        <w:rPr>
          <w:rFonts w:eastAsiaTheme="minorEastAsia"/>
          <w:lang w:eastAsia="zh-HK"/>
        </w:rPr>
        <w:t>》第</w:t>
      </w:r>
      <w:r>
        <w:rPr>
          <w:rFonts w:eastAsiaTheme="minorEastAsia" w:hint="eastAsia"/>
          <w:lang w:eastAsia="zh-HK"/>
        </w:rPr>
        <w:t>三十二</w:t>
      </w:r>
      <w:r w:rsidRPr="00201AFE">
        <w:rPr>
          <w:rFonts w:eastAsiaTheme="minorEastAsia"/>
          <w:lang w:eastAsia="zh-HK"/>
        </w:rPr>
        <w:t>條</w:t>
      </w:r>
      <w:r w:rsidRPr="00553968">
        <w:rPr>
          <w:rFonts w:eastAsiaTheme="minorEastAsia" w:hint="eastAsia"/>
          <w:lang w:eastAsia="zh-HK"/>
        </w:rPr>
        <w:t>訂明兒童有權受到保護，以免受經濟剝削和從事哪些工作</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239797E8" w14:textId="77777777" w:rsidTr="00A77D3C">
        <w:tc>
          <w:tcPr>
            <w:tcW w:w="7303" w:type="dxa"/>
          </w:tcPr>
          <w:p w14:paraId="2FBA929F" w14:textId="1B9E4BF5" w:rsidR="00553968" w:rsidRPr="00201AFE" w:rsidRDefault="00553968" w:rsidP="005C797B">
            <w:pPr>
              <w:spacing w:line="360" w:lineRule="auto"/>
              <w:ind w:left="0" w:firstLine="0"/>
              <w:rPr>
                <w:rFonts w:eastAsiaTheme="minorEastAsia"/>
                <w:i/>
                <w:color w:val="FF0000"/>
                <w:lang w:eastAsia="zh-HK"/>
              </w:rPr>
            </w:pPr>
            <w:r w:rsidRPr="00553968">
              <w:rPr>
                <w:rFonts w:eastAsiaTheme="minorEastAsia" w:hint="eastAsia"/>
                <w:i/>
                <w:color w:val="FF0000"/>
                <w:lang w:eastAsia="zh-HK"/>
              </w:rPr>
              <w:t>任何可能妨礙或影響兒童教育或有害兒童健康或身體、心理、精神、道德或社會發展的工作</w:t>
            </w:r>
            <w:r w:rsidRPr="00F749EC">
              <w:rPr>
                <w:rFonts w:eastAsiaTheme="minorEastAsia" w:hint="eastAsia"/>
                <w:i/>
                <w:color w:val="FF0000"/>
                <w:lang w:eastAsia="zh-HK"/>
              </w:rPr>
              <w:t>。</w:t>
            </w:r>
          </w:p>
        </w:tc>
      </w:tr>
      <w:tr w:rsidR="00553968" w:rsidRPr="00201AFE" w14:paraId="120D6F0A" w14:textId="77777777" w:rsidTr="00A77D3C">
        <w:tc>
          <w:tcPr>
            <w:tcW w:w="7303" w:type="dxa"/>
          </w:tcPr>
          <w:p w14:paraId="09AB7753" w14:textId="77777777" w:rsidR="00553968" w:rsidRPr="00201AFE" w:rsidRDefault="00553968" w:rsidP="005C797B">
            <w:pPr>
              <w:spacing w:line="360" w:lineRule="auto"/>
              <w:ind w:left="0" w:firstLine="0"/>
              <w:rPr>
                <w:rFonts w:eastAsiaTheme="minorEastAsia"/>
                <w:i/>
                <w:color w:val="FF0000"/>
                <w:lang w:eastAsia="zh-HK"/>
              </w:rPr>
            </w:pPr>
          </w:p>
        </w:tc>
      </w:tr>
    </w:tbl>
    <w:p w14:paraId="28699BD7" w14:textId="77777777" w:rsidR="00553968" w:rsidRDefault="00553968" w:rsidP="00553968">
      <w:pPr>
        <w:ind w:left="0" w:firstLine="0"/>
        <w:jc w:val="both"/>
        <w:rPr>
          <w:rFonts w:eastAsia="微軟正黑體"/>
          <w:lang w:eastAsia="zh-HK"/>
        </w:rPr>
      </w:pPr>
    </w:p>
    <w:p w14:paraId="768C4C56" w14:textId="7A82CC62" w:rsidR="00553968" w:rsidRPr="00201AFE" w:rsidRDefault="00553968" w:rsidP="002F2A9D">
      <w:pPr>
        <w:spacing w:line="276" w:lineRule="auto"/>
        <w:ind w:left="964" w:hanging="482"/>
        <w:jc w:val="both"/>
        <w:rPr>
          <w:rFonts w:eastAsiaTheme="minorEastAsia"/>
        </w:rPr>
      </w:pPr>
      <w:r w:rsidRPr="00201AFE">
        <w:rPr>
          <w:rFonts w:eastAsiaTheme="minorEastAsia"/>
        </w:rPr>
        <w:t>(b)</w:t>
      </w:r>
      <w:r w:rsidR="00D864FD">
        <w:rPr>
          <w:rFonts w:eastAsiaTheme="minorEastAsia"/>
        </w:rPr>
        <w:t xml:space="preserve">   </w:t>
      </w:r>
      <w:r w:rsidR="00A86909">
        <w:rPr>
          <w:rFonts w:eastAsiaTheme="minorEastAsia"/>
        </w:rPr>
        <w:tab/>
      </w:r>
      <w:r w:rsidRPr="00553968">
        <w:rPr>
          <w:rFonts w:eastAsiaTheme="minorEastAsia" w:hint="eastAsia"/>
          <w:lang w:eastAsia="zh-HK"/>
        </w:rPr>
        <w:t>締約國應採取</w:t>
      </w:r>
      <w:r>
        <w:rPr>
          <w:rFonts w:eastAsiaTheme="minorEastAsia" w:hint="eastAsia"/>
          <w:lang w:eastAsia="zh-HK"/>
        </w:rPr>
        <w:t>甚麼</w:t>
      </w:r>
      <w:r w:rsidRPr="00553968">
        <w:rPr>
          <w:rFonts w:eastAsiaTheme="minorEastAsia" w:hint="eastAsia"/>
          <w:lang w:eastAsia="zh-HK"/>
        </w:rPr>
        <w:t>措施</w:t>
      </w:r>
      <w:r>
        <w:rPr>
          <w:rFonts w:eastAsiaTheme="minorEastAsia" w:hint="eastAsia"/>
          <w:lang w:eastAsia="zh-HK"/>
        </w:rPr>
        <w:t>來</w:t>
      </w:r>
      <w:r w:rsidRPr="00553968">
        <w:rPr>
          <w:rFonts w:eastAsiaTheme="minorEastAsia" w:hint="eastAsia"/>
          <w:lang w:eastAsia="zh-HK"/>
        </w:rPr>
        <w:t>確保《兒童權利公約》</w:t>
      </w:r>
      <w:r>
        <w:rPr>
          <w:rFonts w:eastAsiaTheme="minorEastAsia" w:hint="eastAsia"/>
          <w:lang w:eastAsia="zh-HK"/>
        </w:rPr>
        <w:t>第三十二</w:t>
      </w:r>
      <w:r w:rsidRPr="00553968">
        <w:rPr>
          <w:rFonts w:eastAsiaTheme="minorEastAsia" w:hint="eastAsia"/>
          <w:lang w:eastAsia="zh-HK"/>
        </w:rPr>
        <w:t>條得到執行</w:t>
      </w:r>
      <w:r w:rsidRPr="00201AFE">
        <w:rPr>
          <w:rFonts w:eastAsiaTheme="minorEastAsia"/>
          <w:lang w:eastAsia="zh-HK"/>
        </w:rPr>
        <w:t>？</w:t>
      </w:r>
      <w:r w:rsidRPr="00201AFE">
        <w:rPr>
          <w:rFonts w:eastAsiaTheme="minorEastAsia"/>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0726E884" w14:textId="77777777" w:rsidTr="00A77D3C">
        <w:tc>
          <w:tcPr>
            <w:tcW w:w="7313" w:type="dxa"/>
          </w:tcPr>
          <w:p w14:paraId="7F597926" w14:textId="1B9F2573" w:rsidR="00553968" w:rsidRDefault="00553968" w:rsidP="005C797B">
            <w:pPr>
              <w:spacing w:line="360" w:lineRule="auto"/>
              <w:ind w:left="0" w:firstLine="0"/>
              <w:rPr>
                <w:rFonts w:eastAsiaTheme="minorEastAsia"/>
                <w:i/>
                <w:color w:val="FF0000"/>
                <w:lang w:eastAsia="zh-HK"/>
              </w:rPr>
            </w:pPr>
            <w:r>
              <w:rPr>
                <w:rFonts w:eastAsiaTheme="minorEastAsia" w:hint="eastAsia"/>
                <w:i/>
                <w:color w:val="FF0000"/>
                <w:lang w:eastAsia="zh-HK"/>
              </w:rPr>
              <w:t>應</w:t>
            </w:r>
            <w:r w:rsidRPr="00553968">
              <w:rPr>
                <w:rFonts w:eastAsiaTheme="minorEastAsia" w:hint="eastAsia"/>
                <w:i/>
                <w:color w:val="FF0000"/>
                <w:lang w:eastAsia="zh-HK"/>
              </w:rPr>
              <w:t>採取立法、行政、社會和教育措施</w:t>
            </w:r>
            <w:r w:rsidRPr="00201AFE">
              <w:rPr>
                <w:rFonts w:eastAsiaTheme="minorEastAsia"/>
                <w:i/>
                <w:color w:val="FF0000"/>
                <w:lang w:eastAsia="zh-HK"/>
              </w:rPr>
              <w:t>。</w:t>
            </w:r>
          </w:p>
          <w:p w14:paraId="26899507" w14:textId="77777777" w:rsidR="00553968" w:rsidRPr="00201AFE" w:rsidRDefault="00553968" w:rsidP="005C797B">
            <w:pPr>
              <w:spacing w:line="360" w:lineRule="auto"/>
              <w:ind w:left="0" w:firstLine="0"/>
              <w:rPr>
                <w:rFonts w:eastAsiaTheme="minorEastAsia"/>
                <w:i/>
                <w:color w:val="FF0000"/>
                <w:lang w:eastAsia="zh-HK"/>
              </w:rPr>
            </w:pPr>
          </w:p>
        </w:tc>
      </w:tr>
    </w:tbl>
    <w:p w14:paraId="3AB41CE1" w14:textId="135B443D" w:rsidR="00553968" w:rsidRDefault="00553968" w:rsidP="00CE0BA4">
      <w:pPr>
        <w:pStyle w:val="a6"/>
        <w:spacing w:line="276" w:lineRule="auto"/>
        <w:ind w:left="480" w:firstLine="0"/>
        <w:jc w:val="both"/>
        <w:rPr>
          <w:rFonts w:asciiTheme="minorEastAsia" w:eastAsiaTheme="minorEastAsia" w:hAnsiTheme="minorEastAsia"/>
        </w:rPr>
      </w:pPr>
    </w:p>
    <w:p w14:paraId="1C3C0181" w14:textId="77777777" w:rsidR="00CE0BA4" w:rsidRDefault="00CE0BA4">
      <w:pPr>
        <w:rPr>
          <w:rFonts w:eastAsiaTheme="minorEastAsia"/>
          <w:lang w:eastAsia="zh-HK"/>
        </w:rPr>
      </w:pPr>
      <w:r>
        <w:rPr>
          <w:rFonts w:eastAsiaTheme="minorEastAsia"/>
          <w:lang w:eastAsia="zh-HK"/>
        </w:rPr>
        <w:br w:type="page"/>
      </w:r>
    </w:p>
    <w:p w14:paraId="4BAF3DFA" w14:textId="74C47635" w:rsidR="00CE0BA4" w:rsidRPr="00201AFE" w:rsidRDefault="00CE0BA4" w:rsidP="00AB3B7E">
      <w:pPr>
        <w:pStyle w:val="a6"/>
        <w:numPr>
          <w:ilvl w:val="0"/>
          <w:numId w:val="7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w:t>
      </w:r>
      <w:r>
        <w:rPr>
          <w:rFonts w:eastAsiaTheme="minorEastAsia" w:hint="eastAsia"/>
          <w:lang w:eastAsia="zh-HK"/>
        </w:rPr>
        <w:t>六</w:t>
      </w:r>
      <w:r w:rsidR="00AB3B7E">
        <w:rPr>
          <w:rFonts w:eastAsiaTheme="minorEastAsia" w:hint="eastAsia"/>
          <w:lang w:eastAsia="zh-HK"/>
        </w:rPr>
        <w:t>有</w:t>
      </w:r>
      <w:r w:rsidR="00AB3B7E">
        <w:rPr>
          <w:rFonts w:eastAsiaTheme="minorEastAsia" w:hint="eastAsia"/>
        </w:rPr>
        <w:t>關</w:t>
      </w:r>
      <w:r w:rsidR="00AB3B7E" w:rsidRPr="00AB3B7E">
        <w:rPr>
          <w:rFonts w:eastAsiaTheme="minorEastAsia" w:hint="eastAsia"/>
        </w:rPr>
        <w:t>香港特別行政區僱用青年及兒童的法例規定</w:t>
      </w:r>
      <w:r>
        <w:rPr>
          <w:rFonts w:eastAsiaTheme="minorEastAsia" w:hint="eastAsia"/>
          <w:lang w:eastAsia="zh-HK"/>
        </w:rPr>
        <w:t>填寫下表：</w:t>
      </w:r>
    </w:p>
    <w:p w14:paraId="262AC8A5" w14:textId="54FD50F0" w:rsidR="00553968" w:rsidRDefault="00553968">
      <w:pPr>
        <w:rPr>
          <w:rFonts w:asciiTheme="minorEastAsia" w:eastAsiaTheme="minorEastAsia" w:hAnsiTheme="minorEastAsia"/>
        </w:rPr>
      </w:pPr>
    </w:p>
    <w:tbl>
      <w:tblPr>
        <w:tblStyle w:val="a5"/>
        <w:tblW w:w="0" w:type="auto"/>
        <w:tblInd w:w="425" w:type="dxa"/>
        <w:tblLook w:val="04A0" w:firstRow="1" w:lastRow="0" w:firstColumn="1" w:lastColumn="0" w:noHBand="0" w:noVBand="1"/>
      </w:tblPr>
      <w:tblGrid>
        <w:gridCol w:w="1697"/>
        <w:gridCol w:w="2835"/>
        <w:gridCol w:w="3339"/>
      </w:tblGrid>
      <w:tr w:rsidR="008B3985" w14:paraId="1392636B" w14:textId="77777777" w:rsidTr="003B54DF">
        <w:tc>
          <w:tcPr>
            <w:tcW w:w="1697" w:type="dxa"/>
            <w:shd w:val="clear" w:color="auto" w:fill="B8CCE4" w:themeFill="accent1" w:themeFillTint="66"/>
          </w:tcPr>
          <w:p w14:paraId="2ACC7D84" w14:textId="36B02660" w:rsidR="008B3985" w:rsidRPr="008B3985" w:rsidRDefault="008B3985" w:rsidP="008B3985">
            <w:pPr>
              <w:ind w:left="0" w:firstLine="0"/>
              <w:jc w:val="center"/>
              <w:rPr>
                <w:rFonts w:eastAsiaTheme="minorEastAsia"/>
                <w:b/>
              </w:rPr>
            </w:pPr>
            <w:r w:rsidRPr="008B3985">
              <w:rPr>
                <w:rFonts w:eastAsiaTheme="minorEastAsia"/>
                <w:b/>
                <w:lang w:eastAsia="zh-HK"/>
              </w:rPr>
              <w:t>年齡範圍</w:t>
            </w:r>
          </w:p>
        </w:tc>
        <w:tc>
          <w:tcPr>
            <w:tcW w:w="2835" w:type="dxa"/>
            <w:shd w:val="clear" w:color="auto" w:fill="B8CCE4" w:themeFill="accent1" w:themeFillTint="66"/>
          </w:tcPr>
          <w:p w14:paraId="01F7FFEF" w14:textId="0492D2F0" w:rsidR="008B3985" w:rsidRPr="008B3985" w:rsidRDefault="004063E5" w:rsidP="008B3985">
            <w:pPr>
              <w:ind w:left="0" w:firstLine="0"/>
              <w:jc w:val="center"/>
              <w:rPr>
                <w:rFonts w:eastAsiaTheme="minorEastAsia"/>
                <w:b/>
              </w:rPr>
            </w:pPr>
            <w:r>
              <w:rPr>
                <w:rFonts w:eastAsiaTheme="minorEastAsia" w:hint="eastAsia"/>
                <w:b/>
                <w:lang w:eastAsia="zh-HK"/>
              </w:rPr>
              <w:t>不可</w:t>
            </w:r>
            <w:r w:rsidR="008B3985" w:rsidRPr="008B3985">
              <w:rPr>
                <w:rFonts w:eastAsiaTheme="minorEastAsia"/>
                <w:b/>
                <w:lang w:eastAsia="zh-HK"/>
              </w:rPr>
              <w:t>受僱</w:t>
            </w:r>
          </w:p>
        </w:tc>
        <w:tc>
          <w:tcPr>
            <w:tcW w:w="3339" w:type="dxa"/>
            <w:shd w:val="clear" w:color="auto" w:fill="B8CCE4" w:themeFill="accent1" w:themeFillTint="66"/>
          </w:tcPr>
          <w:p w14:paraId="2222292D" w14:textId="3ED4D48B" w:rsidR="008B3985" w:rsidRPr="008B3985" w:rsidRDefault="008B3985" w:rsidP="008B3985">
            <w:pPr>
              <w:ind w:left="0" w:firstLine="0"/>
              <w:jc w:val="center"/>
              <w:rPr>
                <w:rFonts w:eastAsiaTheme="minorEastAsia"/>
                <w:b/>
              </w:rPr>
            </w:pPr>
            <w:r w:rsidRPr="008B3985">
              <w:rPr>
                <w:rFonts w:eastAsiaTheme="minorEastAsia"/>
                <w:b/>
                <w:lang w:eastAsia="zh-HK"/>
              </w:rPr>
              <w:t>例外情況</w:t>
            </w:r>
          </w:p>
        </w:tc>
      </w:tr>
      <w:tr w:rsidR="008B3985" w14:paraId="55AD9A33" w14:textId="77777777" w:rsidTr="008B3985">
        <w:tc>
          <w:tcPr>
            <w:tcW w:w="1697" w:type="dxa"/>
          </w:tcPr>
          <w:p w14:paraId="71FCAF99" w14:textId="1367B0E1" w:rsidR="008B3985" w:rsidRPr="008B3985" w:rsidRDefault="008B3985" w:rsidP="009305CC">
            <w:pPr>
              <w:spacing w:line="276" w:lineRule="auto"/>
              <w:ind w:left="0" w:firstLine="0"/>
              <w:rPr>
                <w:rFonts w:eastAsiaTheme="minorEastAsia"/>
              </w:rPr>
            </w:pPr>
            <w:r w:rsidRPr="008B3985">
              <w:rPr>
                <w:rFonts w:eastAsiaTheme="minorEastAsia"/>
                <w:lang w:eastAsia="zh-HK"/>
              </w:rPr>
              <w:t>未滿</w:t>
            </w:r>
            <w:r w:rsidRPr="008B3985">
              <w:rPr>
                <w:rFonts w:eastAsiaTheme="minorEastAsia"/>
              </w:rPr>
              <w:t>13</w:t>
            </w:r>
            <w:r w:rsidRPr="008B3985">
              <w:rPr>
                <w:rFonts w:eastAsiaTheme="minorEastAsia"/>
                <w:lang w:eastAsia="zh-HK"/>
              </w:rPr>
              <w:t>歲</w:t>
            </w:r>
          </w:p>
        </w:tc>
        <w:tc>
          <w:tcPr>
            <w:tcW w:w="2835" w:type="dxa"/>
          </w:tcPr>
          <w:p w14:paraId="05E97579" w14:textId="557FFB77" w:rsidR="008B3985" w:rsidRPr="008B3985" w:rsidRDefault="008B3985" w:rsidP="005C797B">
            <w:pPr>
              <w:spacing w:line="360" w:lineRule="auto"/>
              <w:ind w:left="0" w:firstLine="0"/>
              <w:rPr>
                <w:rFonts w:eastAsiaTheme="minorEastAsia"/>
                <w:i/>
                <w:color w:val="FF0000"/>
                <w:lang w:eastAsia="zh-HK"/>
              </w:rPr>
            </w:pPr>
            <w:r w:rsidRPr="008B3985">
              <w:rPr>
                <w:rFonts w:eastAsiaTheme="minorEastAsia"/>
                <w:i/>
                <w:color w:val="FF0000"/>
                <w:lang w:eastAsia="zh-HK"/>
              </w:rPr>
              <w:t>不得受僱在任何行業工作</w:t>
            </w:r>
          </w:p>
        </w:tc>
        <w:tc>
          <w:tcPr>
            <w:tcW w:w="3339" w:type="dxa"/>
          </w:tcPr>
          <w:p w14:paraId="72A8B21D" w14:textId="77777777" w:rsidR="008B3985" w:rsidRDefault="008B3985" w:rsidP="005C797B">
            <w:pPr>
              <w:spacing w:line="360" w:lineRule="auto"/>
              <w:ind w:left="0" w:firstLine="0"/>
              <w:rPr>
                <w:rFonts w:eastAsiaTheme="minorEastAsia"/>
                <w:i/>
                <w:color w:val="FF0000"/>
                <w:lang w:eastAsia="zh-HK"/>
              </w:rPr>
            </w:pPr>
            <w:r w:rsidRPr="008B3985">
              <w:rPr>
                <w:rFonts w:eastAsiaTheme="minorEastAsia"/>
                <w:i/>
                <w:color w:val="FF0000"/>
                <w:lang w:eastAsia="zh-HK"/>
              </w:rPr>
              <w:t>可受僱為藝員，但須經勞工處處長特別許可</w:t>
            </w:r>
          </w:p>
          <w:p w14:paraId="1FE05C6E" w14:textId="77777777" w:rsidR="009305CC" w:rsidRDefault="009305CC" w:rsidP="005C797B">
            <w:pPr>
              <w:spacing w:line="360" w:lineRule="auto"/>
              <w:ind w:left="0" w:firstLine="0"/>
              <w:rPr>
                <w:rFonts w:eastAsiaTheme="minorEastAsia"/>
                <w:i/>
                <w:color w:val="FF0000"/>
                <w:lang w:eastAsia="zh-HK"/>
              </w:rPr>
            </w:pPr>
          </w:p>
          <w:p w14:paraId="684C6438" w14:textId="18340CEB" w:rsidR="009305CC" w:rsidRPr="008B3985" w:rsidRDefault="009305CC" w:rsidP="005C797B">
            <w:pPr>
              <w:spacing w:line="360" w:lineRule="auto"/>
              <w:ind w:left="0" w:firstLine="0"/>
              <w:rPr>
                <w:rFonts w:eastAsiaTheme="minorEastAsia"/>
                <w:i/>
                <w:color w:val="FF0000"/>
                <w:lang w:eastAsia="zh-HK"/>
              </w:rPr>
            </w:pPr>
          </w:p>
        </w:tc>
      </w:tr>
      <w:tr w:rsidR="008B3985" w14:paraId="7373A269" w14:textId="77777777" w:rsidTr="008B3985">
        <w:tc>
          <w:tcPr>
            <w:tcW w:w="1697" w:type="dxa"/>
          </w:tcPr>
          <w:p w14:paraId="000178EA" w14:textId="77777777" w:rsidR="008B3985" w:rsidRPr="008B3985" w:rsidRDefault="008B3985" w:rsidP="009305CC">
            <w:pPr>
              <w:spacing w:line="276" w:lineRule="auto"/>
              <w:ind w:left="0" w:firstLine="0"/>
              <w:rPr>
                <w:rFonts w:eastAsiaTheme="minorEastAsia"/>
              </w:rPr>
            </w:pPr>
          </w:p>
        </w:tc>
        <w:tc>
          <w:tcPr>
            <w:tcW w:w="2835" w:type="dxa"/>
          </w:tcPr>
          <w:p w14:paraId="53884914" w14:textId="77777777" w:rsidR="008B3985" w:rsidRPr="008B3985" w:rsidRDefault="008B3985" w:rsidP="009305CC">
            <w:pPr>
              <w:spacing w:line="276" w:lineRule="auto"/>
              <w:ind w:left="0" w:firstLine="0"/>
              <w:rPr>
                <w:rFonts w:eastAsiaTheme="minorEastAsia"/>
              </w:rPr>
            </w:pPr>
          </w:p>
        </w:tc>
        <w:tc>
          <w:tcPr>
            <w:tcW w:w="3339" w:type="dxa"/>
          </w:tcPr>
          <w:p w14:paraId="2E685438" w14:textId="77777777" w:rsidR="008B3985" w:rsidRPr="008B3985" w:rsidRDefault="008B3985" w:rsidP="009305CC">
            <w:pPr>
              <w:spacing w:line="276" w:lineRule="auto"/>
              <w:ind w:left="0" w:firstLine="0"/>
              <w:rPr>
                <w:rFonts w:eastAsiaTheme="minorEastAsia"/>
              </w:rPr>
            </w:pPr>
          </w:p>
        </w:tc>
      </w:tr>
      <w:tr w:rsidR="008B3985" w14:paraId="0F3103CF" w14:textId="77777777" w:rsidTr="003B54DF">
        <w:tc>
          <w:tcPr>
            <w:tcW w:w="1697" w:type="dxa"/>
            <w:shd w:val="clear" w:color="auto" w:fill="FBD4B4" w:themeFill="accent6" w:themeFillTint="66"/>
          </w:tcPr>
          <w:p w14:paraId="51B10AB8" w14:textId="77777777"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年齡範圍</w:t>
            </w:r>
          </w:p>
        </w:tc>
        <w:tc>
          <w:tcPr>
            <w:tcW w:w="2835" w:type="dxa"/>
            <w:shd w:val="clear" w:color="auto" w:fill="FBD4B4" w:themeFill="accent6" w:themeFillTint="66"/>
          </w:tcPr>
          <w:p w14:paraId="0FF508D7" w14:textId="1F3FB32E"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受僱</w:t>
            </w:r>
            <w:r w:rsidR="00F96185">
              <w:rPr>
                <w:rFonts w:eastAsiaTheme="minorEastAsia" w:hint="eastAsia"/>
                <w:b/>
                <w:lang w:eastAsia="zh-HK"/>
              </w:rPr>
              <w:t>的工作範圍</w:t>
            </w:r>
          </w:p>
        </w:tc>
        <w:tc>
          <w:tcPr>
            <w:tcW w:w="3339" w:type="dxa"/>
            <w:shd w:val="clear" w:color="auto" w:fill="FBD4B4" w:themeFill="accent6" w:themeFillTint="66"/>
          </w:tcPr>
          <w:p w14:paraId="4660EB55" w14:textId="1D805C20"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相關限制</w:t>
            </w:r>
          </w:p>
        </w:tc>
      </w:tr>
      <w:tr w:rsidR="008B3985" w14:paraId="1C7EDF66" w14:textId="77777777" w:rsidTr="008B3985">
        <w:tc>
          <w:tcPr>
            <w:tcW w:w="1697" w:type="dxa"/>
          </w:tcPr>
          <w:p w14:paraId="362A8D95" w14:textId="7878A053" w:rsidR="008B3985" w:rsidRPr="008B3985" w:rsidRDefault="008B3985" w:rsidP="00A86909">
            <w:pPr>
              <w:spacing w:line="276" w:lineRule="auto"/>
              <w:ind w:left="0" w:firstLine="0"/>
              <w:rPr>
                <w:rFonts w:eastAsiaTheme="minorEastAsia"/>
              </w:rPr>
            </w:pPr>
            <w:r w:rsidRPr="008B3985">
              <w:rPr>
                <w:rFonts w:eastAsiaTheme="minorEastAsia"/>
              </w:rPr>
              <w:t>年滿</w:t>
            </w:r>
            <w:r w:rsidRPr="008B3985">
              <w:rPr>
                <w:rFonts w:eastAsiaTheme="minorEastAsia"/>
              </w:rPr>
              <w:t>13</w:t>
            </w:r>
            <w:r w:rsidRPr="008B3985">
              <w:rPr>
                <w:rFonts w:eastAsiaTheme="minorEastAsia"/>
              </w:rPr>
              <w:t>歲</w:t>
            </w:r>
            <w:r w:rsidR="004E34FF">
              <w:rPr>
                <w:rFonts w:eastAsiaTheme="minorEastAsia" w:hint="eastAsia"/>
                <w:lang w:eastAsia="zh-HK"/>
              </w:rPr>
              <w:t>但</w:t>
            </w:r>
            <w:r w:rsidRPr="008B3985">
              <w:rPr>
                <w:rFonts w:eastAsiaTheme="minorEastAsia" w:hint="eastAsia"/>
              </w:rPr>
              <w:t>未滿</w:t>
            </w:r>
            <w:r w:rsidRPr="008B3985">
              <w:rPr>
                <w:rFonts w:eastAsiaTheme="minorEastAsia" w:hint="eastAsia"/>
              </w:rPr>
              <w:t>15</w:t>
            </w:r>
            <w:r w:rsidRPr="008B3985">
              <w:rPr>
                <w:rFonts w:eastAsiaTheme="minorEastAsia" w:hint="eastAsia"/>
              </w:rPr>
              <w:t>歲</w:t>
            </w:r>
          </w:p>
        </w:tc>
        <w:tc>
          <w:tcPr>
            <w:tcW w:w="2835" w:type="dxa"/>
          </w:tcPr>
          <w:p w14:paraId="1986554A" w14:textId="274F6F0C" w:rsidR="008B3985" w:rsidRPr="008B3985" w:rsidRDefault="008B3985" w:rsidP="005C797B">
            <w:pPr>
              <w:spacing w:line="360" w:lineRule="auto"/>
              <w:ind w:left="0" w:firstLine="0"/>
              <w:rPr>
                <w:rFonts w:eastAsiaTheme="minorEastAsia"/>
                <w:i/>
                <w:color w:val="FF0000"/>
                <w:lang w:eastAsia="zh-HK"/>
              </w:rPr>
            </w:pPr>
            <w:r w:rsidRPr="008B3985">
              <w:rPr>
                <w:rFonts w:eastAsiaTheme="minorEastAsia" w:hint="eastAsia"/>
                <w:i/>
                <w:color w:val="FF0000"/>
                <w:lang w:eastAsia="zh-HK"/>
              </w:rPr>
              <w:t>可受僱於非工業機構</w:t>
            </w:r>
          </w:p>
        </w:tc>
        <w:tc>
          <w:tcPr>
            <w:tcW w:w="3339" w:type="dxa"/>
          </w:tcPr>
          <w:p w14:paraId="4EFA400D" w14:textId="77777777" w:rsidR="00F13257" w:rsidRDefault="008B3985" w:rsidP="005C797B">
            <w:pPr>
              <w:pStyle w:val="a6"/>
              <w:numPr>
                <w:ilvl w:val="0"/>
                <w:numId w:val="71"/>
              </w:numPr>
              <w:spacing w:line="360" w:lineRule="auto"/>
              <w:jc w:val="both"/>
              <w:rPr>
                <w:rFonts w:eastAsiaTheme="minorEastAsia"/>
                <w:i/>
                <w:color w:val="FF0000"/>
              </w:rPr>
            </w:pPr>
            <w:r w:rsidRPr="008B3985">
              <w:rPr>
                <w:rFonts w:eastAsiaTheme="minorEastAsia" w:hint="eastAsia"/>
                <w:i/>
                <w:color w:val="FF0000"/>
              </w:rPr>
              <w:t>須獲其父母書面同意兒童就業</w:t>
            </w:r>
          </w:p>
          <w:p w14:paraId="5EF0623C" w14:textId="77777777" w:rsidR="008B3985" w:rsidRDefault="008B3985" w:rsidP="005C797B">
            <w:pPr>
              <w:pStyle w:val="a6"/>
              <w:numPr>
                <w:ilvl w:val="0"/>
                <w:numId w:val="71"/>
              </w:numPr>
              <w:spacing w:line="360" w:lineRule="auto"/>
              <w:jc w:val="both"/>
              <w:rPr>
                <w:rFonts w:eastAsiaTheme="minorEastAsia"/>
                <w:i/>
                <w:color w:val="FF0000"/>
              </w:rPr>
            </w:pPr>
            <w:r w:rsidRPr="008B3985">
              <w:rPr>
                <w:rFonts w:eastAsiaTheme="minorEastAsia" w:hint="eastAsia"/>
                <w:i/>
                <w:color w:val="FF0000"/>
              </w:rPr>
              <w:t>父母亦須向準僱主出示該兒童修畢中三課程的證明或有效的在學證明書</w:t>
            </w:r>
          </w:p>
          <w:p w14:paraId="26A38283" w14:textId="77777777" w:rsidR="009305CC" w:rsidRDefault="009305CC" w:rsidP="005C797B">
            <w:pPr>
              <w:spacing w:line="360" w:lineRule="auto"/>
              <w:jc w:val="both"/>
              <w:rPr>
                <w:rFonts w:eastAsiaTheme="minorEastAsia"/>
                <w:i/>
                <w:color w:val="FF0000"/>
              </w:rPr>
            </w:pPr>
          </w:p>
          <w:p w14:paraId="5182A849" w14:textId="2A7B6E65" w:rsidR="009305CC" w:rsidRPr="009305CC" w:rsidRDefault="009305CC" w:rsidP="005C797B">
            <w:pPr>
              <w:spacing w:line="360" w:lineRule="auto"/>
              <w:jc w:val="both"/>
              <w:rPr>
                <w:rFonts w:eastAsiaTheme="minorEastAsia"/>
                <w:i/>
                <w:color w:val="FF0000"/>
              </w:rPr>
            </w:pPr>
          </w:p>
        </w:tc>
      </w:tr>
      <w:tr w:rsidR="008B3985" w14:paraId="05537204" w14:textId="77777777" w:rsidTr="008B3985">
        <w:tc>
          <w:tcPr>
            <w:tcW w:w="1697" w:type="dxa"/>
          </w:tcPr>
          <w:p w14:paraId="4A4D0E97" w14:textId="39586660" w:rsidR="008B3985" w:rsidRPr="008B3985" w:rsidRDefault="004E34FF" w:rsidP="00A86909">
            <w:pPr>
              <w:spacing w:line="276" w:lineRule="auto"/>
              <w:ind w:left="0" w:firstLine="0"/>
              <w:rPr>
                <w:rFonts w:eastAsiaTheme="minorEastAsia"/>
              </w:rPr>
            </w:pPr>
            <w:r w:rsidRPr="004E34FF">
              <w:rPr>
                <w:rFonts w:eastAsiaTheme="minorEastAsia" w:hint="eastAsia"/>
              </w:rPr>
              <w:t>年滿</w:t>
            </w:r>
            <w:r w:rsidRPr="004E34FF">
              <w:rPr>
                <w:rFonts w:eastAsiaTheme="minorEastAsia" w:hint="eastAsia"/>
              </w:rPr>
              <w:t>15</w:t>
            </w:r>
            <w:r w:rsidRPr="004E34FF">
              <w:rPr>
                <w:rFonts w:eastAsiaTheme="minorEastAsia" w:hint="eastAsia"/>
              </w:rPr>
              <w:t>歲但未滿</w:t>
            </w:r>
            <w:r w:rsidRPr="004E34FF">
              <w:rPr>
                <w:rFonts w:eastAsiaTheme="minorEastAsia" w:hint="eastAsia"/>
              </w:rPr>
              <w:t>18</w:t>
            </w:r>
            <w:r w:rsidRPr="004E34FF">
              <w:rPr>
                <w:rFonts w:eastAsiaTheme="minorEastAsia" w:hint="eastAsia"/>
              </w:rPr>
              <w:t>歲</w:t>
            </w:r>
          </w:p>
        </w:tc>
        <w:tc>
          <w:tcPr>
            <w:tcW w:w="2835" w:type="dxa"/>
          </w:tcPr>
          <w:p w14:paraId="7A47DF25" w14:textId="32D0405B" w:rsidR="00F96185" w:rsidRPr="00D3299E" w:rsidRDefault="00F96185" w:rsidP="005C797B">
            <w:pPr>
              <w:spacing w:line="360" w:lineRule="auto"/>
              <w:ind w:left="0" w:firstLine="0"/>
              <w:jc w:val="both"/>
              <w:rPr>
                <w:rFonts w:eastAsiaTheme="minorEastAsia"/>
                <w:i/>
                <w:color w:val="FF0000"/>
              </w:rPr>
            </w:pPr>
            <w:r w:rsidRPr="00D3299E">
              <w:rPr>
                <w:rFonts w:eastAsiaTheme="minorEastAsia"/>
                <w:i/>
                <w:color w:val="FF0000"/>
              </w:rPr>
              <w:t>[</w:t>
            </w:r>
            <w:r w:rsidRPr="00D3299E">
              <w:rPr>
                <w:rFonts w:eastAsiaTheme="minorEastAsia" w:hint="eastAsia"/>
                <w:i/>
                <w:color w:val="FF0000"/>
                <w:lang w:eastAsia="zh-HK"/>
              </w:rPr>
              <w:t>除</w:t>
            </w:r>
            <w:r w:rsidR="00576303" w:rsidRPr="00D3299E">
              <w:rPr>
                <w:rFonts w:eastAsiaTheme="minorEastAsia" w:hint="eastAsia"/>
                <w:i/>
                <w:color w:val="FF0000"/>
                <w:lang w:eastAsia="zh-HK"/>
              </w:rPr>
              <w:t>了</w:t>
            </w:r>
            <w:r w:rsidRPr="00D3299E">
              <w:rPr>
                <w:rFonts w:eastAsiaTheme="minorEastAsia" w:hint="eastAsia"/>
                <w:i/>
                <w:color w:val="FF0000"/>
                <w:lang w:eastAsia="zh-HK"/>
              </w:rPr>
              <w:t>非工業機構</w:t>
            </w:r>
            <w:r w:rsidRPr="00D3299E">
              <w:rPr>
                <w:rFonts w:eastAsiaTheme="minorEastAsia"/>
                <w:i/>
                <w:color w:val="FF0000"/>
              </w:rPr>
              <w:t>]</w:t>
            </w:r>
          </w:p>
          <w:p w14:paraId="09359C16" w14:textId="440E3FD9" w:rsidR="008B3985" w:rsidRPr="00F96185" w:rsidRDefault="00F96185" w:rsidP="005C797B">
            <w:pPr>
              <w:spacing w:line="360" w:lineRule="auto"/>
              <w:ind w:left="0" w:firstLine="0"/>
              <w:jc w:val="both"/>
              <w:rPr>
                <w:rFonts w:eastAsiaTheme="minorEastAsia"/>
                <w:i/>
              </w:rPr>
            </w:pPr>
            <w:r w:rsidRPr="00F96185">
              <w:rPr>
                <w:rFonts w:eastAsiaTheme="minorEastAsia" w:hint="eastAsia"/>
                <w:i/>
                <w:color w:val="FF0000"/>
                <w:lang w:eastAsia="zh-HK"/>
              </w:rPr>
              <w:t>可</w:t>
            </w:r>
            <w:r w:rsidRPr="00F96185">
              <w:rPr>
                <w:rFonts w:eastAsiaTheme="minorEastAsia" w:hint="eastAsia"/>
                <w:i/>
                <w:color w:val="FF0000"/>
              </w:rPr>
              <w:t>受僱</w:t>
            </w:r>
            <w:r>
              <w:rPr>
                <w:rFonts w:eastAsiaTheme="minorEastAsia" w:hint="eastAsia"/>
                <w:i/>
                <w:color w:val="FF0000"/>
                <w:lang w:eastAsia="zh-HK"/>
              </w:rPr>
              <w:t>於</w:t>
            </w:r>
            <w:r w:rsidRPr="00F96185">
              <w:rPr>
                <w:rFonts w:eastAsiaTheme="minorEastAsia" w:hint="eastAsia"/>
                <w:i/>
                <w:color w:val="FF0000"/>
              </w:rPr>
              <w:t>工業</w:t>
            </w:r>
            <w:r>
              <w:rPr>
                <w:rFonts w:eastAsiaTheme="minorEastAsia" w:hint="eastAsia"/>
                <w:i/>
                <w:color w:val="FF0000"/>
                <w:lang w:eastAsia="zh-HK"/>
              </w:rPr>
              <w:t>機構</w:t>
            </w:r>
          </w:p>
        </w:tc>
        <w:tc>
          <w:tcPr>
            <w:tcW w:w="3339" w:type="dxa"/>
          </w:tcPr>
          <w:p w14:paraId="04254737" w14:textId="77777777" w:rsidR="008B39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不得在礦場或石礦場等地進行地底工作</w:t>
            </w:r>
          </w:p>
          <w:p w14:paraId="30D4B8AA" w14:textId="77777777" w:rsidR="00F961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不得從事危險行業的工作，如鏟修鍋爐，製造玻璃、水銀和硫酸等</w:t>
            </w:r>
          </w:p>
          <w:p w14:paraId="4417080A" w14:textId="5A2AD756" w:rsidR="00F961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僱主不得要求</w:t>
            </w:r>
            <w:r w:rsidRPr="00F96185">
              <w:rPr>
                <w:rFonts w:eastAsiaTheme="minorEastAsia" w:hint="eastAsia"/>
                <w:i/>
                <w:color w:val="FF0000"/>
                <w:lang w:eastAsia="zh-HK"/>
              </w:rPr>
              <w:t>相關</w:t>
            </w:r>
            <w:r w:rsidR="00576303">
              <w:rPr>
                <w:rFonts w:eastAsiaTheme="minorEastAsia" w:hint="eastAsia"/>
                <w:i/>
                <w:color w:val="FF0000"/>
                <w:lang w:eastAsia="zh-HK"/>
              </w:rPr>
              <w:t>受僱人士</w:t>
            </w:r>
            <w:r w:rsidRPr="00F96185">
              <w:rPr>
                <w:rFonts w:eastAsiaTheme="minorEastAsia" w:hint="eastAsia"/>
                <w:i/>
                <w:color w:val="FF0000"/>
              </w:rPr>
              <w:t>搬動過重的物品</w:t>
            </w:r>
          </w:p>
          <w:p w14:paraId="3DC7AD16" w14:textId="77777777" w:rsidR="00F96185" w:rsidRPr="009305CC" w:rsidRDefault="00F96185" w:rsidP="005C797B">
            <w:pPr>
              <w:pStyle w:val="a6"/>
              <w:numPr>
                <w:ilvl w:val="0"/>
                <w:numId w:val="71"/>
              </w:numPr>
              <w:spacing w:line="360" w:lineRule="auto"/>
              <w:jc w:val="both"/>
              <w:rPr>
                <w:rFonts w:eastAsiaTheme="minorEastAsia"/>
              </w:rPr>
            </w:pPr>
            <w:r w:rsidRPr="00F96185">
              <w:rPr>
                <w:rFonts w:eastAsiaTheme="minorEastAsia" w:hint="eastAsia"/>
                <w:i/>
                <w:color w:val="FF0000"/>
              </w:rPr>
              <w:t>如工作需要站立，僱主必須提供適當的座椅設施，以供有需要時可坐下稍作休息</w:t>
            </w:r>
          </w:p>
          <w:p w14:paraId="22FD9F4C" w14:textId="77777777" w:rsidR="009305CC" w:rsidRDefault="009305CC" w:rsidP="005C797B">
            <w:pPr>
              <w:spacing w:line="360" w:lineRule="auto"/>
              <w:jc w:val="both"/>
              <w:rPr>
                <w:rFonts w:eastAsiaTheme="minorEastAsia"/>
              </w:rPr>
            </w:pPr>
          </w:p>
          <w:p w14:paraId="48878035" w14:textId="630007C0" w:rsidR="009305CC" w:rsidRDefault="009305CC" w:rsidP="005C797B">
            <w:pPr>
              <w:spacing w:line="360" w:lineRule="auto"/>
              <w:jc w:val="both"/>
              <w:rPr>
                <w:rFonts w:eastAsiaTheme="minorEastAsia"/>
              </w:rPr>
            </w:pPr>
          </w:p>
          <w:p w14:paraId="13363947" w14:textId="77777777" w:rsidR="009305CC" w:rsidRDefault="009305CC" w:rsidP="005C797B">
            <w:pPr>
              <w:spacing w:line="360" w:lineRule="auto"/>
              <w:jc w:val="both"/>
              <w:rPr>
                <w:rFonts w:eastAsiaTheme="minorEastAsia"/>
              </w:rPr>
            </w:pPr>
          </w:p>
          <w:p w14:paraId="68B1BAAD" w14:textId="2A19D4E2" w:rsidR="009305CC" w:rsidRPr="009305CC" w:rsidRDefault="009305CC" w:rsidP="005C797B">
            <w:pPr>
              <w:spacing w:line="360" w:lineRule="auto"/>
              <w:jc w:val="both"/>
              <w:rPr>
                <w:rFonts w:eastAsiaTheme="minorEastAsia"/>
              </w:rPr>
            </w:pPr>
          </w:p>
        </w:tc>
      </w:tr>
    </w:tbl>
    <w:p w14:paraId="27D7BED3" w14:textId="6A19636E" w:rsidR="001703EB" w:rsidRPr="00BE3DF1" w:rsidRDefault="001703EB">
      <w:pPr>
        <w:rPr>
          <w:rFonts w:asciiTheme="minorEastAsia" w:eastAsiaTheme="minorEastAsia" w:hAnsiTheme="minorEastAsia"/>
        </w:rPr>
      </w:pPr>
      <w:r w:rsidRPr="00BE3DF1">
        <w:rPr>
          <w:rFonts w:asciiTheme="minorEastAsia" w:eastAsiaTheme="minorEastAsia" w:hAnsiTheme="minorEastAsia"/>
        </w:rPr>
        <w:br w:type="page"/>
      </w:r>
    </w:p>
    <w:p w14:paraId="50F7E814" w14:textId="0210ED62" w:rsidR="000544F8" w:rsidRDefault="005E4322" w:rsidP="005E6AB6">
      <w:pPr>
        <w:jc w:val="center"/>
        <w:rPr>
          <w:rFonts w:ascii="新細明體" w:hAnsi="新細明體"/>
          <w:b/>
          <w:noProof/>
        </w:rPr>
      </w:pPr>
      <w:r w:rsidRPr="005E4322">
        <w:rPr>
          <w:rFonts w:ascii="新細明體" w:hAnsi="新細明體" w:hint="eastAsia"/>
          <w:b/>
          <w:noProof/>
          <w:lang w:eastAsia="zh-HK"/>
        </w:rPr>
        <w:lastRenderedPageBreak/>
        <w:t>單元1.4</w:t>
      </w:r>
      <w:r w:rsidR="00E525C0" w:rsidRPr="00BE3DF1">
        <w:rPr>
          <w:rFonts w:ascii="新細明體" w:hAnsi="新細明體" w:hint="eastAsia"/>
          <w:b/>
          <w:noProof/>
        </w:rPr>
        <w:t>：權利與義務</w:t>
      </w:r>
    </w:p>
    <w:p w14:paraId="4CA83049" w14:textId="50D90284" w:rsidR="000544F8" w:rsidRDefault="00E525C0" w:rsidP="005E6AB6">
      <w:pPr>
        <w:jc w:val="center"/>
        <w:rPr>
          <w:rFonts w:ascii="新細明體" w:hAnsi="新細明體"/>
          <w:b/>
          <w:noProof/>
        </w:rPr>
      </w:pPr>
      <w:r w:rsidRPr="00BE3DF1">
        <w:rPr>
          <w:rFonts w:ascii="新細明體" w:hAnsi="新細明體" w:hint="eastAsia"/>
          <w:b/>
          <w:noProof/>
        </w:rPr>
        <w:t>（</w:t>
      </w:r>
      <w:r w:rsidRPr="00BE3DF1">
        <w:rPr>
          <w:rFonts w:ascii="新細明體" w:hAnsi="新細明體" w:hint="eastAsia"/>
          <w:b/>
          <w:noProof/>
          <w:lang w:eastAsia="zh-HK"/>
        </w:rPr>
        <w:t>第</w:t>
      </w:r>
      <w:r w:rsidR="002474FB">
        <w:rPr>
          <w:rFonts w:ascii="新細明體" w:hAnsi="新細明體" w:hint="eastAsia"/>
          <w:b/>
          <w:noProof/>
          <w:lang w:eastAsia="zh-HK"/>
        </w:rPr>
        <w:t>十</w:t>
      </w:r>
      <w:r w:rsidRPr="00BE3DF1">
        <w:rPr>
          <w:rFonts w:ascii="新細明體" w:hAnsi="新細明體" w:hint="eastAsia"/>
          <w:b/>
          <w:noProof/>
          <w:lang w:eastAsia="zh-HK"/>
        </w:rPr>
        <w:t>課節</w:t>
      </w:r>
      <w:r w:rsidRPr="00BE3DF1">
        <w:rPr>
          <w:rFonts w:ascii="新細明體" w:hAnsi="新細明體" w:hint="eastAsia"/>
          <w:b/>
          <w:noProof/>
        </w:rPr>
        <w:t>）</w:t>
      </w:r>
    </w:p>
    <w:p w14:paraId="0ABCA8C1" w14:textId="60A247C5" w:rsidR="00E525C0" w:rsidRDefault="00E525C0" w:rsidP="005E6AB6">
      <w:pPr>
        <w:jc w:val="center"/>
        <w:rPr>
          <w:rFonts w:ascii="新細明體" w:hAnsi="新細明體"/>
          <w:b/>
          <w:lang w:eastAsia="zh-HK"/>
        </w:rPr>
      </w:pPr>
      <w:r w:rsidRPr="00BE3DF1">
        <w:rPr>
          <w:rFonts w:ascii="新細明體" w:hAnsi="新細明體" w:hint="eastAsia"/>
          <w:b/>
          <w:lang w:eastAsia="zh-HK"/>
        </w:rPr>
        <w:t>學與教材料</w:t>
      </w:r>
    </w:p>
    <w:p w14:paraId="244E1C3A" w14:textId="18E72B2B" w:rsidR="002B2151" w:rsidRPr="00BE3DF1" w:rsidRDefault="002B2151" w:rsidP="000A6463">
      <w:pPr>
        <w:spacing w:line="276" w:lineRule="auto"/>
        <w:jc w:val="center"/>
        <w:rPr>
          <w:b/>
          <w:sz w:val="28"/>
        </w:rPr>
      </w:pPr>
    </w:p>
    <w:p w14:paraId="4317877D" w14:textId="3E3DFC73" w:rsidR="00326DC6" w:rsidRPr="00BE3DF1" w:rsidRDefault="00134408" w:rsidP="000544F8">
      <w:pPr>
        <w:rPr>
          <w:rFonts w:eastAsiaTheme="minorEastAsia"/>
        </w:rPr>
      </w:pPr>
      <w:r>
        <w:rPr>
          <w:rFonts w:ascii="微軟正黑體" w:eastAsia="微軟正黑體" w:hAnsi="微軟正黑體" w:hint="eastAsia"/>
          <w:b/>
          <w:sz w:val="28"/>
          <w:lang w:eastAsia="zh-HK"/>
        </w:rPr>
        <w:t>與</w:t>
      </w:r>
      <w:r w:rsidR="002435BB" w:rsidRPr="00BE3DF1">
        <w:rPr>
          <w:rFonts w:ascii="微軟正黑體" w:eastAsia="微軟正黑體" w:hAnsi="微軟正黑體" w:hint="eastAsia"/>
          <w:b/>
          <w:sz w:val="28"/>
          <w:lang w:eastAsia="zh-HK"/>
        </w:rPr>
        <w:t>消除偏見和歧視</w:t>
      </w:r>
      <w:r w:rsidRPr="00134408">
        <w:rPr>
          <w:rFonts w:ascii="微軟正黑體" w:eastAsia="微軟正黑體" w:hAnsi="微軟正黑體" w:hint="eastAsia"/>
          <w:b/>
          <w:sz w:val="28"/>
          <w:lang w:eastAsia="zh-HK"/>
        </w:rPr>
        <w:t>相關的權利和義務</w:t>
      </w:r>
    </w:p>
    <w:p w14:paraId="4208CFE1" w14:textId="3042668C" w:rsidR="004F0D25" w:rsidRPr="00BE3DF1" w:rsidRDefault="004F0D25" w:rsidP="000544F8">
      <w:pPr>
        <w:rPr>
          <w:rFonts w:eastAsiaTheme="minorEastAsia"/>
        </w:rPr>
      </w:pPr>
      <w:r w:rsidRPr="00BE3DF1">
        <w:rPr>
          <w:rFonts w:eastAsia="微軟正黑體" w:hint="eastAsia"/>
          <w:b/>
          <w:sz w:val="28"/>
          <w:szCs w:val="28"/>
          <w:lang w:eastAsia="zh-HK"/>
        </w:rPr>
        <w:t>活動</w:t>
      </w:r>
      <w:r w:rsidR="00AE5978">
        <w:rPr>
          <w:rFonts w:eastAsia="微軟正黑體" w:hint="eastAsia"/>
          <w:b/>
          <w:sz w:val="28"/>
          <w:szCs w:val="28"/>
          <w:lang w:eastAsia="zh-HK"/>
        </w:rPr>
        <w:t>七</w:t>
      </w:r>
      <w:r w:rsidRPr="00BE3DF1">
        <w:rPr>
          <w:rFonts w:eastAsia="微軟正黑體" w:hint="eastAsia"/>
          <w:b/>
          <w:sz w:val="28"/>
          <w:szCs w:val="28"/>
        </w:rPr>
        <w:t>：</w:t>
      </w:r>
      <w:r w:rsidR="000544F8">
        <w:rPr>
          <w:rFonts w:eastAsia="微軟正黑體" w:hint="eastAsia"/>
          <w:b/>
          <w:sz w:val="28"/>
          <w:szCs w:val="28"/>
          <w:lang w:eastAsia="zh-HK"/>
        </w:rPr>
        <w:t>勞動人口參與率的性別差異</w:t>
      </w:r>
    </w:p>
    <w:p w14:paraId="17D1D4BD" w14:textId="3AD1FDFF" w:rsidR="004F0D25" w:rsidRPr="00BE3DF1" w:rsidRDefault="00295672" w:rsidP="000544F8">
      <w:pPr>
        <w:rPr>
          <w:rFonts w:eastAsiaTheme="minorEastAsia"/>
          <w:lang w:eastAsia="zh-HK"/>
        </w:rPr>
      </w:pPr>
      <w:r w:rsidRPr="00295672">
        <w:rPr>
          <w:rFonts w:eastAsiaTheme="minorEastAsia" w:hint="eastAsia"/>
          <w:lang w:eastAsia="zh-HK"/>
        </w:rPr>
        <w:t>細閱資料一，然後</w:t>
      </w:r>
      <w:r w:rsidR="004F0D25" w:rsidRPr="00BE3DF1">
        <w:rPr>
          <w:rFonts w:eastAsiaTheme="minorEastAsia" w:hint="eastAsia"/>
          <w:lang w:eastAsia="zh-HK"/>
        </w:rPr>
        <w:t>回答下列各題。</w:t>
      </w:r>
    </w:p>
    <w:p w14:paraId="1FA682B9" w14:textId="5790E94E" w:rsidR="004F0D25" w:rsidRPr="00BE3DF1" w:rsidRDefault="004F0D25" w:rsidP="00BA25E2">
      <w:pPr>
        <w:spacing w:line="276" w:lineRule="auto"/>
        <w:rPr>
          <w:rFonts w:eastAsiaTheme="minorEastAsia"/>
          <w:lang w:eastAsia="zh-HK"/>
        </w:rPr>
      </w:pPr>
    </w:p>
    <w:p w14:paraId="21EEDE98" w14:textId="16541D33" w:rsidR="00D95395" w:rsidRPr="005A4922" w:rsidRDefault="00D95395" w:rsidP="00D95395">
      <w:pPr>
        <w:spacing w:line="276" w:lineRule="auto"/>
        <w:ind w:left="0" w:firstLineChars="5" w:firstLine="12"/>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資料一</w:t>
      </w:r>
      <w:r w:rsidR="003B54DF">
        <w:rPr>
          <w:rFonts w:ascii="微軟正黑體" w:eastAsia="微軟正黑體" w:hAnsi="微軟正黑體" w:cstheme="majorBidi" w:hint="eastAsia"/>
          <w:b/>
          <w:iCs/>
          <w:lang w:val="en-HK"/>
        </w:rPr>
        <w:t>：</w:t>
      </w:r>
      <w:r w:rsidRPr="005A4922">
        <w:rPr>
          <w:rFonts w:ascii="微軟正黑體" w:eastAsia="微軟正黑體" w:hAnsi="微軟正黑體" w:cstheme="majorBidi" w:hint="eastAsia"/>
          <w:b/>
          <w:iCs/>
          <w:lang w:val="en-HK" w:eastAsia="zh-HK"/>
        </w:rPr>
        <w:t>按性別劃分的勞動人口參與率</w:t>
      </w:r>
      <w:r w:rsidRPr="005A4922">
        <w:rPr>
          <w:rFonts w:ascii="微軟正黑體" w:eastAsia="微軟正黑體" w:hAnsi="微軟正黑體" w:hint="eastAsia"/>
          <w:b/>
          <w:noProof/>
        </w:rPr>
        <w:t>（</w:t>
      </w:r>
      <w:r w:rsidRPr="005A4922">
        <w:rPr>
          <w:rFonts w:ascii="微軟正黑體" w:eastAsia="微軟正黑體" w:hAnsi="微軟正黑體" w:cstheme="majorBidi"/>
          <w:b/>
          <w:iCs/>
          <w:lang w:val="en-HK"/>
        </w:rPr>
        <w:t>2016</w:t>
      </w:r>
      <w:r w:rsidRPr="005A4922">
        <w:rPr>
          <w:rFonts w:ascii="微軟正黑體" w:eastAsia="微軟正黑體" w:hAnsi="微軟正黑體" w:cstheme="majorBidi" w:hint="eastAsia"/>
          <w:b/>
          <w:iCs/>
          <w:lang w:val="en-HK"/>
        </w:rPr>
        <w:t>）</w:t>
      </w:r>
    </w:p>
    <w:tbl>
      <w:tblPr>
        <w:tblStyle w:val="12"/>
        <w:tblW w:w="0" w:type="auto"/>
        <w:tblLook w:val="04A0" w:firstRow="1" w:lastRow="0" w:firstColumn="1" w:lastColumn="0" w:noHBand="0" w:noVBand="1"/>
      </w:tblPr>
      <w:tblGrid>
        <w:gridCol w:w="3310"/>
        <w:gridCol w:w="1662"/>
        <w:gridCol w:w="1662"/>
        <w:gridCol w:w="1662"/>
      </w:tblGrid>
      <w:tr w:rsidR="00D95395" w:rsidRPr="005A4922" w14:paraId="072FD3AF" w14:textId="77777777" w:rsidTr="005C797B">
        <w:tc>
          <w:tcPr>
            <w:tcW w:w="3310" w:type="dxa"/>
            <w:shd w:val="clear" w:color="auto" w:fill="D9D9D9" w:themeFill="background1" w:themeFillShade="D9"/>
          </w:tcPr>
          <w:p w14:paraId="5FEEAC6A" w14:textId="77777777" w:rsidR="00D95395" w:rsidRPr="005A4922" w:rsidRDefault="00D95395" w:rsidP="005A4922">
            <w:pPr>
              <w:ind w:left="0" w:firstLine="0"/>
              <w:rPr>
                <w:rFonts w:ascii="微軟正黑體" w:eastAsia="微軟正黑體" w:hAnsi="微軟正黑體" w:cstheme="majorBidi"/>
                <w:iCs/>
                <w:lang w:val="en-HK"/>
              </w:rPr>
            </w:pPr>
          </w:p>
        </w:tc>
        <w:tc>
          <w:tcPr>
            <w:tcW w:w="1662" w:type="dxa"/>
            <w:shd w:val="clear" w:color="auto" w:fill="D9D9D9" w:themeFill="background1" w:themeFillShade="D9"/>
          </w:tcPr>
          <w:p w14:paraId="62594C6D"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整體</w:t>
            </w:r>
          </w:p>
        </w:tc>
        <w:tc>
          <w:tcPr>
            <w:tcW w:w="1662" w:type="dxa"/>
            <w:shd w:val="clear" w:color="auto" w:fill="D9D9D9" w:themeFill="background1" w:themeFillShade="D9"/>
          </w:tcPr>
          <w:p w14:paraId="16D5DD59"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男</w:t>
            </w:r>
          </w:p>
        </w:tc>
        <w:tc>
          <w:tcPr>
            <w:tcW w:w="1662" w:type="dxa"/>
            <w:shd w:val="clear" w:color="auto" w:fill="D9D9D9" w:themeFill="background1" w:themeFillShade="D9"/>
          </w:tcPr>
          <w:p w14:paraId="25995A74"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女</w:t>
            </w:r>
          </w:p>
        </w:tc>
      </w:tr>
      <w:tr w:rsidR="00D95395" w:rsidRPr="005A4922" w14:paraId="6EE3DE36" w14:textId="77777777" w:rsidTr="005A4922">
        <w:tc>
          <w:tcPr>
            <w:tcW w:w="3310" w:type="dxa"/>
          </w:tcPr>
          <w:p w14:paraId="50D89540"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世界</w:t>
            </w:r>
          </w:p>
        </w:tc>
        <w:tc>
          <w:tcPr>
            <w:tcW w:w="1662" w:type="dxa"/>
          </w:tcPr>
          <w:p w14:paraId="1FE2865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63</w:t>
            </w:r>
          </w:p>
        </w:tc>
        <w:tc>
          <w:tcPr>
            <w:tcW w:w="1662" w:type="dxa"/>
          </w:tcPr>
          <w:p w14:paraId="50480255"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758E4B18"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50</w:t>
            </w:r>
          </w:p>
        </w:tc>
      </w:tr>
      <w:tr w:rsidR="00D95395" w:rsidRPr="005A4922" w14:paraId="52BF51B4" w14:textId="77777777" w:rsidTr="005A4922">
        <w:tc>
          <w:tcPr>
            <w:tcW w:w="3310" w:type="dxa"/>
          </w:tcPr>
          <w:p w14:paraId="36D0BF9E"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發達經濟體</w:t>
            </w:r>
          </w:p>
        </w:tc>
        <w:tc>
          <w:tcPr>
            <w:tcW w:w="1662" w:type="dxa"/>
          </w:tcPr>
          <w:p w14:paraId="0153EFF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60</w:t>
            </w:r>
          </w:p>
        </w:tc>
        <w:tc>
          <w:tcPr>
            <w:tcW w:w="1662" w:type="dxa"/>
          </w:tcPr>
          <w:p w14:paraId="0C286E0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0610EF7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52</w:t>
            </w:r>
          </w:p>
        </w:tc>
      </w:tr>
      <w:tr w:rsidR="00D95395" w:rsidRPr="005A4922" w14:paraId="4A350BAA" w14:textId="77777777" w:rsidTr="005A4922">
        <w:tc>
          <w:tcPr>
            <w:tcW w:w="3310" w:type="dxa"/>
          </w:tcPr>
          <w:p w14:paraId="10AE41B2"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新興經濟體</w:t>
            </w:r>
          </w:p>
        </w:tc>
        <w:tc>
          <w:tcPr>
            <w:tcW w:w="1662" w:type="dxa"/>
          </w:tcPr>
          <w:p w14:paraId="081AF6A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c>
          <w:tcPr>
            <w:tcW w:w="1662" w:type="dxa"/>
          </w:tcPr>
          <w:p w14:paraId="0D740B0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78</w:t>
            </w:r>
          </w:p>
        </w:tc>
        <w:tc>
          <w:tcPr>
            <w:tcW w:w="1662" w:type="dxa"/>
          </w:tcPr>
          <w:p w14:paraId="37D6E5A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47</w:t>
            </w:r>
          </w:p>
        </w:tc>
      </w:tr>
      <w:tr w:rsidR="00D95395" w:rsidRPr="005A4922" w14:paraId="50D2A98B" w14:textId="77777777" w:rsidTr="005A4922">
        <w:tc>
          <w:tcPr>
            <w:tcW w:w="3310" w:type="dxa"/>
          </w:tcPr>
          <w:p w14:paraId="700D43F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發展中經濟體</w:t>
            </w:r>
          </w:p>
        </w:tc>
        <w:tc>
          <w:tcPr>
            <w:tcW w:w="1662" w:type="dxa"/>
          </w:tcPr>
          <w:p w14:paraId="47F6027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43C9B36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82</w:t>
            </w:r>
          </w:p>
        </w:tc>
        <w:tc>
          <w:tcPr>
            <w:tcW w:w="1662" w:type="dxa"/>
          </w:tcPr>
          <w:p w14:paraId="2BF428EC"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r>
      <w:tr w:rsidR="005C797B" w:rsidRPr="005A4922" w14:paraId="58A06D9A" w14:textId="77777777" w:rsidTr="003B54DF">
        <w:tc>
          <w:tcPr>
            <w:tcW w:w="8296" w:type="dxa"/>
            <w:gridSpan w:val="4"/>
            <w:shd w:val="clear" w:color="auto" w:fill="D9D9D9" w:themeFill="background1" w:themeFillShade="D9"/>
          </w:tcPr>
          <w:p w14:paraId="4E9F8439" w14:textId="68FAE04C" w:rsidR="005C797B" w:rsidRPr="005A4922" w:rsidRDefault="005C797B" w:rsidP="005C797B">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iCs/>
                <w:lang w:val="en-HK"/>
              </w:rPr>
              <w:t>[</w:t>
            </w:r>
            <w:r w:rsidRPr="005A4922">
              <w:rPr>
                <w:rFonts w:ascii="微軟正黑體" w:eastAsia="微軟正黑體" w:hAnsi="微軟正黑體" w:cstheme="majorBidi" w:hint="eastAsia"/>
                <w:iCs/>
                <w:lang w:val="en-HK" w:eastAsia="zh-HK"/>
              </w:rPr>
              <w:t>次區域</w:t>
            </w:r>
            <w:r w:rsidRPr="005A4922">
              <w:rPr>
                <w:rFonts w:ascii="微軟正黑體" w:eastAsia="微軟正黑體" w:hAnsi="微軟正黑體" w:cstheme="majorBidi"/>
                <w:iCs/>
                <w:lang w:val="en-HK"/>
              </w:rPr>
              <w:t>]</w:t>
            </w:r>
          </w:p>
        </w:tc>
      </w:tr>
      <w:tr w:rsidR="00D95395" w:rsidRPr="005A4922" w14:paraId="5E3C2F53" w14:textId="77777777" w:rsidTr="005A4922">
        <w:tc>
          <w:tcPr>
            <w:tcW w:w="3310" w:type="dxa"/>
          </w:tcPr>
          <w:p w14:paraId="1D998031"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阿拉伯國家</w:t>
            </w:r>
          </w:p>
        </w:tc>
        <w:tc>
          <w:tcPr>
            <w:tcW w:w="1662" w:type="dxa"/>
          </w:tcPr>
          <w:p w14:paraId="24D7AA1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52</w:t>
            </w:r>
          </w:p>
        </w:tc>
        <w:tc>
          <w:tcPr>
            <w:tcW w:w="1662" w:type="dxa"/>
          </w:tcPr>
          <w:p w14:paraId="00A45F5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3CE953A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21</w:t>
            </w:r>
          </w:p>
        </w:tc>
      </w:tr>
      <w:tr w:rsidR="00D95395" w:rsidRPr="005A4922" w14:paraId="0F11EA72" w14:textId="77777777" w:rsidTr="005A4922">
        <w:tc>
          <w:tcPr>
            <w:tcW w:w="3310" w:type="dxa"/>
          </w:tcPr>
          <w:p w14:paraId="45F064C9"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東亞</w:t>
            </w:r>
          </w:p>
        </w:tc>
        <w:tc>
          <w:tcPr>
            <w:tcW w:w="1662" w:type="dxa"/>
          </w:tcPr>
          <w:p w14:paraId="3257407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69</w:t>
            </w:r>
          </w:p>
        </w:tc>
        <w:tc>
          <w:tcPr>
            <w:tcW w:w="1662" w:type="dxa"/>
          </w:tcPr>
          <w:p w14:paraId="58521AE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77</w:t>
            </w:r>
          </w:p>
        </w:tc>
        <w:tc>
          <w:tcPr>
            <w:tcW w:w="1662" w:type="dxa"/>
          </w:tcPr>
          <w:p w14:paraId="60E011A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r>
      <w:tr w:rsidR="00D95395" w:rsidRPr="005A4922" w14:paraId="68679E37" w14:textId="77777777" w:rsidTr="005A4922">
        <w:tc>
          <w:tcPr>
            <w:tcW w:w="3310" w:type="dxa"/>
          </w:tcPr>
          <w:p w14:paraId="3D5BC26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東歐</w:t>
            </w:r>
          </w:p>
        </w:tc>
        <w:tc>
          <w:tcPr>
            <w:tcW w:w="1662" w:type="dxa"/>
          </w:tcPr>
          <w:p w14:paraId="043E8D1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60</w:t>
            </w:r>
          </w:p>
        </w:tc>
        <w:tc>
          <w:tcPr>
            <w:tcW w:w="1662" w:type="dxa"/>
          </w:tcPr>
          <w:p w14:paraId="6EB8703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34B6EB2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53</w:t>
            </w:r>
          </w:p>
        </w:tc>
      </w:tr>
      <w:tr w:rsidR="00D95395" w:rsidRPr="005A4922" w14:paraId="3F94C730" w14:textId="77777777" w:rsidTr="005A4922">
        <w:tc>
          <w:tcPr>
            <w:tcW w:w="3310" w:type="dxa"/>
          </w:tcPr>
          <w:p w14:paraId="6A2D9186"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中西亞</w:t>
            </w:r>
          </w:p>
        </w:tc>
        <w:tc>
          <w:tcPr>
            <w:tcW w:w="1662" w:type="dxa"/>
          </w:tcPr>
          <w:p w14:paraId="7134B0F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58</w:t>
            </w:r>
          </w:p>
        </w:tc>
        <w:tc>
          <w:tcPr>
            <w:tcW w:w="1662" w:type="dxa"/>
          </w:tcPr>
          <w:p w14:paraId="0D752A0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73</w:t>
            </w:r>
          </w:p>
        </w:tc>
        <w:tc>
          <w:tcPr>
            <w:tcW w:w="1662" w:type="dxa"/>
          </w:tcPr>
          <w:p w14:paraId="62D9260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44</w:t>
            </w:r>
          </w:p>
        </w:tc>
      </w:tr>
      <w:tr w:rsidR="00D95395" w:rsidRPr="005A4922" w14:paraId="675E853F" w14:textId="77777777" w:rsidTr="005A4922">
        <w:tc>
          <w:tcPr>
            <w:tcW w:w="3310" w:type="dxa"/>
          </w:tcPr>
          <w:p w14:paraId="49AA64D0"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rPr>
              <w:t>拉丁美洲和加勒比地區</w:t>
            </w:r>
          </w:p>
        </w:tc>
        <w:tc>
          <w:tcPr>
            <w:tcW w:w="1662" w:type="dxa"/>
          </w:tcPr>
          <w:p w14:paraId="28EA5A6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66</w:t>
            </w:r>
          </w:p>
        </w:tc>
        <w:tc>
          <w:tcPr>
            <w:tcW w:w="1662" w:type="dxa"/>
          </w:tcPr>
          <w:p w14:paraId="4199F46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78</w:t>
            </w:r>
          </w:p>
        </w:tc>
        <w:tc>
          <w:tcPr>
            <w:tcW w:w="1662" w:type="dxa"/>
          </w:tcPr>
          <w:p w14:paraId="4A422A5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53</w:t>
            </w:r>
          </w:p>
        </w:tc>
      </w:tr>
      <w:tr w:rsidR="00D95395" w:rsidRPr="005A4922" w14:paraId="2F685151" w14:textId="77777777" w:rsidTr="005A4922">
        <w:tc>
          <w:tcPr>
            <w:tcW w:w="3310" w:type="dxa"/>
          </w:tcPr>
          <w:p w14:paraId="302AAC96"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北非</w:t>
            </w:r>
          </w:p>
        </w:tc>
        <w:tc>
          <w:tcPr>
            <w:tcW w:w="1662" w:type="dxa"/>
          </w:tcPr>
          <w:p w14:paraId="702BC32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48</w:t>
            </w:r>
          </w:p>
        </w:tc>
        <w:tc>
          <w:tcPr>
            <w:tcW w:w="1662" w:type="dxa"/>
          </w:tcPr>
          <w:p w14:paraId="59EA355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74</w:t>
            </w:r>
          </w:p>
        </w:tc>
        <w:tc>
          <w:tcPr>
            <w:tcW w:w="1662" w:type="dxa"/>
          </w:tcPr>
          <w:p w14:paraId="090C140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23</w:t>
            </w:r>
          </w:p>
        </w:tc>
      </w:tr>
      <w:tr w:rsidR="00D95395" w:rsidRPr="005A4922" w14:paraId="603905C5" w14:textId="77777777" w:rsidTr="005A4922">
        <w:tc>
          <w:tcPr>
            <w:tcW w:w="3310" w:type="dxa"/>
          </w:tcPr>
          <w:p w14:paraId="500459EE"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北美</w:t>
            </w:r>
          </w:p>
        </w:tc>
        <w:tc>
          <w:tcPr>
            <w:tcW w:w="1662" w:type="dxa"/>
          </w:tcPr>
          <w:p w14:paraId="51FAE09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c>
          <w:tcPr>
            <w:tcW w:w="1662" w:type="dxa"/>
          </w:tcPr>
          <w:p w14:paraId="2086041A"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505822B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56</w:t>
            </w:r>
          </w:p>
        </w:tc>
      </w:tr>
      <w:tr w:rsidR="00D95395" w:rsidRPr="005A4922" w14:paraId="3E1E783D" w14:textId="77777777" w:rsidTr="005A4922">
        <w:tc>
          <w:tcPr>
            <w:tcW w:w="3310" w:type="dxa"/>
          </w:tcPr>
          <w:p w14:paraId="069F4C5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南西北歐</w:t>
            </w:r>
          </w:p>
        </w:tc>
        <w:tc>
          <w:tcPr>
            <w:tcW w:w="1662" w:type="dxa"/>
          </w:tcPr>
          <w:p w14:paraId="2841073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57</w:t>
            </w:r>
          </w:p>
        </w:tc>
        <w:tc>
          <w:tcPr>
            <w:tcW w:w="1662" w:type="dxa"/>
          </w:tcPr>
          <w:p w14:paraId="61BE9FB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64</w:t>
            </w:r>
          </w:p>
        </w:tc>
        <w:tc>
          <w:tcPr>
            <w:tcW w:w="1662" w:type="dxa"/>
          </w:tcPr>
          <w:p w14:paraId="6903494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51</w:t>
            </w:r>
          </w:p>
        </w:tc>
      </w:tr>
      <w:tr w:rsidR="00D95395" w:rsidRPr="005A4922" w14:paraId="384FA4C9" w14:textId="77777777" w:rsidTr="005A4922">
        <w:tc>
          <w:tcPr>
            <w:tcW w:w="3310" w:type="dxa"/>
          </w:tcPr>
          <w:p w14:paraId="31F7A164"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東南亞及太平洋</w:t>
            </w:r>
          </w:p>
        </w:tc>
        <w:tc>
          <w:tcPr>
            <w:tcW w:w="1662" w:type="dxa"/>
          </w:tcPr>
          <w:p w14:paraId="03F73C05"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c>
          <w:tcPr>
            <w:tcW w:w="1662" w:type="dxa"/>
          </w:tcPr>
          <w:p w14:paraId="3EC6324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81</w:t>
            </w:r>
          </w:p>
        </w:tc>
        <w:tc>
          <w:tcPr>
            <w:tcW w:w="1662" w:type="dxa"/>
          </w:tcPr>
          <w:p w14:paraId="5482C86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59</w:t>
            </w:r>
          </w:p>
        </w:tc>
      </w:tr>
      <w:tr w:rsidR="00D95395" w:rsidRPr="005A4922" w14:paraId="5193FB03" w14:textId="77777777" w:rsidTr="005A4922">
        <w:tc>
          <w:tcPr>
            <w:tcW w:w="3310" w:type="dxa"/>
          </w:tcPr>
          <w:p w14:paraId="62718CC8"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南亞</w:t>
            </w:r>
          </w:p>
        </w:tc>
        <w:tc>
          <w:tcPr>
            <w:tcW w:w="1662" w:type="dxa"/>
          </w:tcPr>
          <w:p w14:paraId="3932C5B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55</w:t>
            </w:r>
          </w:p>
        </w:tc>
        <w:tc>
          <w:tcPr>
            <w:tcW w:w="1662" w:type="dxa"/>
          </w:tcPr>
          <w:p w14:paraId="6BD827B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79</w:t>
            </w:r>
          </w:p>
        </w:tc>
        <w:tc>
          <w:tcPr>
            <w:tcW w:w="1662" w:type="dxa"/>
          </w:tcPr>
          <w:p w14:paraId="5E788BB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28</w:t>
            </w:r>
          </w:p>
        </w:tc>
      </w:tr>
      <w:tr w:rsidR="00D95395" w:rsidRPr="005A4922" w14:paraId="7E313286" w14:textId="77777777" w:rsidTr="005A4922">
        <w:tc>
          <w:tcPr>
            <w:tcW w:w="3310" w:type="dxa"/>
          </w:tcPr>
          <w:p w14:paraId="351189A4"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rPr>
              <w:t>撒哈拉以南非洲</w:t>
            </w:r>
          </w:p>
        </w:tc>
        <w:tc>
          <w:tcPr>
            <w:tcW w:w="1662" w:type="dxa"/>
          </w:tcPr>
          <w:p w14:paraId="7CDA337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c>
          <w:tcPr>
            <w:tcW w:w="1662" w:type="dxa"/>
          </w:tcPr>
          <w:p w14:paraId="59F542B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310DEC5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65</w:t>
            </w:r>
          </w:p>
        </w:tc>
      </w:tr>
    </w:tbl>
    <w:p w14:paraId="406C4C38" w14:textId="77777777" w:rsidR="00D95395" w:rsidRPr="00E37331" w:rsidRDefault="00D95395" w:rsidP="00D95395">
      <w:pPr>
        <w:spacing w:line="276" w:lineRule="auto"/>
        <w:ind w:left="0" w:firstLineChars="5" w:firstLine="11"/>
        <w:rPr>
          <w:rFonts w:asciiTheme="majorBidi" w:eastAsiaTheme="minorEastAsia" w:hAnsiTheme="majorBidi" w:cstheme="majorBidi"/>
          <w:iCs/>
          <w:sz w:val="22"/>
          <w:lang w:val="en-HK"/>
        </w:rPr>
      </w:pPr>
    </w:p>
    <w:p w14:paraId="747F42ED" w14:textId="15B4DED5" w:rsidR="00295672" w:rsidRPr="005A4922" w:rsidRDefault="00D95395" w:rsidP="005A4922">
      <w:pPr>
        <w:ind w:left="0" w:firstLineChars="5" w:firstLine="11"/>
        <w:rPr>
          <w:rFonts w:ascii="微軟正黑體" w:eastAsia="微軟正黑體" w:hAnsi="微軟正黑體" w:cstheme="majorBidi"/>
          <w:iCs/>
          <w:color w:val="FF0000"/>
          <w:sz w:val="22"/>
          <w:lang w:val="en-HK"/>
        </w:rPr>
      </w:pPr>
      <w:r w:rsidRPr="005A4922">
        <w:rPr>
          <w:rFonts w:ascii="微軟正黑體" w:eastAsia="微軟正黑體" w:hAnsi="微軟正黑體" w:cstheme="majorBidi" w:hint="eastAsia"/>
          <w:b/>
          <w:iCs/>
          <w:sz w:val="22"/>
          <w:lang w:val="en-HK" w:eastAsia="zh-HK"/>
        </w:rPr>
        <w:t>勞動人口</w:t>
      </w:r>
      <w:r w:rsidRPr="005A4922">
        <w:rPr>
          <w:rFonts w:ascii="微軟正黑體" w:eastAsia="微軟正黑體" w:hAnsi="微軟正黑體" w:cstheme="majorBidi" w:hint="eastAsia"/>
          <w:iCs/>
          <w:sz w:val="22"/>
          <w:lang w:val="en-HK" w:eastAsia="zh-HK"/>
        </w:rPr>
        <w:t>是指符合工作年齡的就業人口和失業人口的總和</w:t>
      </w:r>
      <w:r w:rsidRPr="005A4922">
        <w:rPr>
          <w:rFonts w:ascii="微軟正黑體" w:eastAsia="微軟正黑體" w:hAnsi="微軟正黑體" w:cstheme="majorBidi" w:hint="eastAsia"/>
          <w:iCs/>
          <w:sz w:val="22"/>
          <w:lang w:val="en-HK"/>
        </w:rPr>
        <w:t>，</w:t>
      </w:r>
      <w:r w:rsidRPr="005A4922">
        <w:rPr>
          <w:rFonts w:ascii="微軟正黑體" w:eastAsia="微軟正黑體" w:hAnsi="微軟正黑體" w:cstheme="majorBidi" w:hint="eastAsia"/>
          <w:b/>
          <w:iCs/>
          <w:sz w:val="22"/>
          <w:lang w:val="en-HK" w:eastAsia="zh-HK"/>
        </w:rPr>
        <w:t>勞動人口參與率</w:t>
      </w:r>
      <w:r w:rsidRPr="005A4922">
        <w:rPr>
          <w:rFonts w:ascii="微軟正黑體" w:eastAsia="微軟正黑體" w:hAnsi="微軟正黑體" w:cstheme="majorBidi" w:hint="eastAsia"/>
          <w:iCs/>
          <w:sz w:val="22"/>
          <w:lang w:val="en-HK" w:eastAsia="zh-HK"/>
        </w:rPr>
        <w:t>是指勞動人口佔符合工作年齡人口的百分比。</w:t>
      </w:r>
    </w:p>
    <w:p w14:paraId="51376B91" w14:textId="77777777" w:rsidR="00295672" w:rsidRPr="00295672" w:rsidRDefault="00295672" w:rsidP="00295672">
      <w:pPr>
        <w:spacing w:line="276" w:lineRule="auto"/>
        <w:ind w:left="0" w:firstLineChars="5" w:firstLine="11"/>
        <w:rPr>
          <w:rFonts w:asciiTheme="majorBidi" w:eastAsiaTheme="minorEastAsia" w:hAnsiTheme="majorBidi" w:cstheme="majorBidi"/>
          <w:iCs/>
          <w:color w:val="FF0000"/>
          <w:sz w:val="22"/>
          <w:lang w:val="en-HK"/>
        </w:rPr>
      </w:pPr>
    </w:p>
    <w:p w14:paraId="5626820D" w14:textId="28A05797" w:rsidR="00295672" w:rsidRPr="00D95395" w:rsidRDefault="00D95395" w:rsidP="00DE1085">
      <w:pPr>
        <w:ind w:left="0" w:firstLineChars="5" w:firstLine="11"/>
        <w:jc w:val="both"/>
        <w:rPr>
          <w:rFonts w:asciiTheme="majorBidi" w:eastAsiaTheme="minorEastAsia" w:hAnsiTheme="majorBidi" w:cstheme="majorBidi"/>
          <w:iCs/>
          <w:color w:val="000000" w:themeColor="text1"/>
          <w:sz w:val="22"/>
          <w:lang w:val="en-HK"/>
        </w:rPr>
      </w:pPr>
      <w:r w:rsidRPr="00D95395">
        <w:rPr>
          <w:rFonts w:asciiTheme="majorBidi" w:eastAsiaTheme="minorEastAsia" w:hAnsiTheme="majorBidi" w:cstheme="majorBidi" w:hint="eastAsia"/>
          <w:iCs/>
          <w:color w:val="000000" w:themeColor="text1"/>
          <w:sz w:val="22"/>
          <w:lang w:val="en-HK" w:eastAsia="zh-HK"/>
        </w:rPr>
        <w:t>資料來源：翻譯自</w:t>
      </w:r>
      <w:r w:rsidR="00295672" w:rsidRPr="00D95395">
        <w:rPr>
          <w:rFonts w:asciiTheme="majorBidi" w:eastAsiaTheme="minorEastAsia" w:hAnsiTheme="majorBidi" w:cstheme="majorBidi"/>
          <w:iCs/>
          <w:color w:val="000000" w:themeColor="text1"/>
          <w:sz w:val="22"/>
          <w:lang w:val="en-HK"/>
        </w:rPr>
        <w:t xml:space="preserve">ILO-Gallup Report (2017), </w:t>
      </w:r>
      <w:r w:rsidR="00295672" w:rsidRPr="00D95395">
        <w:rPr>
          <w:rFonts w:asciiTheme="majorBidi" w:eastAsiaTheme="minorEastAsia" w:hAnsiTheme="majorBidi" w:cstheme="majorBidi"/>
          <w:i/>
          <w:iCs/>
          <w:color w:val="000000" w:themeColor="text1"/>
          <w:sz w:val="22"/>
          <w:lang w:val="en-HK"/>
        </w:rPr>
        <w:t>Towards a better future for women and work: Voices of women and men</w:t>
      </w:r>
      <w:r w:rsidR="00295672" w:rsidRPr="00D95395">
        <w:rPr>
          <w:rFonts w:asciiTheme="majorBidi" w:eastAsiaTheme="minorEastAsia" w:hAnsiTheme="majorBidi" w:cstheme="majorBidi"/>
          <w:iCs/>
          <w:color w:val="000000" w:themeColor="text1"/>
          <w:sz w:val="22"/>
          <w:lang w:val="en-HK"/>
        </w:rPr>
        <w:t xml:space="preserve">, </w:t>
      </w:r>
      <w:hyperlink r:id="rId45" w:history="1">
        <w:r w:rsidR="00295672" w:rsidRPr="00D95395">
          <w:rPr>
            <w:rFonts w:asciiTheme="majorBidi" w:eastAsiaTheme="minorEastAsia" w:hAnsiTheme="majorBidi" w:cstheme="majorBidi"/>
            <w:iCs/>
            <w:color w:val="000000" w:themeColor="text1"/>
            <w:sz w:val="22"/>
            <w:lang w:val="en-HK"/>
          </w:rPr>
          <w:t>https://www.ilo.org/wcmsp5/groups/public/---</w:t>
        </w:r>
        <w:proofErr w:type="spellStart"/>
        <w:r w:rsidR="00295672" w:rsidRPr="00D95395">
          <w:rPr>
            <w:rFonts w:asciiTheme="majorBidi" w:eastAsiaTheme="minorEastAsia" w:hAnsiTheme="majorBidi" w:cstheme="majorBidi"/>
            <w:iCs/>
            <w:color w:val="000000" w:themeColor="text1"/>
            <w:sz w:val="22"/>
            <w:lang w:val="en-HK"/>
          </w:rPr>
          <w:t>dgreports</w:t>
        </w:r>
        <w:proofErr w:type="spellEnd"/>
        <w:r w:rsidR="00295672" w:rsidRPr="00D95395">
          <w:rPr>
            <w:rFonts w:asciiTheme="majorBidi" w:eastAsiaTheme="minorEastAsia" w:hAnsiTheme="majorBidi" w:cstheme="majorBidi"/>
            <w:iCs/>
            <w:color w:val="000000" w:themeColor="text1"/>
            <w:sz w:val="22"/>
            <w:lang w:val="en-HK"/>
          </w:rPr>
          <w:t>/---</w:t>
        </w:r>
        <w:proofErr w:type="spellStart"/>
        <w:r w:rsidR="00295672" w:rsidRPr="00D95395">
          <w:rPr>
            <w:rFonts w:asciiTheme="majorBidi" w:eastAsiaTheme="minorEastAsia" w:hAnsiTheme="majorBidi" w:cstheme="majorBidi"/>
            <w:iCs/>
            <w:color w:val="000000" w:themeColor="text1"/>
            <w:sz w:val="22"/>
            <w:lang w:val="en-HK"/>
          </w:rPr>
          <w:t>dcomm</w:t>
        </w:r>
        <w:proofErr w:type="spellEnd"/>
        <w:r w:rsidR="00295672" w:rsidRPr="00D95395">
          <w:rPr>
            <w:rFonts w:asciiTheme="majorBidi" w:eastAsiaTheme="minorEastAsia" w:hAnsiTheme="majorBidi" w:cstheme="majorBidi"/>
            <w:iCs/>
            <w:color w:val="000000" w:themeColor="text1"/>
            <w:sz w:val="22"/>
            <w:lang w:val="en-HK"/>
          </w:rPr>
          <w:t>/---</w:t>
        </w:r>
        <w:proofErr w:type="spellStart"/>
        <w:r w:rsidR="00295672" w:rsidRPr="00D95395">
          <w:rPr>
            <w:rFonts w:asciiTheme="majorBidi" w:eastAsiaTheme="minorEastAsia" w:hAnsiTheme="majorBidi" w:cstheme="majorBidi"/>
            <w:iCs/>
            <w:color w:val="000000" w:themeColor="text1"/>
            <w:sz w:val="22"/>
            <w:lang w:val="en-HK"/>
          </w:rPr>
          <w:t>publ</w:t>
        </w:r>
        <w:proofErr w:type="spellEnd"/>
        <w:r w:rsidR="00295672" w:rsidRPr="00D95395">
          <w:rPr>
            <w:rFonts w:asciiTheme="majorBidi" w:eastAsiaTheme="minorEastAsia" w:hAnsiTheme="majorBidi" w:cstheme="majorBidi"/>
            <w:iCs/>
            <w:color w:val="000000" w:themeColor="text1"/>
            <w:sz w:val="22"/>
            <w:lang w:val="en-HK"/>
          </w:rPr>
          <w:t>/documents/publication/wcms_546256.pdf</w:t>
        </w:r>
      </w:hyperlink>
    </w:p>
    <w:p w14:paraId="1E58078A" w14:textId="7EDBD75B" w:rsidR="005A4922" w:rsidRDefault="005A4922">
      <w:pPr>
        <w:rPr>
          <w:rFonts w:asciiTheme="majorBidi" w:eastAsiaTheme="minorEastAsia" w:hAnsiTheme="majorBidi" w:cstheme="majorBidi"/>
          <w:iCs/>
          <w:color w:val="000000" w:themeColor="text1"/>
          <w:lang w:val="en-HK"/>
        </w:rPr>
      </w:pPr>
      <w:r>
        <w:rPr>
          <w:rFonts w:asciiTheme="majorBidi" w:eastAsiaTheme="minorEastAsia" w:hAnsiTheme="majorBidi" w:cstheme="majorBidi"/>
          <w:iCs/>
          <w:color w:val="000000" w:themeColor="text1"/>
          <w:lang w:val="en-HK"/>
        </w:rPr>
        <w:br w:type="page"/>
      </w:r>
    </w:p>
    <w:p w14:paraId="3225F24E" w14:textId="3793B3F2" w:rsidR="00295672" w:rsidRPr="00D95395" w:rsidRDefault="00D95395" w:rsidP="005A4922">
      <w:pPr>
        <w:numPr>
          <w:ilvl w:val="0"/>
          <w:numId w:val="45"/>
        </w:numPr>
        <w:spacing w:line="276" w:lineRule="auto"/>
        <w:ind w:left="482" w:hanging="482"/>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hint="eastAsia"/>
          <w:iCs/>
          <w:color w:val="000000" w:themeColor="text1"/>
          <w:lang w:val="en-HK" w:eastAsia="zh-HK"/>
        </w:rPr>
        <w:lastRenderedPageBreak/>
        <w:t>在</w:t>
      </w:r>
      <w:r w:rsidRPr="00D95395">
        <w:rPr>
          <w:rFonts w:asciiTheme="majorBidi" w:eastAsiaTheme="minorEastAsia" w:hAnsiTheme="majorBidi" w:cstheme="majorBidi" w:hint="eastAsia"/>
          <w:iCs/>
          <w:color w:val="000000" w:themeColor="text1"/>
          <w:lang w:val="en-HK"/>
        </w:rPr>
        <w:t>2016</w:t>
      </w:r>
      <w:r w:rsidRPr="00D95395">
        <w:rPr>
          <w:rFonts w:asciiTheme="majorBidi" w:eastAsiaTheme="minorEastAsia" w:hAnsiTheme="majorBidi" w:cstheme="majorBidi" w:hint="eastAsia"/>
          <w:iCs/>
          <w:color w:val="000000" w:themeColor="text1"/>
          <w:lang w:val="en-HK" w:eastAsia="zh-HK"/>
        </w:rPr>
        <w:t>年</w:t>
      </w:r>
      <w:r w:rsidRPr="00D95395">
        <w:rPr>
          <w:rFonts w:asciiTheme="majorBidi" w:eastAsiaTheme="minorEastAsia" w:hAnsiTheme="majorBidi" w:cstheme="majorBidi" w:hint="eastAsia"/>
          <w:iCs/>
          <w:color w:val="000000" w:themeColor="text1"/>
          <w:lang w:val="en-HK"/>
        </w:rPr>
        <w:t>，</w:t>
      </w:r>
      <w:r w:rsidRPr="00D95395">
        <w:rPr>
          <w:rFonts w:asciiTheme="majorBidi" w:eastAsiaTheme="minorEastAsia" w:hAnsiTheme="majorBidi" w:cstheme="majorBidi" w:hint="eastAsia"/>
          <w:iCs/>
          <w:color w:val="000000" w:themeColor="text1"/>
          <w:lang w:val="en-HK" w:eastAsia="zh-HK"/>
        </w:rPr>
        <w:t>以百分比計算</w:t>
      </w:r>
      <w:r w:rsidRPr="00D95395">
        <w:rPr>
          <w:rFonts w:asciiTheme="majorBidi" w:eastAsiaTheme="minorEastAsia" w:hAnsiTheme="majorBidi" w:cstheme="majorBidi" w:hint="eastAsia"/>
          <w:iCs/>
          <w:color w:val="000000" w:themeColor="text1"/>
          <w:lang w:val="en-HK"/>
        </w:rPr>
        <w:t>，</w:t>
      </w:r>
      <w:r w:rsidR="00015699">
        <w:rPr>
          <w:rFonts w:asciiTheme="majorBidi" w:eastAsiaTheme="minorEastAsia" w:hAnsiTheme="majorBidi" w:cstheme="majorBidi" w:hint="eastAsia"/>
          <w:iCs/>
          <w:color w:val="000000" w:themeColor="text1"/>
          <w:lang w:val="en-HK" w:eastAsia="zh-HK"/>
        </w:rPr>
        <w:t>世界</w:t>
      </w:r>
      <w:r w:rsidRPr="00D95395">
        <w:rPr>
          <w:rFonts w:asciiTheme="majorBidi" w:eastAsiaTheme="minorEastAsia" w:hAnsiTheme="majorBidi" w:cstheme="majorBidi" w:hint="eastAsia"/>
          <w:iCs/>
          <w:color w:val="000000" w:themeColor="text1"/>
          <w:lang w:val="en-HK" w:eastAsia="zh-HK"/>
        </w:rPr>
        <w:t>男性勞動人口參與率與女性勞動人口參與率的差距有多少？</w:t>
      </w:r>
    </w:p>
    <w:tbl>
      <w:tblPr>
        <w:tblStyle w:val="12"/>
        <w:tblW w:w="0" w:type="auto"/>
        <w:tblInd w:w="421"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9"/>
      </w:tblGrid>
      <w:tr w:rsidR="00D95395" w:rsidRPr="00D95395" w14:paraId="0695EF0D" w14:textId="77777777" w:rsidTr="00461E9A">
        <w:tc>
          <w:tcPr>
            <w:tcW w:w="7885" w:type="dxa"/>
          </w:tcPr>
          <w:p w14:paraId="09579DD9" w14:textId="59D4C789" w:rsidR="00295672" w:rsidRDefault="00E42335" w:rsidP="005C797B">
            <w:pPr>
              <w:spacing w:line="360" w:lineRule="auto"/>
              <w:ind w:left="0" w:firstLine="0"/>
              <w:rPr>
                <w:rFonts w:asciiTheme="majorBidi" w:eastAsiaTheme="minorEastAsia" w:hAnsiTheme="majorBidi" w:cstheme="majorBidi"/>
                <w:i/>
                <w:iCs/>
                <w:color w:val="FF0000"/>
                <w:lang w:val="en-HK"/>
              </w:rPr>
            </w:pPr>
            <w:r>
              <w:rPr>
                <w:rFonts w:asciiTheme="majorBidi" w:eastAsiaTheme="minorEastAsia" w:hAnsiTheme="majorBidi" w:cstheme="majorBidi" w:hint="eastAsia"/>
                <w:i/>
                <w:iCs/>
                <w:color w:val="FF0000"/>
                <w:lang w:val="en-HK" w:eastAsia="zh-HK"/>
              </w:rPr>
              <w:t>百分之</w:t>
            </w:r>
            <w:r w:rsidR="003B54DF">
              <w:rPr>
                <w:rFonts w:asciiTheme="majorBidi" w:eastAsiaTheme="minorEastAsia" w:hAnsiTheme="majorBidi" w:cstheme="majorBidi" w:hint="eastAsia"/>
                <w:i/>
                <w:iCs/>
                <w:color w:val="FF0000"/>
                <w:lang w:val="en-HK" w:eastAsia="zh-HK"/>
              </w:rPr>
              <w:t>二</w:t>
            </w:r>
            <w:r>
              <w:rPr>
                <w:rFonts w:asciiTheme="majorBidi" w:eastAsiaTheme="minorEastAsia" w:hAnsiTheme="majorBidi" w:cstheme="majorBidi" w:hint="eastAsia"/>
                <w:i/>
                <w:iCs/>
                <w:color w:val="FF0000"/>
                <w:lang w:val="en-HK" w:eastAsia="zh-HK"/>
              </w:rPr>
              <w:t>十六</w:t>
            </w:r>
            <w:r w:rsidR="00295672" w:rsidRPr="00D95395">
              <w:rPr>
                <w:rFonts w:asciiTheme="majorBidi" w:eastAsiaTheme="minorEastAsia" w:hAnsiTheme="majorBidi" w:cstheme="majorBidi"/>
                <w:i/>
                <w:iCs/>
                <w:color w:val="FF0000"/>
                <w:lang w:val="en-HK"/>
              </w:rPr>
              <w:t>.</w:t>
            </w:r>
          </w:p>
          <w:p w14:paraId="74CD6483" w14:textId="23E4532D" w:rsidR="00461E9A" w:rsidRPr="00D95395" w:rsidRDefault="00461E9A" w:rsidP="005C797B">
            <w:pPr>
              <w:spacing w:line="360" w:lineRule="auto"/>
              <w:ind w:left="0" w:firstLine="0"/>
              <w:rPr>
                <w:rFonts w:asciiTheme="majorBidi" w:eastAsiaTheme="minorEastAsia" w:hAnsiTheme="majorBidi" w:cstheme="majorBidi"/>
                <w:i/>
                <w:iCs/>
                <w:color w:val="000000" w:themeColor="text1"/>
                <w:lang w:val="en-HK"/>
              </w:rPr>
            </w:pPr>
          </w:p>
        </w:tc>
      </w:tr>
    </w:tbl>
    <w:p w14:paraId="41008A2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4CC00DF9" w14:textId="18DD288C" w:rsidR="00295672" w:rsidRPr="00D95395" w:rsidRDefault="00D95395" w:rsidP="00EC41DB">
      <w:pPr>
        <w:numPr>
          <w:ilvl w:val="0"/>
          <w:numId w:val="45"/>
        </w:numPr>
        <w:spacing w:line="276" w:lineRule="auto"/>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hint="eastAsia"/>
          <w:iCs/>
          <w:color w:val="000000" w:themeColor="text1"/>
          <w:lang w:val="en-HK"/>
        </w:rPr>
        <w:t>2016</w:t>
      </w:r>
      <w:r w:rsidRPr="00D95395">
        <w:rPr>
          <w:rFonts w:asciiTheme="majorBidi" w:eastAsiaTheme="minorEastAsia" w:hAnsiTheme="majorBidi" w:cstheme="majorBidi" w:hint="eastAsia"/>
          <w:iCs/>
          <w:color w:val="000000" w:themeColor="text1"/>
          <w:lang w:val="en-HK" w:eastAsia="zh-HK"/>
        </w:rPr>
        <w:t>年</w:t>
      </w:r>
      <w:r w:rsidRPr="00D95395">
        <w:rPr>
          <w:rFonts w:asciiTheme="majorBidi" w:eastAsiaTheme="minorEastAsia" w:hAnsiTheme="majorBidi" w:cstheme="majorBidi" w:hint="eastAsia"/>
          <w:iCs/>
          <w:color w:val="000000" w:themeColor="text1"/>
          <w:lang w:val="en-HK"/>
        </w:rPr>
        <w:t>，</w:t>
      </w:r>
      <w:r w:rsidRPr="00D95395">
        <w:rPr>
          <w:rFonts w:asciiTheme="majorBidi" w:eastAsiaTheme="minorEastAsia" w:hAnsiTheme="majorBidi" w:cstheme="majorBidi" w:hint="eastAsia"/>
          <w:iCs/>
          <w:color w:val="000000" w:themeColor="text1"/>
          <w:lang w:val="en-HK" w:eastAsia="zh-HK"/>
        </w:rPr>
        <w:t>在三種經濟體當中，哪個經濟體的</w:t>
      </w:r>
      <w:r w:rsidRPr="00D95395">
        <w:rPr>
          <w:rFonts w:asciiTheme="majorBidi" w:eastAsiaTheme="minorEastAsia" w:hAnsiTheme="majorBidi" w:cstheme="majorBidi" w:hint="eastAsia"/>
          <w:iCs/>
          <w:color w:val="000000" w:themeColor="text1"/>
          <w:lang w:val="en-HK"/>
        </w:rPr>
        <w:t>男性勞動人口參與率與女性勞動人口參與率</w:t>
      </w:r>
      <w:r w:rsidRPr="00D95395">
        <w:rPr>
          <w:rFonts w:asciiTheme="majorBidi" w:eastAsiaTheme="minorEastAsia" w:hAnsiTheme="majorBidi" w:cstheme="majorBidi" w:hint="eastAsia"/>
          <w:iCs/>
          <w:color w:val="000000" w:themeColor="text1"/>
          <w:lang w:val="en-HK" w:eastAsia="zh-HK"/>
        </w:rPr>
        <w:t>的差距最大？</w:t>
      </w:r>
    </w:p>
    <w:tbl>
      <w:tblPr>
        <w:tblStyle w:val="12"/>
        <w:tblW w:w="0" w:type="auto"/>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69"/>
      </w:tblGrid>
      <w:tr w:rsidR="00295672" w:rsidRPr="00D95395" w14:paraId="2C473F6C" w14:textId="77777777" w:rsidTr="00461E9A">
        <w:tc>
          <w:tcPr>
            <w:tcW w:w="8073" w:type="dxa"/>
          </w:tcPr>
          <w:p w14:paraId="539D6534"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新興經濟體。</w:t>
            </w:r>
          </w:p>
          <w:p w14:paraId="7EE4D834" w14:textId="60E8875A"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4458E7E1"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21C46DD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07B5C4EB" w14:textId="17477761" w:rsidR="00295672" w:rsidRPr="00D95395" w:rsidRDefault="00295672" w:rsidP="00D95395">
      <w:pPr>
        <w:numPr>
          <w:ilvl w:val="0"/>
          <w:numId w:val="45"/>
        </w:numPr>
        <w:tabs>
          <w:tab w:val="left" w:pos="482"/>
        </w:tabs>
        <w:spacing w:line="276" w:lineRule="auto"/>
        <w:ind w:left="993" w:hanging="993"/>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iCs/>
          <w:color w:val="000000" w:themeColor="text1"/>
          <w:lang w:val="en-HK"/>
        </w:rPr>
        <w:t>(a)</w:t>
      </w:r>
      <w:r w:rsidRPr="00D95395">
        <w:rPr>
          <w:rFonts w:asciiTheme="majorBidi" w:eastAsiaTheme="minorEastAsia" w:hAnsiTheme="majorBidi" w:cstheme="majorBidi"/>
          <w:iCs/>
          <w:color w:val="000000" w:themeColor="text1"/>
          <w:lang w:val="en-HK"/>
        </w:rPr>
        <w:tab/>
      </w:r>
      <w:r w:rsidR="00D95395" w:rsidRPr="00D95395">
        <w:rPr>
          <w:rFonts w:asciiTheme="majorBidi" w:eastAsiaTheme="minorEastAsia" w:hAnsiTheme="majorBidi" w:cstheme="majorBidi" w:hint="eastAsia"/>
          <w:iCs/>
          <w:color w:val="000000" w:themeColor="text1"/>
          <w:lang w:val="en-HK" w:eastAsia="zh-HK"/>
        </w:rPr>
        <w:t>在次區域當中</w:t>
      </w:r>
      <w:r w:rsidR="00D95395" w:rsidRPr="00D95395">
        <w:rPr>
          <w:rFonts w:asciiTheme="majorBidi" w:eastAsiaTheme="minorEastAsia" w:hAnsiTheme="majorBidi" w:cstheme="majorBidi" w:hint="eastAsia"/>
          <w:iCs/>
          <w:color w:val="000000" w:themeColor="text1"/>
          <w:lang w:val="en-HK"/>
        </w:rPr>
        <w:t>，</w:t>
      </w:r>
      <w:r w:rsidR="00D95395" w:rsidRPr="00D95395">
        <w:rPr>
          <w:rFonts w:asciiTheme="majorBidi" w:eastAsiaTheme="minorEastAsia" w:hAnsiTheme="majorBidi" w:cstheme="majorBidi" w:hint="eastAsia"/>
          <w:iCs/>
          <w:color w:val="000000" w:themeColor="text1"/>
          <w:lang w:val="en-HK" w:eastAsia="zh-HK"/>
        </w:rPr>
        <w:t>哪三個次區域的</w:t>
      </w:r>
      <w:r w:rsidR="00D95395" w:rsidRPr="00D95395">
        <w:rPr>
          <w:rFonts w:asciiTheme="majorBidi" w:eastAsiaTheme="minorEastAsia" w:hAnsiTheme="majorBidi" w:cstheme="majorBidi" w:hint="eastAsia"/>
          <w:iCs/>
          <w:color w:val="000000" w:themeColor="text1"/>
          <w:lang w:val="en-HK"/>
        </w:rPr>
        <w:t>男性勞動人口參與率與女性勞動人口參與率</w:t>
      </w:r>
      <w:r w:rsidR="00D95395" w:rsidRPr="00D95395">
        <w:rPr>
          <w:rFonts w:asciiTheme="majorBidi" w:eastAsiaTheme="minorEastAsia" w:hAnsiTheme="majorBidi" w:cstheme="majorBidi" w:hint="eastAsia"/>
          <w:iCs/>
          <w:color w:val="000000" w:themeColor="text1"/>
          <w:lang w:val="en-HK" w:eastAsia="zh-HK"/>
        </w:rPr>
        <w:t>的差距最大？</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1499928C" w14:textId="77777777" w:rsidTr="00517E17">
        <w:tc>
          <w:tcPr>
            <w:tcW w:w="7363" w:type="dxa"/>
          </w:tcPr>
          <w:p w14:paraId="0C583D50"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阿拉伯國家、北非、南亞。</w:t>
            </w:r>
          </w:p>
          <w:p w14:paraId="6350249D" w14:textId="15AC4177" w:rsidR="00461E9A" w:rsidRPr="00D95395"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297D3D5" w14:textId="77777777" w:rsidR="00295672" w:rsidRPr="00D95395" w:rsidRDefault="00295672" w:rsidP="00D95395">
      <w:pPr>
        <w:spacing w:line="276" w:lineRule="auto"/>
        <w:ind w:left="0" w:firstLine="0"/>
        <w:rPr>
          <w:rFonts w:asciiTheme="majorBidi" w:eastAsiaTheme="minorEastAsia" w:hAnsiTheme="majorBidi" w:cstheme="majorBidi"/>
          <w:i/>
          <w:iCs/>
          <w:color w:val="FF0000"/>
          <w:lang w:val="en-HK"/>
        </w:rPr>
      </w:pPr>
    </w:p>
    <w:p w14:paraId="75A67D73" w14:textId="4354D338" w:rsidR="00295672" w:rsidRPr="00D95395" w:rsidRDefault="00295672" w:rsidP="00D95395">
      <w:pPr>
        <w:spacing w:line="276" w:lineRule="auto"/>
        <w:ind w:left="964" w:hanging="482"/>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iCs/>
          <w:color w:val="000000" w:themeColor="text1"/>
          <w:lang w:val="en-HK"/>
        </w:rPr>
        <w:t>(b)</w:t>
      </w:r>
      <w:r w:rsidRPr="00D95395">
        <w:rPr>
          <w:rFonts w:asciiTheme="majorBidi" w:eastAsiaTheme="minorEastAsia" w:hAnsiTheme="majorBidi" w:cstheme="majorBidi"/>
          <w:iCs/>
          <w:color w:val="000000" w:themeColor="text1"/>
          <w:lang w:val="en-HK"/>
        </w:rPr>
        <w:tab/>
      </w:r>
      <w:r w:rsidR="00D95395" w:rsidRPr="00D95395">
        <w:rPr>
          <w:rFonts w:asciiTheme="majorBidi" w:eastAsiaTheme="minorEastAsia" w:hAnsiTheme="majorBidi" w:cstheme="majorBidi" w:hint="eastAsia"/>
          <w:iCs/>
          <w:color w:val="000000" w:themeColor="text1"/>
          <w:lang w:val="en-HK" w:eastAsia="zh-HK"/>
        </w:rPr>
        <w:t>在次區域當中</w:t>
      </w:r>
      <w:r w:rsidR="00D95395" w:rsidRPr="00D95395">
        <w:rPr>
          <w:rFonts w:asciiTheme="majorBidi" w:eastAsiaTheme="minorEastAsia" w:hAnsiTheme="majorBidi" w:cstheme="majorBidi" w:hint="eastAsia"/>
          <w:iCs/>
          <w:color w:val="000000" w:themeColor="text1"/>
          <w:lang w:val="en-HK"/>
        </w:rPr>
        <w:t>，哪三個次區域的男性勞動人口參與率與女性勞動人口參與率的差距最</w:t>
      </w:r>
      <w:r w:rsidR="00D95395" w:rsidRPr="00D95395">
        <w:rPr>
          <w:rFonts w:asciiTheme="majorBidi" w:eastAsiaTheme="minorEastAsia" w:hAnsiTheme="majorBidi" w:cstheme="majorBidi" w:hint="eastAsia"/>
          <w:iCs/>
          <w:color w:val="000000" w:themeColor="text1"/>
          <w:lang w:val="en-HK" w:eastAsia="zh-HK"/>
        </w:rPr>
        <w:t>小</w:t>
      </w:r>
      <w:r w:rsidR="00D95395" w:rsidRPr="00D95395">
        <w:rPr>
          <w:rFonts w:asciiTheme="majorBidi" w:eastAsiaTheme="minorEastAsia" w:hAnsiTheme="majorBidi" w:cstheme="majorBidi" w:hint="eastAsia"/>
          <w:iCs/>
          <w:color w:val="000000" w:themeColor="text1"/>
          <w:lang w:val="en-HK"/>
        </w:rPr>
        <w:t>？</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7C6FFFB1" w14:textId="77777777" w:rsidTr="00517E17">
        <w:tc>
          <w:tcPr>
            <w:tcW w:w="7363" w:type="dxa"/>
          </w:tcPr>
          <w:p w14:paraId="0193BE0A"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撒哈拉以南非洲、北美、南西北歐。</w:t>
            </w:r>
          </w:p>
          <w:p w14:paraId="0F279446" w14:textId="61B54137"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FB12754" w14:textId="77777777" w:rsidR="00295672" w:rsidRPr="00D95395" w:rsidRDefault="00295672" w:rsidP="00295672">
      <w:pPr>
        <w:spacing w:line="276" w:lineRule="auto"/>
        <w:ind w:leftChars="-177" w:left="0" w:hangingChars="177"/>
        <w:rPr>
          <w:rFonts w:asciiTheme="majorBidi" w:eastAsiaTheme="minorEastAsia" w:hAnsiTheme="majorBidi" w:cstheme="majorBidi"/>
          <w:color w:val="000000" w:themeColor="text1"/>
          <w:lang w:val="en-HK" w:eastAsia="zh-HK"/>
        </w:rPr>
      </w:pPr>
    </w:p>
    <w:p w14:paraId="3D1796B7" w14:textId="77777777" w:rsidR="00295672" w:rsidRPr="000D575D" w:rsidRDefault="00295672">
      <w:pPr>
        <w:spacing w:line="276" w:lineRule="auto"/>
        <w:rPr>
          <w:rFonts w:eastAsiaTheme="minorEastAsia"/>
          <w:lang w:val="en-HK" w:eastAsia="zh-HK"/>
        </w:rPr>
      </w:pPr>
    </w:p>
    <w:p w14:paraId="78B58E30" w14:textId="37AE644A" w:rsidR="004F0D25" w:rsidRPr="00BE3DF1" w:rsidRDefault="004F0D25">
      <w:pPr>
        <w:rPr>
          <w:rFonts w:eastAsiaTheme="minorEastAsia"/>
          <w:lang w:eastAsia="zh-HK"/>
        </w:rPr>
      </w:pPr>
      <w:r w:rsidRPr="00BE3DF1">
        <w:rPr>
          <w:rFonts w:eastAsiaTheme="minorEastAsia"/>
          <w:lang w:eastAsia="zh-HK"/>
        </w:rPr>
        <w:br w:type="page"/>
      </w:r>
    </w:p>
    <w:p w14:paraId="10D6BBDB" w14:textId="4B5D42FA" w:rsidR="00326DC6" w:rsidRPr="00BE3DF1" w:rsidRDefault="00326DC6" w:rsidP="00804B72">
      <w:pPr>
        <w:snapToGrid w:val="0"/>
        <w:spacing w:line="276" w:lineRule="auto"/>
        <w:ind w:left="1557" w:hangingChars="556" w:hanging="1557"/>
        <w:rPr>
          <w:rFonts w:eastAsia="微軟正黑體"/>
          <w:b/>
          <w:sz w:val="28"/>
          <w:szCs w:val="28"/>
        </w:rPr>
      </w:pPr>
      <w:r w:rsidRPr="00762F73">
        <w:rPr>
          <w:rFonts w:eastAsia="微軟正黑體" w:hint="eastAsia"/>
          <w:b/>
          <w:sz w:val="28"/>
          <w:szCs w:val="28"/>
        </w:rPr>
        <w:lastRenderedPageBreak/>
        <w:t>工作紙</w:t>
      </w:r>
      <w:r w:rsidR="00AF0C73" w:rsidRPr="00323C67">
        <w:rPr>
          <w:rFonts w:eastAsia="微軟正黑體" w:hint="eastAsia"/>
          <w:b/>
          <w:sz w:val="28"/>
          <w:szCs w:val="28"/>
          <w:lang w:eastAsia="zh-HK"/>
        </w:rPr>
        <w:t>十</w:t>
      </w:r>
      <w:r w:rsidR="00E55C7C">
        <w:rPr>
          <w:rFonts w:eastAsia="微軟正黑體" w:hint="eastAsia"/>
          <w:b/>
          <w:sz w:val="28"/>
          <w:szCs w:val="28"/>
          <w:lang w:eastAsia="zh-HK"/>
        </w:rPr>
        <w:t>六</w:t>
      </w:r>
      <w:r w:rsidRPr="00B035B1">
        <w:rPr>
          <w:rFonts w:eastAsia="微軟正黑體" w:hint="eastAsia"/>
          <w:b/>
          <w:sz w:val="28"/>
          <w:szCs w:val="28"/>
        </w:rPr>
        <w:t>：</w:t>
      </w:r>
      <w:r w:rsidR="00700668" w:rsidRPr="00700668">
        <w:rPr>
          <w:rFonts w:eastAsia="微軟正黑體" w:hint="eastAsia"/>
          <w:b/>
          <w:sz w:val="28"/>
          <w:szCs w:val="28"/>
          <w:lang w:eastAsia="zh-HK"/>
        </w:rPr>
        <w:t>與消除偏見和歧視相關的權利和義務（</w:t>
      </w:r>
      <w:r w:rsidR="00700668">
        <w:rPr>
          <w:rFonts w:eastAsia="微軟正黑體" w:hint="eastAsia"/>
          <w:b/>
          <w:sz w:val="28"/>
          <w:szCs w:val="28"/>
          <w:lang w:eastAsia="zh-HK"/>
        </w:rPr>
        <w:t>一</w:t>
      </w:r>
      <w:r w:rsidR="00700668" w:rsidRPr="00700668">
        <w:rPr>
          <w:rFonts w:eastAsia="微軟正黑體" w:hint="eastAsia"/>
          <w:b/>
          <w:sz w:val="28"/>
          <w:szCs w:val="28"/>
          <w:lang w:eastAsia="zh-HK"/>
        </w:rPr>
        <w:t>）</w:t>
      </w:r>
    </w:p>
    <w:p w14:paraId="487383D1" w14:textId="7663BD7A" w:rsidR="00BA62F7" w:rsidRPr="00F6623E" w:rsidRDefault="00BA62F7" w:rsidP="00F6623E">
      <w:pPr>
        <w:widowControl w:val="0"/>
        <w:adjustRightInd w:val="0"/>
        <w:snapToGrid w:val="0"/>
        <w:rPr>
          <w:rFonts w:ascii="微軟正黑體" w:eastAsia="微軟正黑體" w:hAnsi="微軟正黑體"/>
          <w:lang w:eastAsia="zh-HK"/>
        </w:rPr>
      </w:pPr>
      <w:r w:rsidRPr="00F6623E">
        <w:rPr>
          <w:rFonts w:ascii="微軟正黑體" w:eastAsia="微軟正黑體" w:hAnsi="微軟正黑體" w:cs="新細明體" w:hint="eastAsia"/>
          <w:lang w:eastAsia="zh-HK"/>
        </w:rPr>
        <w:t>細閱資料一至資料四，然後回答下列各題。</w:t>
      </w:r>
    </w:p>
    <w:p w14:paraId="3E80B841" w14:textId="3A3B0C40" w:rsidR="00BE3D78" w:rsidRPr="00F6623E" w:rsidRDefault="00BE3D78" w:rsidP="00F6623E">
      <w:pPr>
        <w:snapToGrid w:val="0"/>
        <w:ind w:left="1334" w:hangingChars="556" w:hanging="1334"/>
        <w:rPr>
          <w:rFonts w:ascii="微軟正黑體" w:eastAsia="微軟正黑體" w:hAnsi="微軟正黑體"/>
          <w:szCs w:val="28"/>
        </w:rPr>
      </w:pPr>
    </w:p>
    <w:p w14:paraId="40791FEB" w14:textId="06C13D24" w:rsidR="00BE3D78" w:rsidRPr="00F6623E" w:rsidRDefault="00BE3D78" w:rsidP="00F6623E">
      <w:pPr>
        <w:rPr>
          <w:rFonts w:ascii="微軟正黑體" w:eastAsia="微軟正黑體" w:hAnsi="微軟正黑體"/>
          <w:b/>
          <w:lang w:eastAsia="zh-HK"/>
        </w:rPr>
      </w:pPr>
      <w:r w:rsidRPr="00F6623E">
        <w:rPr>
          <w:rFonts w:ascii="微軟正黑體" w:eastAsia="微軟正黑體" w:hAnsi="微軟正黑體" w:hint="eastAsia"/>
          <w:b/>
          <w:lang w:eastAsia="zh-HK"/>
        </w:rPr>
        <w:t>資料一</w:t>
      </w:r>
      <w:r w:rsidR="000921AE" w:rsidRPr="00F6623E">
        <w:rPr>
          <w:rFonts w:ascii="微軟正黑體" w:eastAsia="微軟正黑體" w:hAnsi="微軟正黑體" w:hint="eastAsia"/>
          <w:b/>
          <w:lang w:eastAsia="zh-HK"/>
        </w:rPr>
        <w:t>：《消除對婦女一切形式歧視公約》</w:t>
      </w:r>
      <w:r w:rsidR="001345B7" w:rsidRPr="00F6623E">
        <w:rPr>
          <w:rFonts w:ascii="微軟正黑體" w:eastAsia="微軟正黑體" w:hAnsi="微軟正黑體" w:hint="eastAsia"/>
          <w:b/>
          <w:lang w:eastAsia="zh-HK"/>
        </w:rPr>
        <w:t>第五條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04B72" w:rsidRPr="00F6623E" w14:paraId="7FB181D1" w14:textId="77777777" w:rsidTr="00804B72">
        <w:tc>
          <w:tcPr>
            <w:tcW w:w="8494" w:type="dxa"/>
            <w:shd w:val="clear" w:color="auto" w:fill="FDE9D9" w:themeFill="accent6" w:themeFillTint="33"/>
          </w:tcPr>
          <w:p w14:paraId="31D114FF" w14:textId="77777777" w:rsidR="00804B72" w:rsidRPr="00F6623E" w:rsidRDefault="00804B72" w:rsidP="00F6623E">
            <w:pPr>
              <w:tabs>
                <w:tab w:val="left" w:pos="0"/>
              </w:tabs>
              <w:ind w:left="0" w:firstLine="0"/>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締約各國應採取一切適當措施：</w:t>
            </w:r>
          </w:p>
          <w:p w14:paraId="0EB23487" w14:textId="77777777" w:rsidR="00804B72" w:rsidRPr="00F6623E" w:rsidRDefault="00804B72" w:rsidP="00EC41DB">
            <w:pPr>
              <w:pStyle w:val="a6"/>
              <w:numPr>
                <w:ilvl w:val="4"/>
                <w:numId w:val="31"/>
              </w:numPr>
              <w:tabs>
                <w:tab w:val="clear" w:pos="1800"/>
              </w:tabs>
              <w:ind w:left="449" w:hanging="449"/>
              <w:jc w:val="both"/>
              <w:rPr>
                <w:rFonts w:ascii="微軟正黑體" w:eastAsia="微軟正黑體" w:hAnsi="微軟正黑體"/>
              </w:rPr>
            </w:pPr>
            <w:r w:rsidRPr="00F6623E">
              <w:rPr>
                <w:rFonts w:ascii="微軟正黑體" w:eastAsia="微軟正黑體" w:hAnsi="微軟正黑體" w:hint="eastAsia"/>
              </w:rPr>
              <w:t>改變男女的社會和文化行為模式，以消除基於性別而分尊卑觀念或基於男女定型任務的偏見、習俗和一切其他作法；</w:t>
            </w:r>
          </w:p>
          <w:p w14:paraId="21597385" w14:textId="671AEAE5" w:rsidR="00804B72" w:rsidRPr="00F6623E" w:rsidRDefault="00804B72" w:rsidP="00EC41DB">
            <w:pPr>
              <w:pStyle w:val="a6"/>
              <w:numPr>
                <w:ilvl w:val="4"/>
                <w:numId w:val="31"/>
              </w:numPr>
              <w:tabs>
                <w:tab w:val="clear" w:pos="1800"/>
              </w:tabs>
              <w:ind w:left="449" w:hanging="449"/>
              <w:jc w:val="both"/>
              <w:rPr>
                <w:rFonts w:ascii="微軟正黑體" w:eastAsia="微軟正黑體" w:hAnsi="微軟正黑體"/>
              </w:rPr>
            </w:pPr>
            <w:r w:rsidRPr="00F6623E">
              <w:rPr>
                <w:rFonts w:ascii="微軟正黑體" w:eastAsia="微軟正黑體" w:hAnsi="微軟正黑體" w:hint="eastAsia"/>
              </w:rPr>
              <w:t>保證家庭教育應包括正確了解母性的社會功能和確認教養子女是父母的共同責任，但了解到在任何情況下應首先考慮子女的利益。</w:t>
            </w:r>
          </w:p>
        </w:tc>
      </w:tr>
    </w:tbl>
    <w:p w14:paraId="0C797FDF" w14:textId="17E1B011" w:rsidR="009046F4" w:rsidRPr="008E5EB9" w:rsidRDefault="009046F4" w:rsidP="00804B72">
      <w:pPr>
        <w:spacing w:line="276" w:lineRule="auto"/>
        <w:ind w:left="0" w:firstLine="0"/>
        <w:rPr>
          <w:rFonts w:asciiTheme="minorEastAsia" w:eastAsiaTheme="minorEastAsia" w:hAnsiTheme="minorEastAsia"/>
          <w:sz w:val="22"/>
        </w:rPr>
      </w:pPr>
      <w:r>
        <w:rPr>
          <w:rFonts w:asciiTheme="minorEastAsia" w:eastAsiaTheme="minorEastAsia" w:hAnsiTheme="minorEastAsia" w:hint="eastAsia"/>
          <w:sz w:val="22"/>
          <w:lang w:eastAsia="zh-HK"/>
        </w:rPr>
        <w:t>資料來源：</w:t>
      </w:r>
      <w:r w:rsidRPr="008E5EB9">
        <w:rPr>
          <w:rFonts w:asciiTheme="minorEastAsia" w:eastAsiaTheme="minorEastAsia" w:hAnsiTheme="minorEastAsia" w:hint="eastAsia"/>
          <w:sz w:val="22"/>
          <w:lang w:eastAsia="zh-HK"/>
        </w:rPr>
        <w:t>香港特別行政區政府</w:t>
      </w:r>
      <w:r>
        <w:rPr>
          <w:rFonts w:asciiTheme="minorEastAsia" w:eastAsiaTheme="minorEastAsia" w:hAnsiTheme="minorEastAsia" w:hint="eastAsia"/>
          <w:sz w:val="22"/>
          <w:lang w:eastAsia="zh-HK"/>
        </w:rPr>
        <w:t>勞工</w:t>
      </w:r>
      <w:r w:rsidRPr="008E5EB9">
        <w:rPr>
          <w:rFonts w:asciiTheme="minorEastAsia" w:eastAsiaTheme="minorEastAsia" w:hAnsiTheme="minorEastAsia" w:hint="eastAsia"/>
          <w:sz w:val="22"/>
          <w:lang w:eastAsia="zh-HK"/>
        </w:rPr>
        <w:t>及</w:t>
      </w:r>
      <w:r>
        <w:rPr>
          <w:rFonts w:asciiTheme="minorEastAsia" w:eastAsiaTheme="minorEastAsia" w:hAnsiTheme="minorEastAsia" w:hint="eastAsia"/>
          <w:sz w:val="22"/>
          <w:lang w:eastAsia="zh-HK"/>
        </w:rPr>
        <w:t>福利</w:t>
      </w:r>
      <w:r w:rsidRPr="008E5EB9">
        <w:rPr>
          <w:rFonts w:asciiTheme="minorEastAsia" w:eastAsiaTheme="minorEastAsia" w:hAnsiTheme="minorEastAsia" w:hint="eastAsia"/>
          <w:sz w:val="22"/>
          <w:lang w:eastAsia="zh-HK"/>
        </w:rPr>
        <w:t>局網頁</w:t>
      </w:r>
      <w:r w:rsidR="00126E63">
        <w:rPr>
          <w:rFonts w:asciiTheme="minorEastAsia" w:eastAsiaTheme="minorEastAsia" w:hAnsiTheme="minorEastAsia" w:hint="eastAsia"/>
          <w:sz w:val="22"/>
          <w:lang w:eastAsia="zh-HK"/>
        </w:rPr>
        <w:t>，</w:t>
      </w:r>
      <w:r w:rsidRPr="008E5EB9">
        <w:rPr>
          <w:rFonts w:asciiTheme="minorEastAsia" w:eastAsiaTheme="minorEastAsia" w:hAnsiTheme="minorEastAsia" w:hint="eastAsia"/>
          <w:sz w:val="22"/>
          <w:lang w:eastAsia="zh-HK"/>
        </w:rPr>
        <w:t>《</w:t>
      </w:r>
      <w:r w:rsidRPr="009046F4">
        <w:rPr>
          <w:rFonts w:asciiTheme="minorEastAsia" w:eastAsiaTheme="minorEastAsia" w:hAnsiTheme="minorEastAsia" w:hint="eastAsia"/>
          <w:sz w:val="22"/>
          <w:lang w:eastAsia="zh-HK"/>
        </w:rPr>
        <w:t>消除對婦女一切形式歧視公約</w:t>
      </w:r>
      <w:r w:rsidRPr="008E5EB9">
        <w:rPr>
          <w:rFonts w:asciiTheme="minorEastAsia" w:eastAsiaTheme="minorEastAsia" w:hAnsiTheme="minorEastAsia" w:hint="eastAsia"/>
          <w:sz w:val="22"/>
          <w:lang w:eastAsia="zh-HK"/>
        </w:rPr>
        <w:t>》</w:t>
      </w:r>
      <w:r w:rsidR="00F6623E">
        <w:rPr>
          <w:rFonts w:asciiTheme="minorEastAsia" w:eastAsiaTheme="minorEastAsia" w:hAnsiTheme="minorEastAsia" w:hint="eastAsia"/>
          <w:sz w:val="22"/>
          <w:lang w:eastAsia="zh-HK"/>
        </w:rPr>
        <w:t>。</w:t>
      </w:r>
      <w:r w:rsidR="00CD3BB3" w:rsidRPr="00CD3BB3">
        <w:t>https://www.hyab.gov.hk/CEDAW/chi/index.htm</w:t>
      </w:r>
    </w:p>
    <w:p w14:paraId="4840DE1E" w14:textId="23573861" w:rsidR="002A1501" w:rsidRDefault="002A1501" w:rsidP="00804B72">
      <w:pPr>
        <w:spacing w:line="276" w:lineRule="auto"/>
        <w:rPr>
          <w:rFonts w:asciiTheme="minorEastAsia" w:eastAsiaTheme="minorEastAsia" w:hAnsiTheme="minorEastAsia"/>
          <w:lang w:eastAsia="zh-HK"/>
        </w:rPr>
      </w:pPr>
    </w:p>
    <w:p w14:paraId="6E820110" w14:textId="18C30786" w:rsidR="00F30F4F" w:rsidRPr="00F6623E" w:rsidRDefault="00F30F4F" w:rsidP="00F6623E">
      <w:pPr>
        <w:snapToGrid w:val="0"/>
        <w:ind w:left="1334" w:hangingChars="556" w:hanging="1334"/>
        <w:rPr>
          <w:rFonts w:ascii="微軟正黑體" w:eastAsia="微軟正黑體" w:hAnsi="微軟正黑體"/>
          <w:b/>
          <w:szCs w:val="28"/>
          <w:lang w:eastAsia="zh-HK"/>
        </w:rPr>
      </w:pPr>
      <w:r w:rsidRPr="00F6623E">
        <w:rPr>
          <w:rFonts w:ascii="微軟正黑體" w:eastAsia="微軟正黑體" w:hAnsi="微軟正黑體" w:hint="eastAsia"/>
          <w:b/>
          <w:szCs w:val="28"/>
          <w:lang w:eastAsia="zh-HK"/>
        </w:rPr>
        <w:t>資料二</w:t>
      </w:r>
      <w:r w:rsidR="000921AE" w:rsidRPr="00F6623E">
        <w:rPr>
          <w:rFonts w:ascii="微軟正黑體" w:eastAsia="微軟正黑體" w:hAnsi="微軟正黑體" w:hint="eastAsia"/>
          <w:b/>
          <w:szCs w:val="28"/>
          <w:lang w:eastAsia="zh-HK"/>
        </w:rPr>
        <w:t>：性別平等</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58DBE574" w14:textId="77777777" w:rsidTr="00804B72">
        <w:tc>
          <w:tcPr>
            <w:tcW w:w="8494" w:type="dxa"/>
            <w:shd w:val="clear" w:color="auto" w:fill="FDE9D9" w:themeFill="accent6" w:themeFillTint="33"/>
          </w:tcPr>
          <w:p w14:paraId="7D1527F6" w14:textId="77777777" w:rsidR="00804B72" w:rsidRPr="00F6623E" w:rsidRDefault="00804B72" w:rsidP="00F6623E">
            <w:pPr>
              <w:ind w:left="0" w:firstLine="0"/>
              <w:jc w:val="both"/>
              <w:rPr>
                <w:rFonts w:ascii="微軟正黑體" w:eastAsia="微軟正黑體" w:hAnsi="微軟正黑體"/>
                <w:b/>
                <w:color w:val="000000" w:themeColor="text1"/>
                <w:u w:val="single"/>
              </w:rPr>
            </w:pPr>
            <w:r w:rsidRPr="00F6623E">
              <w:rPr>
                <w:rFonts w:ascii="微軟正黑體" w:eastAsia="微軟正黑體" w:hAnsi="微軟正黑體" w:hint="eastAsia"/>
                <w:b/>
                <w:color w:val="000000" w:themeColor="text1"/>
                <w:u w:val="single"/>
                <w:lang w:eastAsia="zh-HK"/>
              </w:rPr>
              <w:t>事實與數據</w:t>
            </w:r>
          </w:p>
          <w:p w14:paraId="2FAB1289" w14:textId="75F11C1A" w:rsidR="00804B72" w:rsidRPr="00F6623E" w:rsidRDefault="00804B72" w:rsidP="00F6623E">
            <w:pPr>
              <w:ind w:left="0" w:firstLine="0"/>
              <w:jc w:val="both"/>
              <w:rPr>
                <w:rFonts w:ascii="微軟正黑體" w:eastAsia="微軟正黑體" w:hAnsi="微軟正黑體"/>
                <w:color w:val="000000" w:themeColor="text1"/>
              </w:rPr>
            </w:pPr>
            <w:r w:rsidRPr="00F6623E">
              <w:rPr>
                <w:rFonts w:ascii="微軟正黑體" w:eastAsia="微軟正黑體" w:hAnsi="微軟正黑體"/>
                <w:color w:val="000000" w:themeColor="text1"/>
              </w:rPr>
              <w:t>在18個國家中，丈夫可以合法地阻止妻子工作… …</w:t>
            </w:r>
          </w:p>
          <w:p w14:paraId="3DD0012A" w14:textId="77777777" w:rsidR="00804B72" w:rsidRPr="00F6623E" w:rsidRDefault="00804B72" w:rsidP="00F6623E">
            <w:pPr>
              <w:ind w:left="0" w:firstLine="0"/>
              <w:jc w:val="both"/>
              <w:rPr>
                <w:rFonts w:ascii="微軟正黑體" w:eastAsia="微軟正黑體" w:hAnsi="微軟正黑體"/>
                <w:color w:val="000000" w:themeColor="text1"/>
                <w:lang w:eastAsia="zh-HK"/>
              </w:rPr>
            </w:pPr>
          </w:p>
          <w:p w14:paraId="50F2E983" w14:textId="77777777" w:rsidR="00804B72" w:rsidRPr="00F6623E" w:rsidRDefault="00804B72" w:rsidP="00F6623E">
            <w:pPr>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具體目標</w:t>
            </w:r>
          </w:p>
          <w:p w14:paraId="55AC94F9" w14:textId="11F514F8" w:rsidR="00804B72" w:rsidRPr="00F6623E" w:rsidRDefault="00804B72" w:rsidP="00F6623E">
            <w:pPr>
              <w:snapToGrid w:val="0"/>
              <w:ind w:left="0" w:firstLine="0"/>
              <w:jc w:val="both"/>
              <w:rPr>
                <w:rFonts w:ascii="微軟正黑體" w:eastAsia="微軟正黑體" w:hAnsi="微軟正黑體"/>
                <w:b/>
                <w:szCs w:val="28"/>
                <w:lang w:eastAsia="zh-HK"/>
              </w:rPr>
            </w:pPr>
            <w:r w:rsidRPr="00F6623E">
              <w:rPr>
                <w:rFonts w:ascii="微軟正黑體" w:eastAsia="微軟正黑體" w:hAnsi="微軟正黑體"/>
                <w:color w:val="000000" w:themeColor="text1"/>
              </w:rPr>
              <w:t xml:space="preserve">5.4 </w:t>
            </w:r>
            <w:r w:rsidRPr="00F6623E">
              <w:rPr>
                <w:rFonts w:ascii="微軟正黑體" w:eastAsia="微軟正黑體" w:hAnsi="微軟正黑體"/>
                <w:color w:val="000000" w:themeColor="text1"/>
              </w:rPr>
              <w:tab/>
              <w:t>認可和尊重無償護理和家務，各國可視本國情況提供公共服務、基礎設施和社會保護政策，在家庭內部提倡責任共擔。</w:t>
            </w:r>
          </w:p>
        </w:tc>
      </w:tr>
    </w:tbl>
    <w:p w14:paraId="25C33447" w14:textId="77E29DC8" w:rsidR="005A5820" w:rsidRPr="00204FCA" w:rsidRDefault="005A5820" w:rsidP="00804B72">
      <w:pPr>
        <w:snapToGrid w:val="0"/>
        <w:spacing w:line="276" w:lineRule="auto"/>
        <w:ind w:left="2" w:firstLine="0"/>
        <w:rPr>
          <w:sz w:val="22"/>
          <w:szCs w:val="28"/>
        </w:rPr>
      </w:pPr>
      <w:r>
        <w:rPr>
          <w:rFonts w:hint="eastAsia"/>
          <w:sz w:val="22"/>
          <w:szCs w:val="28"/>
          <w:lang w:eastAsia="zh-HK"/>
        </w:rPr>
        <w:t>資料來源：</w:t>
      </w:r>
      <w:r w:rsidRPr="00204FCA">
        <w:rPr>
          <w:sz w:val="22"/>
          <w:szCs w:val="28"/>
          <w:lang w:eastAsia="zh-HK"/>
        </w:rPr>
        <w:t>聯合國網頁</w:t>
      </w:r>
      <w:r w:rsidR="00F6623E">
        <w:rPr>
          <w:rFonts w:hint="eastAsia"/>
          <w:sz w:val="22"/>
          <w:szCs w:val="28"/>
          <w:lang w:eastAsia="zh-HK"/>
        </w:rPr>
        <w:t>。</w:t>
      </w:r>
      <w:r w:rsidRPr="00204FCA">
        <w:rPr>
          <w:sz w:val="22"/>
          <w:szCs w:val="28"/>
          <w:lang w:eastAsia="zh-HK"/>
        </w:rPr>
        <w:t>https://www.un.org/sustainabledevelopment/zh/gender-equality/</w:t>
      </w:r>
    </w:p>
    <w:p w14:paraId="338707DB" w14:textId="4124CA0F" w:rsidR="005A5820" w:rsidRPr="005A5820" w:rsidRDefault="005A5820" w:rsidP="00804B72">
      <w:pPr>
        <w:snapToGrid w:val="0"/>
        <w:spacing w:line="276" w:lineRule="auto"/>
        <w:ind w:left="1334" w:hangingChars="556" w:hanging="1334"/>
        <w:rPr>
          <w:szCs w:val="28"/>
          <w:lang w:eastAsia="zh-HK"/>
        </w:rPr>
      </w:pPr>
    </w:p>
    <w:p w14:paraId="3B686A81" w14:textId="0772C5F1" w:rsidR="005A5820" w:rsidRPr="00F6623E" w:rsidRDefault="005A5820" w:rsidP="00804B72">
      <w:pPr>
        <w:spacing w:line="276" w:lineRule="auto"/>
        <w:ind w:left="0" w:firstLine="0"/>
        <w:rPr>
          <w:rFonts w:ascii="微軟正黑體" w:eastAsia="微軟正黑體" w:hAnsi="微軟正黑體"/>
          <w:b/>
          <w:lang w:eastAsia="zh-HK"/>
        </w:rPr>
      </w:pPr>
      <w:r w:rsidRPr="00F6623E">
        <w:rPr>
          <w:rFonts w:ascii="微軟正黑體" w:eastAsia="微軟正黑體" w:hAnsi="微軟正黑體" w:hint="eastAsia"/>
          <w:b/>
          <w:lang w:eastAsia="zh-HK"/>
        </w:rPr>
        <w:t>資料三</w:t>
      </w:r>
      <w:r w:rsidR="000921AE" w:rsidRPr="00F6623E">
        <w:rPr>
          <w:rFonts w:ascii="微軟正黑體" w:eastAsia="微軟正黑體" w:hAnsi="微軟正黑體" w:hint="eastAsia"/>
          <w:b/>
          <w:lang w:eastAsia="zh-HK"/>
        </w:rPr>
        <w:t>：家庭與工作崗位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04B72" w14:paraId="5215994C" w14:textId="77777777" w:rsidTr="00804B72">
        <w:tc>
          <w:tcPr>
            <w:tcW w:w="8494" w:type="dxa"/>
          </w:tcPr>
          <w:p w14:paraId="67CA2C62" w14:textId="7CE81005" w:rsidR="00804B72" w:rsidRDefault="00804B72" w:rsidP="00804B72">
            <w:pPr>
              <w:spacing w:line="276" w:lineRule="auto"/>
              <w:ind w:left="0" w:firstLine="0"/>
              <w:jc w:val="center"/>
              <w:rPr>
                <w:rFonts w:asciiTheme="minorEastAsia" w:eastAsiaTheme="minorEastAsia" w:hAnsiTheme="minorEastAsia"/>
                <w:b/>
                <w:lang w:eastAsia="zh-HK"/>
              </w:rPr>
            </w:pPr>
            <w:r>
              <w:rPr>
                <w:rFonts w:eastAsiaTheme="minorEastAsia"/>
                <w:noProof/>
                <w:lang w:eastAsia="zh-CN"/>
              </w:rPr>
              <mc:AlternateContent>
                <mc:Choice Requires="wps">
                  <w:drawing>
                    <wp:anchor distT="0" distB="0" distL="114300" distR="114300" simplePos="0" relativeHeight="251915264" behindDoc="0" locked="0" layoutInCell="1" allowOverlap="1" wp14:anchorId="183D3061" wp14:editId="269FE0D7">
                      <wp:simplePos x="0" y="0"/>
                      <wp:positionH relativeFrom="column">
                        <wp:posOffset>3503930</wp:posOffset>
                      </wp:positionH>
                      <wp:positionV relativeFrom="paragraph">
                        <wp:posOffset>565766</wp:posOffset>
                      </wp:positionV>
                      <wp:extent cx="368300" cy="412750"/>
                      <wp:effectExtent l="0" t="0" r="0" b="6350"/>
                      <wp:wrapNone/>
                      <wp:docPr id="36" name="文字方塊 36"/>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777E4FAC" w14:textId="22AB364B"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妻子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83D3061" id="文字方塊 36" o:spid="_x0000_s1075" type="#_x0000_t202" style="position:absolute;left:0;text-align:left;margin-left:275.9pt;margin-top:44.55pt;width:29pt;height: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" filled="f" stroked="f" strokeweight=".5pt">
                      <v:textbox style="layout-flow:vertical-ideographic">
                        <w:txbxContent>
                          <w:p w14:paraId="777E4FAC" w14:textId="22AB364B"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妻子</w:t>
                            </w:r>
                          </w:p>
                        </w:txbxContent>
                      </v:textbox>
                    </v:shape>
                  </w:pict>
                </mc:Fallback>
              </mc:AlternateContent>
            </w:r>
            <w:r w:rsidRPr="0047528A">
              <w:rPr>
                <w:rFonts w:eastAsiaTheme="minorEastAsia"/>
                <w:noProof/>
                <w:lang w:eastAsia="zh-CN"/>
              </w:rPr>
              <mc:AlternateContent>
                <mc:Choice Requires="wps">
                  <w:drawing>
                    <wp:anchor distT="0" distB="0" distL="114300" distR="114300" simplePos="0" relativeHeight="251917312" behindDoc="0" locked="0" layoutInCell="1" allowOverlap="1" wp14:anchorId="279DBE77" wp14:editId="65AE457A">
                      <wp:simplePos x="0" y="0"/>
                      <wp:positionH relativeFrom="column">
                        <wp:posOffset>1535724</wp:posOffset>
                      </wp:positionH>
                      <wp:positionV relativeFrom="paragraph">
                        <wp:posOffset>566050</wp:posOffset>
                      </wp:positionV>
                      <wp:extent cx="368300" cy="412750"/>
                      <wp:effectExtent l="0" t="0" r="0" b="6350"/>
                      <wp:wrapNone/>
                      <wp:docPr id="41" name="文字方塊 41"/>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0D7A79F7" w14:textId="07A3C422"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丈夫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9DBE77" id="文字方塊 41" o:spid="_x0000_s1076" type="#_x0000_t202" style="position:absolute;left:0;text-align:left;margin-left:120.9pt;margin-top:44.55pt;width:29pt;height: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" filled="f" stroked="f" strokeweight=".5pt">
                      <v:textbox style="layout-flow:vertical-ideographic">
                        <w:txbxContent>
                          <w:p w14:paraId="0D7A79F7" w14:textId="07A3C422"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丈夫</w:t>
                            </w:r>
                          </w:p>
                        </w:txbxContent>
                      </v:textbox>
                    </v:shape>
                  </w:pict>
                </mc:Fallback>
              </mc:AlternateContent>
            </w:r>
            <w:r w:rsidRPr="00CB02F8">
              <w:rPr>
                <w:rFonts w:eastAsiaTheme="minorEastAsia"/>
                <w:noProof/>
                <w:lang w:eastAsia="zh-CN"/>
              </w:rPr>
              <w:drawing>
                <wp:inline distT="0" distB="0" distL="0" distR="0" wp14:anchorId="0ACE11D9" wp14:editId="6027749B">
                  <wp:extent cx="2254250" cy="1771196"/>
                  <wp:effectExtent l="0" t="0" r="0" b="635"/>
                  <wp:docPr id="42" name="圖片 42" descr="C:\Users\yiuchakfong\Documents\My Documents\Life &amp; Society\comics\final product\IM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uchakfong\Documents\My Documents\Life &amp; Society\comics\final product\IMG 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5273" cy="1795571"/>
                          </a:xfrm>
                          <a:prstGeom prst="rect">
                            <a:avLst/>
                          </a:prstGeom>
                          <a:noFill/>
                          <a:ln>
                            <a:noFill/>
                          </a:ln>
                        </pic:spPr>
                      </pic:pic>
                    </a:graphicData>
                  </a:graphic>
                </wp:inline>
              </w:drawing>
            </w:r>
          </w:p>
        </w:tc>
      </w:tr>
    </w:tbl>
    <w:p w14:paraId="5920719C" w14:textId="7C888CC9" w:rsidR="00F6623E" w:rsidRDefault="00F6623E" w:rsidP="00804B72">
      <w:pPr>
        <w:spacing w:line="276" w:lineRule="auto"/>
        <w:ind w:left="0" w:firstLine="0"/>
        <w:rPr>
          <w:rFonts w:asciiTheme="minorEastAsia" w:eastAsiaTheme="minorEastAsia" w:hAnsiTheme="minorEastAsia"/>
          <w:b/>
          <w:lang w:eastAsia="zh-HK"/>
        </w:rPr>
      </w:pPr>
    </w:p>
    <w:p w14:paraId="1D8DFBD3" w14:textId="77777777" w:rsidR="00F6623E" w:rsidRDefault="00F6623E">
      <w:pPr>
        <w:rPr>
          <w:rFonts w:asciiTheme="minorEastAsia" w:eastAsiaTheme="minorEastAsia" w:hAnsiTheme="minorEastAsia"/>
          <w:b/>
          <w:lang w:eastAsia="zh-HK"/>
        </w:rPr>
      </w:pPr>
      <w:r>
        <w:rPr>
          <w:rFonts w:asciiTheme="minorEastAsia" w:eastAsiaTheme="minorEastAsia" w:hAnsiTheme="minorEastAsia"/>
          <w:b/>
          <w:lang w:eastAsia="zh-HK"/>
        </w:rPr>
        <w:br w:type="page"/>
      </w:r>
    </w:p>
    <w:p w14:paraId="0A41FB3A" w14:textId="2B8D1A90" w:rsidR="00D12F8E" w:rsidRPr="00F6623E" w:rsidRDefault="00D12F8E" w:rsidP="00F6623E">
      <w:pPr>
        <w:snapToGrid w:val="0"/>
        <w:ind w:left="1334" w:hangingChars="556" w:hanging="1334"/>
        <w:rPr>
          <w:rFonts w:ascii="微軟正黑體" w:eastAsia="微軟正黑體" w:hAnsi="微軟正黑體"/>
          <w:b/>
          <w:szCs w:val="28"/>
          <w:lang w:eastAsia="zh-HK"/>
        </w:rPr>
      </w:pPr>
      <w:r w:rsidRPr="00F6623E">
        <w:rPr>
          <w:rFonts w:ascii="微軟正黑體" w:eastAsia="微軟正黑體" w:hAnsi="微軟正黑體" w:hint="eastAsia"/>
          <w:b/>
          <w:szCs w:val="28"/>
          <w:lang w:eastAsia="zh-HK"/>
        </w:rPr>
        <w:lastRenderedPageBreak/>
        <w:t>資料四</w:t>
      </w:r>
      <w:r w:rsidR="000921AE" w:rsidRPr="00F6623E">
        <w:rPr>
          <w:rFonts w:ascii="微軟正黑體" w:eastAsia="微軟正黑體" w:hAnsi="微軟正黑體" w:hint="eastAsia"/>
          <w:b/>
          <w:szCs w:val="28"/>
          <w:lang w:eastAsia="zh-HK"/>
        </w:rPr>
        <w:t>：護理經濟中的工作</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3F02919B" w14:textId="77777777" w:rsidTr="00804B72">
        <w:tc>
          <w:tcPr>
            <w:tcW w:w="8494" w:type="dxa"/>
            <w:shd w:val="clear" w:color="auto" w:fill="FDE9D9" w:themeFill="accent6" w:themeFillTint="33"/>
          </w:tcPr>
          <w:p w14:paraId="32609A0C" w14:textId="7052D44E" w:rsidR="00804B72" w:rsidRPr="00F6623E" w:rsidRDefault="00804B72" w:rsidP="00F6623E">
            <w:pPr>
              <w:snapToGrid w:val="0"/>
              <w:ind w:left="0" w:firstLine="0"/>
              <w:jc w:val="both"/>
              <w:rPr>
                <w:rFonts w:ascii="微軟正黑體" w:eastAsia="微軟正黑體" w:hAnsi="微軟正黑體"/>
                <w:b/>
                <w:szCs w:val="28"/>
              </w:rPr>
            </w:pPr>
            <w:r w:rsidRPr="00F6623E">
              <w:rPr>
                <w:rFonts w:ascii="微軟正黑體" w:eastAsia="微軟正黑體" w:hAnsi="微軟正黑體" w:hint="eastAsia"/>
                <w:color w:val="000000" w:themeColor="text1"/>
              </w:rPr>
              <w:t>25. 婦女承擔的無償工作過重，例如無償護理和家務勞動，這些勞動通常在計算國內生產總值時不予考慮。無償護理和家務勞動的價值總和估計相當於國內生產總值的</w:t>
            </w:r>
            <w:r w:rsidRPr="00F6623E">
              <w:rPr>
                <w:rFonts w:ascii="微軟正黑體" w:eastAsia="微軟正黑體" w:hAnsi="微軟正黑體"/>
                <w:color w:val="000000" w:themeColor="text1"/>
              </w:rPr>
              <w:t>10%</w:t>
            </w:r>
            <w:r w:rsidRPr="00F6623E">
              <w:rPr>
                <w:rFonts w:ascii="微軟正黑體" w:eastAsia="微軟正黑體" w:hAnsi="微軟正黑體" w:hint="eastAsia"/>
                <w:color w:val="000000" w:themeColor="text1"/>
              </w:rPr>
              <w:t>到</w:t>
            </w:r>
            <w:r w:rsidRPr="00F6623E">
              <w:rPr>
                <w:rFonts w:ascii="微軟正黑體" w:eastAsia="微軟正黑體" w:hAnsi="微軟正黑體"/>
                <w:color w:val="000000" w:themeColor="text1"/>
              </w:rPr>
              <w:t>39%</w:t>
            </w:r>
            <w:r w:rsidRPr="00F6623E">
              <w:rPr>
                <w:rFonts w:ascii="微軟正黑體" w:eastAsia="微軟正黑體" w:hAnsi="微軟正黑體" w:hint="eastAsia"/>
                <w:color w:val="000000" w:themeColor="text1"/>
              </w:rPr>
              <w:t>，可能超過製造業、商業、交通和其他關鍵行業所</w:t>
            </w:r>
            <w:r w:rsidRPr="00F6623E">
              <w:rPr>
                <w:rFonts w:ascii="微軟正黑體" w:eastAsia="微軟正黑體" w:hAnsi="微軟正黑體" w:hint="eastAsia"/>
                <w:color w:val="000000" w:themeColor="text1"/>
                <w:lang w:eastAsia="zh-HK"/>
              </w:rPr>
              <w:t>佔</w:t>
            </w:r>
            <w:r w:rsidRPr="00F6623E">
              <w:rPr>
                <w:rFonts w:ascii="微軟正黑體" w:eastAsia="微軟正黑體" w:hAnsi="微軟正黑體" w:hint="eastAsia"/>
                <w:color w:val="000000" w:themeColor="text1"/>
              </w:rPr>
              <w:t>份額。無償護理和家務勞動為經濟提供了支撐，經常填補社會服務和基礎設施方面公共支出的不足。實際上，這相當於把資源從婦女轉移給經濟體中的其他成員。… …政策若能減少並重新分配婦女和女孩無償護理和家務勞動的工作量，為此提供老幼照料服務、全民醫療服務、育兒假等社會保護，以及提供普遍供應的飲用水和清潔的現代能源等基礎設施，就能創造就業，提高婦女的勞動市場參與度，並提高女孩的留校就讀率。</w:t>
            </w:r>
          </w:p>
        </w:tc>
      </w:tr>
    </w:tbl>
    <w:p w14:paraId="5CC07C9A" w14:textId="2A5C599D" w:rsidR="007B260B" w:rsidRPr="00BD0499" w:rsidRDefault="00BD0499" w:rsidP="009305CC">
      <w:pPr>
        <w:snapToGrid w:val="0"/>
        <w:spacing w:line="276" w:lineRule="auto"/>
        <w:ind w:left="2" w:firstLine="0"/>
        <w:jc w:val="both"/>
        <w:rPr>
          <w:sz w:val="22"/>
          <w:szCs w:val="28"/>
        </w:rPr>
      </w:pPr>
      <w:r>
        <w:rPr>
          <w:rFonts w:hint="eastAsia"/>
          <w:sz w:val="22"/>
          <w:szCs w:val="28"/>
          <w:lang w:eastAsia="zh-HK"/>
        </w:rPr>
        <w:t>資料來源：</w:t>
      </w:r>
      <w:r w:rsidR="007B260B" w:rsidRPr="00BD0499">
        <w:rPr>
          <w:rFonts w:hint="eastAsia"/>
          <w:sz w:val="22"/>
          <w:szCs w:val="28"/>
        </w:rPr>
        <w:t>聯合國經濟及社會理事會婦女地位委員會第六十一屆會議</w:t>
      </w:r>
      <w:r w:rsidRPr="00BD0499">
        <w:rPr>
          <w:rFonts w:hint="eastAsia"/>
          <w:sz w:val="22"/>
          <w:szCs w:val="28"/>
        </w:rPr>
        <w:t>（</w:t>
      </w:r>
      <w:r w:rsidRPr="00BD0499">
        <w:rPr>
          <w:rFonts w:hint="eastAsia"/>
          <w:sz w:val="22"/>
          <w:szCs w:val="28"/>
        </w:rPr>
        <w:t>2017</w:t>
      </w:r>
      <w:r w:rsidRPr="00BD0499">
        <w:rPr>
          <w:rFonts w:hint="eastAsia"/>
          <w:sz w:val="22"/>
          <w:szCs w:val="28"/>
        </w:rPr>
        <w:t>年），</w:t>
      </w:r>
      <w:r w:rsidR="007B260B" w:rsidRPr="00BD0499">
        <w:rPr>
          <w:rFonts w:hint="eastAsia"/>
          <w:sz w:val="22"/>
          <w:szCs w:val="28"/>
        </w:rPr>
        <w:t>《秘書長的報告：在不斷變化的勞工世界中增強婦女經濟權能的問題》</w:t>
      </w:r>
      <w:r w:rsidR="00F6623E">
        <w:rPr>
          <w:rFonts w:hint="eastAsia"/>
          <w:sz w:val="22"/>
          <w:szCs w:val="28"/>
        </w:rPr>
        <w:t>。</w:t>
      </w:r>
      <w:r w:rsidR="007B260B" w:rsidRPr="00BD0499">
        <w:rPr>
          <w:sz w:val="22"/>
          <w:szCs w:val="28"/>
        </w:rPr>
        <w:t>https://www.un.org/ga/search/view_doc.asp?symbol=E/CN.6/2017/3&amp;Lang=C</w:t>
      </w:r>
    </w:p>
    <w:p w14:paraId="1926075D" w14:textId="77777777" w:rsidR="00CC0FC5" w:rsidRDefault="00CC0FC5" w:rsidP="00804B72">
      <w:pPr>
        <w:tabs>
          <w:tab w:val="left" w:pos="426"/>
          <w:tab w:val="left" w:pos="993"/>
        </w:tabs>
        <w:spacing w:line="276" w:lineRule="auto"/>
        <w:ind w:left="991" w:hangingChars="413" w:hanging="991"/>
        <w:jc w:val="both"/>
        <w:rPr>
          <w:rFonts w:eastAsiaTheme="minorEastAsia"/>
        </w:rPr>
      </w:pPr>
    </w:p>
    <w:p w14:paraId="0B8A82BC" w14:textId="2080E6FC" w:rsidR="006D6924" w:rsidRPr="00616A74" w:rsidRDefault="006D6924"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1.</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資料一</w:t>
      </w:r>
      <w:r w:rsidRPr="00616A74">
        <w:rPr>
          <w:rFonts w:eastAsiaTheme="minorEastAsia" w:hint="eastAsia"/>
        </w:rPr>
        <w:t>，</w:t>
      </w:r>
      <w:r w:rsidRPr="000F1639">
        <w:rPr>
          <w:rFonts w:asciiTheme="minorEastAsia" w:eastAsiaTheme="minorEastAsia" w:hAnsiTheme="minorEastAsia" w:hint="eastAsia"/>
          <w:color w:val="000000" w:themeColor="text1"/>
        </w:rPr>
        <w:t>《</w:t>
      </w:r>
      <w:r w:rsidRPr="009046F4">
        <w:rPr>
          <w:rFonts w:eastAsiaTheme="minorEastAsia" w:hint="eastAsia"/>
          <w:color w:val="000000" w:themeColor="text1"/>
          <w:lang w:eastAsia="zh-HK"/>
        </w:rPr>
        <w:t>消除對婦女一切形式歧視公約</w:t>
      </w:r>
      <w:r w:rsidRPr="000F1639">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lang w:eastAsia="zh-HK"/>
        </w:rPr>
        <w:t>強調要消除甚麼</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587042C4" w14:textId="77777777" w:rsidTr="00F6623E">
        <w:tc>
          <w:tcPr>
            <w:tcW w:w="7313" w:type="dxa"/>
          </w:tcPr>
          <w:p w14:paraId="5BC61068" w14:textId="06A8BE39"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基於性別而分尊卑觀念或基於男女定型任務的偏見、習俗和一切其</w:t>
            </w:r>
          </w:p>
        </w:tc>
      </w:tr>
      <w:tr w:rsidR="006D6924" w:rsidRPr="006805A7" w14:paraId="2BB1A1D6" w14:textId="77777777" w:rsidTr="00F6623E">
        <w:tc>
          <w:tcPr>
            <w:tcW w:w="7313" w:type="dxa"/>
          </w:tcPr>
          <w:p w14:paraId="6707EC2C" w14:textId="77777777"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他作法。</w:t>
            </w:r>
          </w:p>
          <w:p w14:paraId="76B8D433" w14:textId="26FEAA14"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65BE4300" w14:textId="77777777" w:rsidR="006D6924" w:rsidRPr="00B838F8" w:rsidRDefault="006D6924" w:rsidP="00F6623E">
      <w:pPr>
        <w:snapToGrid w:val="0"/>
        <w:spacing w:line="276" w:lineRule="auto"/>
        <w:ind w:left="0" w:firstLine="0"/>
        <w:jc w:val="both"/>
        <w:rPr>
          <w:rFonts w:eastAsiaTheme="minorEastAsia"/>
          <w:lang w:eastAsia="zh-HK"/>
        </w:rPr>
      </w:pPr>
    </w:p>
    <w:p w14:paraId="4F1D431F" w14:textId="150A08ED" w:rsidR="006D6924" w:rsidRDefault="006D6924" w:rsidP="00F6623E">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Pr="006D6924">
        <w:rPr>
          <w:rFonts w:eastAsiaTheme="minorEastAsia" w:hint="eastAsia"/>
          <w:lang w:eastAsia="zh-HK"/>
        </w:rPr>
        <w:t>根據資料一，《消除對婦女一切形式歧視公約》</w:t>
      </w:r>
      <w:r>
        <w:rPr>
          <w:rFonts w:hint="eastAsia"/>
        </w:rPr>
        <w:t>確認教養子女</w:t>
      </w:r>
      <w:r>
        <w:rPr>
          <w:rFonts w:hint="eastAsia"/>
          <w:lang w:eastAsia="zh-HK"/>
        </w:rPr>
        <w:t>是誰的責任</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3F548E01" w14:textId="77777777" w:rsidTr="00F6623E">
        <w:tc>
          <w:tcPr>
            <w:tcW w:w="7313" w:type="dxa"/>
          </w:tcPr>
          <w:p w14:paraId="680E8BAF" w14:textId="77777777"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是父母的共同責任。</w:t>
            </w:r>
          </w:p>
          <w:p w14:paraId="30A4DA39" w14:textId="5159408F"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29D89947" w14:textId="77777777" w:rsidR="006D6924" w:rsidRDefault="006D6924" w:rsidP="00F6623E">
      <w:pPr>
        <w:spacing w:line="276" w:lineRule="auto"/>
        <w:rPr>
          <w:rFonts w:asciiTheme="minorEastAsia" w:eastAsiaTheme="minorEastAsia" w:hAnsiTheme="minorEastAsia"/>
        </w:rPr>
      </w:pPr>
    </w:p>
    <w:p w14:paraId="4CBC5D14" w14:textId="3D051CBA" w:rsidR="00961C35" w:rsidRPr="00616A74" w:rsidRDefault="00961C3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000A36CD">
        <w:rPr>
          <w:rFonts w:eastAsiaTheme="minorEastAsia" w:hint="eastAsia"/>
          <w:lang w:eastAsia="zh-HK"/>
        </w:rPr>
        <w:t>比較</w:t>
      </w:r>
      <w:r>
        <w:rPr>
          <w:rFonts w:eastAsiaTheme="minorEastAsia" w:hint="eastAsia"/>
          <w:lang w:eastAsia="zh-HK"/>
        </w:rPr>
        <w:t>資料二</w:t>
      </w:r>
      <w:r w:rsidR="0047528A">
        <w:rPr>
          <w:rFonts w:eastAsiaTheme="minorEastAsia" w:hint="eastAsia"/>
          <w:lang w:eastAsia="zh-HK"/>
        </w:rPr>
        <w:t>和</w:t>
      </w:r>
      <w:r w:rsidR="000A36CD">
        <w:rPr>
          <w:rFonts w:eastAsiaTheme="minorEastAsia" w:hint="eastAsia"/>
          <w:lang w:eastAsia="zh-HK"/>
        </w:rPr>
        <w:t>資料</w:t>
      </w:r>
      <w:r w:rsidR="0047528A">
        <w:rPr>
          <w:rFonts w:eastAsiaTheme="minorEastAsia" w:hint="eastAsia"/>
          <w:lang w:eastAsia="zh-HK"/>
        </w:rPr>
        <w:t>三</w:t>
      </w:r>
      <w:r w:rsidR="00CC5F54">
        <w:rPr>
          <w:rFonts w:eastAsiaTheme="minorEastAsia" w:hint="eastAsia"/>
        </w:rPr>
        <w:t>，</w:t>
      </w:r>
      <w:r w:rsidR="00CC5F54">
        <w:rPr>
          <w:rFonts w:eastAsiaTheme="minorEastAsia" w:hint="eastAsia"/>
          <w:lang w:eastAsia="zh-HK"/>
        </w:rPr>
        <w:t>當中有甚</w:t>
      </w:r>
      <w:r w:rsidR="0047528A">
        <w:rPr>
          <w:rFonts w:eastAsiaTheme="minorEastAsia" w:hint="eastAsia"/>
          <w:lang w:eastAsia="zh-HK"/>
        </w:rPr>
        <w:t>麼</w:t>
      </w:r>
      <w:r w:rsidR="00CC5F54">
        <w:rPr>
          <w:rFonts w:eastAsiaTheme="minorEastAsia" w:hint="eastAsia"/>
          <w:lang w:eastAsia="zh-HK"/>
        </w:rPr>
        <w:t>衝突之處</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961C35" w:rsidRPr="006805A7" w14:paraId="7BC22C8F" w14:textId="77777777" w:rsidTr="00F6623E">
        <w:tc>
          <w:tcPr>
            <w:tcW w:w="7313" w:type="dxa"/>
          </w:tcPr>
          <w:p w14:paraId="714B95E3" w14:textId="082BE0FE" w:rsidR="00961C35" w:rsidRPr="005C797B" w:rsidRDefault="00CC5F5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資料二提及在</w:t>
            </w:r>
            <w:r w:rsidRPr="005C797B">
              <w:rPr>
                <w:rFonts w:asciiTheme="majorBidi" w:eastAsiaTheme="minorEastAsia" w:hAnsiTheme="majorBidi" w:cstheme="majorBidi" w:hint="eastAsia"/>
                <w:i/>
                <w:iCs/>
                <w:color w:val="FF0000"/>
                <w:lang w:val="en-HK" w:eastAsia="zh-HK"/>
              </w:rPr>
              <w:t>18</w:t>
            </w:r>
            <w:r w:rsidRPr="005C797B">
              <w:rPr>
                <w:rFonts w:asciiTheme="majorBidi" w:eastAsiaTheme="minorEastAsia" w:hAnsiTheme="majorBidi" w:cstheme="majorBidi" w:hint="eastAsia"/>
                <w:i/>
                <w:iCs/>
                <w:color w:val="FF0000"/>
                <w:lang w:val="en-HK" w:eastAsia="zh-HK"/>
              </w:rPr>
              <w:t>個國家中，丈夫可以合法地阻止妻子工作；資料</w:t>
            </w:r>
          </w:p>
        </w:tc>
      </w:tr>
      <w:tr w:rsidR="00CC5F54" w:rsidRPr="006805A7" w14:paraId="054A1797" w14:textId="77777777" w:rsidTr="00F6623E">
        <w:tc>
          <w:tcPr>
            <w:tcW w:w="7313" w:type="dxa"/>
          </w:tcPr>
          <w:p w14:paraId="27BB7301" w14:textId="77777777" w:rsidR="00CC5F54" w:rsidRPr="005C797B" w:rsidRDefault="00CC5F5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三則顯示丈夫在家中照顧嬰兒，妻子在外工作。</w:t>
            </w:r>
          </w:p>
          <w:p w14:paraId="504F179F" w14:textId="33484B62"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1C0CAC5C" w14:textId="77777777" w:rsidR="00961C35" w:rsidRPr="00CC5F54" w:rsidRDefault="00961C35" w:rsidP="00F6623E">
      <w:pPr>
        <w:snapToGrid w:val="0"/>
        <w:spacing w:line="276" w:lineRule="auto"/>
        <w:ind w:left="0" w:firstLine="0"/>
        <w:jc w:val="both"/>
        <w:rPr>
          <w:rFonts w:eastAsiaTheme="minorEastAsia"/>
          <w:lang w:eastAsia="zh-HK"/>
        </w:rPr>
      </w:pPr>
    </w:p>
    <w:p w14:paraId="3245D1BE" w14:textId="4BA5CD5A" w:rsidR="0047528A" w:rsidRPr="00616A74" w:rsidRDefault="00961C3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0047528A">
        <w:rPr>
          <w:rFonts w:eastAsiaTheme="minorEastAsia" w:hint="eastAsia"/>
          <w:lang w:eastAsia="zh-HK"/>
        </w:rPr>
        <w:t>資料二</w:t>
      </w:r>
      <w:r w:rsidR="000A36CD">
        <w:rPr>
          <w:rFonts w:eastAsiaTheme="minorEastAsia" w:hint="eastAsia"/>
          <w:lang w:eastAsia="zh-HK"/>
        </w:rPr>
        <w:t>提</w:t>
      </w:r>
      <w:r w:rsidR="0047528A">
        <w:rPr>
          <w:rFonts w:eastAsiaTheme="minorEastAsia" w:hint="eastAsia"/>
          <w:lang w:eastAsia="zh-HK"/>
        </w:rPr>
        <w:t>及「</w:t>
      </w:r>
      <w:r w:rsidR="0047528A" w:rsidRPr="00961C35">
        <w:rPr>
          <w:rFonts w:eastAsiaTheme="minorEastAsia" w:hint="eastAsia"/>
          <w:lang w:eastAsia="zh-HK"/>
        </w:rPr>
        <w:t>丈夫可以合法地阻止妻子工作</w:t>
      </w:r>
      <w:r w:rsidR="0047528A">
        <w:rPr>
          <w:rFonts w:eastAsiaTheme="minorEastAsia" w:hint="eastAsia"/>
          <w:lang w:eastAsia="zh-HK"/>
        </w:rPr>
        <w:t>」</w:t>
      </w:r>
      <w:r w:rsidR="00CC5F54">
        <w:rPr>
          <w:rFonts w:eastAsiaTheme="minorEastAsia" w:hint="eastAsia"/>
        </w:rPr>
        <w:t>，</w:t>
      </w:r>
      <w:r w:rsidR="0047528A">
        <w:rPr>
          <w:rFonts w:eastAsiaTheme="minorEastAsia" w:hint="eastAsia"/>
          <w:lang w:eastAsia="zh-HK"/>
        </w:rPr>
        <w:t>這</w:t>
      </w:r>
      <w:r w:rsidR="007A58ED">
        <w:rPr>
          <w:rFonts w:eastAsiaTheme="minorEastAsia" w:hint="eastAsia"/>
          <w:lang w:eastAsia="zh-HK"/>
        </w:rPr>
        <w:t>與資料一</w:t>
      </w:r>
      <w:r w:rsidR="00CC5F54" w:rsidRPr="000F1639">
        <w:rPr>
          <w:rFonts w:asciiTheme="minorEastAsia" w:eastAsiaTheme="minorEastAsia" w:hAnsiTheme="minorEastAsia" w:hint="eastAsia"/>
          <w:color w:val="000000" w:themeColor="text1"/>
        </w:rPr>
        <w:t>《</w:t>
      </w:r>
      <w:r w:rsidR="00CC5F54" w:rsidRPr="009046F4">
        <w:rPr>
          <w:rFonts w:eastAsiaTheme="minorEastAsia" w:hint="eastAsia"/>
          <w:color w:val="000000" w:themeColor="text1"/>
          <w:lang w:eastAsia="zh-HK"/>
        </w:rPr>
        <w:t>消除對婦女一切形式歧視公約</w:t>
      </w:r>
      <w:r w:rsidR="00CC5F54" w:rsidRPr="000F1639">
        <w:rPr>
          <w:rFonts w:asciiTheme="minorEastAsia" w:eastAsiaTheme="minorEastAsia" w:hAnsiTheme="minorEastAsia" w:hint="eastAsia"/>
          <w:color w:val="000000" w:themeColor="text1"/>
        </w:rPr>
        <w:t>》</w:t>
      </w:r>
      <w:r w:rsidR="007A58ED">
        <w:rPr>
          <w:rFonts w:asciiTheme="minorEastAsia" w:eastAsiaTheme="minorEastAsia" w:hAnsiTheme="minorEastAsia" w:hint="eastAsia"/>
          <w:color w:val="000000" w:themeColor="text1"/>
          <w:lang w:eastAsia="zh-HK"/>
        </w:rPr>
        <w:t>第五條</w:t>
      </w:r>
      <w:r w:rsidR="0047528A">
        <w:rPr>
          <w:rFonts w:eastAsiaTheme="minorEastAsia" w:hint="eastAsia"/>
          <w:lang w:eastAsia="zh-HK"/>
        </w:rPr>
        <w:t>所述的哪</w:t>
      </w:r>
      <w:r w:rsidR="000A36CD">
        <w:rPr>
          <w:rFonts w:eastAsiaTheme="minorEastAsia" w:hint="eastAsia"/>
          <w:lang w:eastAsia="zh-HK"/>
        </w:rPr>
        <w:t>類</w:t>
      </w:r>
      <w:r w:rsidR="0047528A">
        <w:rPr>
          <w:rFonts w:hint="eastAsia"/>
        </w:rPr>
        <w:t>社會和文化行為模式</w:t>
      </w:r>
      <w:r w:rsidR="007A58ED">
        <w:rPr>
          <w:rFonts w:hint="eastAsia"/>
          <w:lang w:eastAsia="zh-HK"/>
        </w:rPr>
        <w:t>相關</w:t>
      </w:r>
      <w:r w:rsidR="0047528A"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47528A" w:rsidRPr="006805A7" w14:paraId="0C334D37" w14:textId="77777777" w:rsidTr="00F6623E">
        <w:tc>
          <w:tcPr>
            <w:tcW w:w="7313" w:type="dxa"/>
          </w:tcPr>
          <w:p w14:paraId="550BB4F2" w14:textId="77777777" w:rsidR="0047528A" w:rsidRPr="005C797B" w:rsidRDefault="0047528A"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基於性別而分尊卑觀念。</w:t>
            </w:r>
          </w:p>
          <w:p w14:paraId="3B8C30A7" w14:textId="488F35E5"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0CDA7E4F" w14:textId="76033ECC" w:rsidR="00F6623E" w:rsidRDefault="00F6623E" w:rsidP="00F6623E">
      <w:pPr>
        <w:tabs>
          <w:tab w:val="left" w:pos="426"/>
          <w:tab w:val="left" w:pos="993"/>
        </w:tabs>
        <w:spacing w:line="276" w:lineRule="auto"/>
        <w:ind w:left="989" w:hangingChars="412" w:hanging="989"/>
        <w:jc w:val="both"/>
        <w:rPr>
          <w:szCs w:val="28"/>
        </w:rPr>
      </w:pPr>
    </w:p>
    <w:p w14:paraId="758CFE62" w14:textId="77777777" w:rsidR="00F6623E" w:rsidRDefault="00F6623E">
      <w:pPr>
        <w:rPr>
          <w:szCs w:val="28"/>
        </w:rPr>
      </w:pPr>
      <w:r>
        <w:rPr>
          <w:szCs w:val="28"/>
        </w:rPr>
        <w:br w:type="page"/>
      </w:r>
    </w:p>
    <w:p w14:paraId="3358F030" w14:textId="77777777" w:rsidR="005A5820" w:rsidRPr="0047528A" w:rsidRDefault="005A5820" w:rsidP="00F6623E">
      <w:pPr>
        <w:tabs>
          <w:tab w:val="left" w:pos="426"/>
          <w:tab w:val="left" w:pos="993"/>
        </w:tabs>
        <w:spacing w:line="276" w:lineRule="auto"/>
        <w:ind w:left="989" w:hangingChars="412" w:hanging="989"/>
        <w:jc w:val="both"/>
        <w:rPr>
          <w:szCs w:val="28"/>
        </w:rPr>
      </w:pPr>
    </w:p>
    <w:p w14:paraId="150B1209" w14:textId="26D6E1A1" w:rsidR="00D76B3C" w:rsidRPr="00616A74" w:rsidRDefault="00A8704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00D76B3C" w:rsidRPr="00616A74">
        <w:rPr>
          <w:rFonts w:eastAsiaTheme="minorEastAsia"/>
        </w:rPr>
        <w:t>(a</w:t>
      </w:r>
      <w:r w:rsidR="00D76B3C" w:rsidRPr="00616A74">
        <w:rPr>
          <w:rFonts w:eastAsiaTheme="minorEastAsia" w:hint="eastAsia"/>
          <w:lang w:eastAsia="zh-HK"/>
        </w:rPr>
        <w:t>)</w:t>
      </w:r>
      <w:r w:rsidR="00D76B3C" w:rsidRPr="00616A74">
        <w:rPr>
          <w:rFonts w:eastAsiaTheme="minorEastAsia"/>
          <w:lang w:eastAsia="zh-HK"/>
        </w:rPr>
        <w:tab/>
      </w:r>
      <w:r w:rsidR="006E1138">
        <w:rPr>
          <w:rFonts w:eastAsiaTheme="minorEastAsia"/>
          <w:lang w:eastAsia="zh-HK"/>
        </w:rPr>
        <w:tab/>
      </w:r>
      <w:r w:rsidR="006D5FFB">
        <w:rPr>
          <w:rFonts w:eastAsiaTheme="minorEastAsia" w:hint="eastAsia"/>
          <w:lang w:eastAsia="zh-HK"/>
        </w:rPr>
        <w:t>根據</w:t>
      </w:r>
      <w:r w:rsidR="00D76B3C">
        <w:rPr>
          <w:rFonts w:eastAsiaTheme="minorEastAsia" w:hint="eastAsia"/>
          <w:lang w:eastAsia="zh-HK"/>
        </w:rPr>
        <w:t>資料四</w:t>
      </w:r>
      <w:r w:rsidR="006D5FFB">
        <w:rPr>
          <w:rFonts w:eastAsiaTheme="minorEastAsia" w:hint="eastAsia"/>
        </w:rPr>
        <w:t>，</w:t>
      </w:r>
      <w:r w:rsidR="006D5FFB">
        <w:rPr>
          <w:rFonts w:eastAsiaTheme="minorEastAsia" w:hint="eastAsia"/>
          <w:lang w:eastAsia="zh-HK"/>
        </w:rPr>
        <w:t>婦女承擔的</w:t>
      </w:r>
      <w:r w:rsidR="006D5FFB" w:rsidRPr="006D5FFB">
        <w:rPr>
          <w:rFonts w:eastAsiaTheme="minorEastAsia" w:hint="eastAsia"/>
          <w:lang w:eastAsia="zh-HK"/>
        </w:rPr>
        <w:t>無償護理和家務勞動</w:t>
      </w:r>
      <w:r w:rsidR="006D5FFB">
        <w:rPr>
          <w:rFonts w:eastAsiaTheme="minorEastAsia" w:hint="eastAsia"/>
          <w:lang w:eastAsia="zh-HK"/>
        </w:rPr>
        <w:t>為經濟帶來甚麼重要性</w:t>
      </w:r>
      <w:r w:rsidR="00D76B3C"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6B3C" w:rsidRPr="006805A7" w14:paraId="2782327B" w14:textId="77777777" w:rsidTr="00F6623E">
        <w:tc>
          <w:tcPr>
            <w:tcW w:w="7313" w:type="dxa"/>
          </w:tcPr>
          <w:p w14:paraId="2BFB159D" w14:textId="77777777" w:rsidR="00D76B3C" w:rsidRDefault="006D5FFB" w:rsidP="005C797B">
            <w:pPr>
              <w:spacing w:line="360" w:lineRule="auto"/>
              <w:ind w:left="0" w:firstLine="0"/>
              <w:rPr>
                <w:i/>
                <w:color w:val="FF0000"/>
              </w:rPr>
            </w:pPr>
            <w:r w:rsidRPr="006D5FFB">
              <w:rPr>
                <w:rFonts w:hint="eastAsia"/>
                <w:i/>
                <w:color w:val="FF0000"/>
                <w:lang w:eastAsia="zh-HK"/>
              </w:rPr>
              <w:t>經常填補社會服務和基礎設施方面公共支出的不足</w:t>
            </w:r>
            <w:r w:rsidR="00D76B3C">
              <w:rPr>
                <w:rFonts w:hint="eastAsia"/>
                <w:i/>
                <w:color w:val="FF0000"/>
              </w:rPr>
              <w:t>。</w:t>
            </w:r>
          </w:p>
          <w:p w14:paraId="6DB47248" w14:textId="77777777" w:rsidR="00F6623E" w:rsidRDefault="00F6623E" w:rsidP="005C797B">
            <w:pPr>
              <w:spacing w:line="360" w:lineRule="auto"/>
              <w:ind w:left="0" w:firstLine="0"/>
              <w:rPr>
                <w:i/>
                <w:color w:val="FF0000"/>
              </w:rPr>
            </w:pPr>
          </w:p>
          <w:p w14:paraId="64BFA74D" w14:textId="5A78F74F" w:rsidR="00F6623E" w:rsidRPr="00962A67" w:rsidRDefault="00F6623E" w:rsidP="005C797B">
            <w:pPr>
              <w:spacing w:line="360" w:lineRule="auto"/>
              <w:ind w:left="0" w:firstLine="0"/>
              <w:rPr>
                <w:i/>
                <w:color w:val="FF0000"/>
              </w:rPr>
            </w:pPr>
          </w:p>
        </w:tc>
      </w:tr>
    </w:tbl>
    <w:p w14:paraId="48D755AD" w14:textId="77777777" w:rsidR="00D76B3C" w:rsidRPr="00CC5F54" w:rsidRDefault="00D76B3C" w:rsidP="00F6623E">
      <w:pPr>
        <w:snapToGrid w:val="0"/>
        <w:spacing w:line="276" w:lineRule="auto"/>
        <w:ind w:left="0" w:firstLine="0"/>
        <w:jc w:val="both"/>
        <w:rPr>
          <w:rFonts w:eastAsiaTheme="minorEastAsia"/>
          <w:lang w:eastAsia="zh-HK"/>
        </w:rPr>
      </w:pPr>
    </w:p>
    <w:p w14:paraId="5ACFF8E0" w14:textId="1FAEEABF" w:rsidR="006E1138" w:rsidRPr="00616A74" w:rsidRDefault="006E1138"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w:t>
      </w:r>
      <w:r w:rsidR="000A36CD">
        <w:rPr>
          <w:rFonts w:eastAsiaTheme="minorEastAsia" w:hint="eastAsia"/>
        </w:rPr>
        <w:t>b</w:t>
      </w:r>
      <w:r>
        <w:rPr>
          <w:rFonts w:eastAsiaTheme="minorEastAsia" w:hint="eastAsia"/>
          <w:lang w:eastAsia="zh-HK"/>
        </w:rPr>
        <w:t>)</w:t>
      </w:r>
      <w:r>
        <w:rPr>
          <w:rFonts w:eastAsiaTheme="minorEastAsia"/>
          <w:lang w:eastAsia="zh-HK"/>
        </w:rPr>
        <w:tab/>
      </w:r>
      <w:r>
        <w:rPr>
          <w:rFonts w:eastAsiaTheme="minorEastAsia" w:hint="eastAsia"/>
          <w:lang w:eastAsia="zh-HK"/>
        </w:rPr>
        <w:t>根據資料四</w:t>
      </w:r>
      <w:r>
        <w:rPr>
          <w:rFonts w:eastAsiaTheme="minorEastAsia" w:hint="eastAsia"/>
        </w:rPr>
        <w:t>，</w:t>
      </w:r>
      <w:r w:rsidRPr="006E1138">
        <w:rPr>
          <w:rFonts w:eastAsiaTheme="minorEastAsia" w:hint="eastAsia"/>
          <w:lang w:eastAsia="zh-HK"/>
        </w:rPr>
        <w:t>若</w:t>
      </w:r>
      <w:r w:rsidR="000A36CD" w:rsidRPr="006E1138">
        <w:rPr>
          <w:rFonts w:eastAsiaTheme="minorEastAsia" w:hint="eastAsia"/>
          <w:lang w:eastAsia="zh-HK"/>
        </w:rPr>
        <w:t>政策</w:t>
      </w:r>
      <w:r w:rsidRPr="006E1138">
        <w:rPr>
          <w:rFonts w:eastAsiaTheme="minorEastAsia" w:hint="eastAsia"/>
          <w:lang w:eastAsia="zh-HK"/>
        </w:rPr>
        <w:t>能減少並重新分配婦女和女孩無償護理和家務勞動的工作量</w:t>
      </w:r>
      <w:r>
        <w:rPr>
          <w:rFonts w:eastAsiaTheme="minorEastAsia" w:hint="eastAsia"/>
        </w:rPr>
        <w:t>，</w:t>
      </w:r>
      <w:r>
        <w:rPr>
          <w:rFonts w:eastAsiaTheme="minorEastAsia" w:hint="eastAsia"/>
          <w:lang w:eastAsia="zh-HK"/>
        </w:rPr>
        <w:t>將會產生甚麼正面效果</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E1138" w:rsidRPr="006805A7" w14:paraId="3F3E1AC1" w14:textId="77777777" w:rsidTr="00F6623E">
        <w:tc>
          <w:tcPr>
            <w:tcW w:w="7313" w:type="dxa"/>
          </w:tcPr>
          <w:p w14:paraId="778B8A1B" w14:textId="5C9BB8F9" w:rsidR="006E1138" w:rsidRPr="00962A67" w:rsidRDefault="006E1138" w:rsidP="005C797B">
            <w:pPr>
              <w:spacing w:line="360" w:lineRule="auto"/>
              <w:ind w:left="0" w:firstLine="0"/>
              <w:rPr>
                <w:i/>
                <w:color w:val="FF0000"/>
              </w:rPr>
            </w:pPr>
            <w:r w:rsidRPr="006E1138">
              <w:rPr>
                <w:rFonts w:hint="eastAsia"/>
                <w:i/>
                <w:color w:val="FF0000"/>
                <w:lang w:eastAsia="zh-HK"/>
              </w:rPr>
              <w:t>創造就業，提高婦女的勞動市場參與度，並提高女孩的留校就讀</w:t>
            </w:r>
          </w:p>
        </w:tc>
      </w:tr>
      <w:tr w:rsidR="006E1138" w:rsidRPr="006805A7" w14:paraId="4A9AE031" w14:textId="77777777" w:rsidTr="00F6623E">
        <w:tc>
          <w:tcPr>
            <w:tcW w:w="7313" w:type="dxa"/>
          </w:tcPr>
          <w:p w14:paraId="392F242D" w14:textId="77777777" w:rsidR="006E1138" w:rsidRDefault="006E1138" w:rsidP="005C797B">
            <w:pPr>
              <w:spacing w:line="360" w:lineRule="auto"/>
              <w:ind w:left="0" w:firstLine="0"/>
              <w:rPr>
                <w:i/>
                <w:color w:val="FF0000"/>
              </w:rPr>
            </w:pPr>
            <w:r w:rsidRPr="006E1138">
              <w:rPr>
                <w:rFonts w:hint="eastAsia"/>
                <w:i/>
                <w:color w:val="FF0000"/>
                <w:lang w:eastAsia="zh-HK"/>
              </w:rPr>
              <w:t>率</w:t>
            </w:r>
            <w:r>
              <w:rPr>
                <w:rFonts w:hint="eastAsia"/>
                <w:i/>
                <w:color w:val="FF0000"/>
              </w:rPr>
              <w:t>。</w:t>
            </w:r>
          </w:p>
          <w:p w14:paraId="68EC4406" w14:textId="77777777" w:rsidR="00F6623E" w:rsidRDefault="00F6623E" w:rsidP="005C797B">
            <w:pPr>
              <w:spacing w:line="360" w:lineRule="auto"/>
              <w:ind w:left="0" w:firstLine="0"/>
              <w:rPr>
                <w:i/>
                <w:color w:val="FF0000"/>
              </w:rPr>
            </w:pPr>
          </w:p>
          <w:p w14:paraId="36ED59CD" w14:textId="608BA956" w:rsidR="00F6623E" w:rsidRPr="006E1138" w:rsidRDefault="00F6623E" w:rsidP="005C797B">
            <w:pPr>
              <w:spacing w:line="360" w:lineRule="auto"/>
              <w:ind w:left="0" w:firstLine="0"/>
              <w:rPr>
                <w:i/>
                <w:color w:val="FF0000"/>
                <w:lang w:eastAsia="zh-HK"/>
              </w:rPr>
            </w:pPr>
          </w:p>
        </w:tc>
      </w:tr>
    </w:tbl>
    <w:p w14:paraId="4A0A92EA" w14:textId="767E0E3D" w:rsidR="006D5FFB" w:rsidRPr="006E1138" w:rsidRDefault="006D5FFB" w:rsidP="00F6623E">
      <w:pPr>
        <w:snapToGrid w:val="0"/>
        <w:spacing w:line="276" w:lineRule="auto"/>
        <w:ind w:left="1" w:firstLine="0"/>
        <w:rPr>
          <w:rFonts w:eastAsiaTheme="minorEastAsia"/>
          <w:lang w:eastAsia="zh-HK"/>
        </w:rPr>
      </w:pPr>
    </w:p>
    <w:p w14:paraId="1EEA5C4F" w14:textId="62C76598" w:rsidR="00EA4847" w:rsidRPr="00616A74" w:rsidRDefault="00EA4847"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w:t>
      </w:r>
      <w:r w:rsidR="000A36CD">
        <w:rPr>
          <w:rFonts w:eastAsiaTheme="minorEastAsia"/>
          <w:lang w:eastAsia="zh-HK"/>
        </w:rPr>
        <w:t>c</w:t>
      </w:r>
      <w:r>
        <w:rPr>
          <w:rFonts w:eastAsiaTheme="minorEastAsia" w:hint="eastAsia"/>
          <w:lang w:eastAsia="zh-HK"/>
        </w:rPr>
        <w:t>)</w:t>
      </w:r>
      <w:r>
        <w:rPr>
          <w:rFonts w:eastAsiaTheme="minorEastAsia"/>
          <w:lang w:eastAsia="zh-HK"/>
        </w:rPr>
        <w:tab/>
      </w:r>
      <w:r w:rsidR="00265B8C">
        <w:rPr>
          <w:rFonts w:eastAsiaTheme="minorEastAsia" w:hint="eastAsia"/>
          <w:lang w:eastAsia="zh-HK"/>
        </w:rPr>
        <w:t>除了</w:t>
      </w:r>
      <w:r w:rsidR="00D3640A">
        <w:rPr>
          <w:rFonts w:eastAsiaTheme="minorEastAsia" w:hint="eastAsia"/>
          <w:lang w:eastAsia="zh-HK"/>
        </w:rPr>
        <w:t>資料四所提及的政策</w:t>
      </w:r>
      <w:r w:rsidR="00D3640A" w:rsidRPr="00D3640A">
        <w:rPr>
          <w:rFonts w:eastAsiaTheme="minorEastAsia" w:hint="eastAsia"/>
          <w:lang w:eastAsia="zh-HK"/>
        </w:rPr>
        <w:t>，</w:t>
      </w:r>
      <w:r w:rsidR="00D3640A">
        <w:rPr>
          <w:rFonts w:eastAsiaTheme="minorEastAsia" w:hint="eastAsia"/>
          <w:lang w:eastAsia="zh-HK"/>
        </w:rPr>
        <w:t>還有甚麼方法</w:t>
      </w:r>
      <w:r w:rsidR="000A36CD">
        <w:rPr>
          <w:rFonts w:eastAsiaTheme="minorEastAsia" w:hint="eastAsia"/>
          <w:lang w:eastAsia="zh-HK"/>
        </w:rPr>
        <w:t>能有效</w:t>
      </w:r>
      <w:r w:rsidR="00D3640A" w:rsidRPr="00D3640A">
        <w:rPr>
          <w:rFonts w:eastAsiaTheme="minorEastAsia" w:hint="eastAsia"/>
          <w:lang w:eastAsia="zh-HK"/>
        </w:rPr>
        <w:t>減少並重新分配婦女和女孩無償護理和家務勞動的工作量</w:t>
      </w:r>
      <w:r w:rsidR="00ED2885" w:rsidRPr="00ED2885">
        <w:rPr>
          <w:rFonts w:eastAsiaTheme="minorEastAsia" w:hint="eastAsia"/>
          <w:lang w:eastAsia="zh-HK"/>
        </w:rPr>
        <w:t>（</w:t>
      </w:r>
      <w:r w:rsidR="00ED2885">
        <w:rPr>
          <w:rFonts w:eastAsiaTheme="minorEastAsia" w:hint="eastAsia"/>
          <w:lang w:eastAsia="zh-HK"/>
        </w:rPr>
        <w:t>參照資料二</w:t>
      </w:r>
      <w:r w:rsidR="00ED2885" w:rsidRPr="00ED2885">
        <w:rPr>
          <w:rFonts w:eastAsiaTheme="minorEastAsia" w:hint="eastAsia"/>
          <w:lang w:eastAsia="zh-HK"/>
        </w:rPr>
        <w:t>）</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EA4847" w:rsidRPr="006805A7" w14:paraId="08876117" w14:textId="77777777" w:rsidTr="00F6623E">
        <w:tc>
          <w:tcPr>
            <w:tcW w:w="7313" w:type="dxa"/>
          </w:tcPr>
          <w:p w14:paraId="248C9A8B" w14:textId="77777777" w:rsidR="00EA4847" w:rsidRDefault="00D3640A" w:rsidP="005C797B">
            <w:pPr>
              <w:spacing w:line="360" w:lineRule="auto"/>
              <w:ind w:left="0" w:firstLine="0"/>
              <w:rPr>
                <w:i/>
                <w:color w:val="FF0000"/>
              </w:rPr>
            </w:pPr>
            <w:r w:rsidRPr="00D3640A">
              <w:rPr>
                <w:rFonts w:hint="eastAsia"/>
                <w:i/>
                <w:color w:val="FF0000"/>
                <w:lang w:eastAsia="zh-HK"/>
              </w:rPr>
              <w:t>在家庭內部提倡責任共擔</w:t>
            </w:r>
            <w:r>
              <w:rPr>
                <w:rFonts w:hint="eastAsia"/>
                <w:i/>
                <w:color w:val="FF0000"/>
              </w:rPr>
              <w:t>。</w:t>
            </w:r>
          </w:p>
          <w:p w14:paraId="5B2A0175" w14:textId="77777777" w:rsidR="00F6623E" w:rsidRDefault="00F6623E" w:rsidP="005C797B">
            <w:pPr>
              <w:spacing w:line="360" w:lineRule="auto"/>
              <w:ind w:left="0" w:firstLine="0"/>
              <w:rPr>
                <w:i/>
                <w:color w:val="FF0000"/>
              </w:rPr>
            </w:pPr>
          </w:p>
          <w:p w14:paraId="1FE3FDAC" w14:textId="41119911" w:rsidR="00F6623E" w:rsidRPr="00962A67" w:rsidRDefault="00F6623E" w:rsidP="005C797B">
            <w:pPr>
              <w:spacing w:line="360" w:lineRule="auto"/>
              <w:ind w:left="0" w:firstLine="0"/>
              <w:rPr>
                <w:i/>
                <w:color w:val="FF0000"/>
              </w:rPr>
            </w:pPr>
          </w:p>
        </w:tc>
      </w:tr>
    </w:tbl>
    <w:p w14:paraId="5CF53544" w14:textId="77777777" w:rsidR="006D5FFB" w:rsidRPr="00EA4847" w:rsidRDefault="006D5FFB" w:rsidP="00804B72">
      <w:pPr>
        <w:snapToGrid w:val="0"/>
        <w:spacing w:line="276" w:lineRule="auto"/>
        <w:ind w:left="1" w:firstLine="0"/>
        <w:rPr>
          <w:rFonts w:eastAsiaTheme="minorEastAsia"/>
          <w:lang w:eastAsia="zh-HK"/>
        </w:rPr>
      </w:pPr>
    </w:p>
    <w:p w14:paraId="75BE7A42" w14:textId="0A18AB4C" w:rsidR="00257C59" w:rsidRDefault="00257C59" w:rsidP="00804B72">
      <w:pPr>
        <w:spacing w:line="276" w:lineRule="auto"/>
        <w:rPr>
          <w:rFonts w:eastAsiaTheme="minorEastAsia"/>
          <w:lang w:eastAsia="zh-HK"/>
        </w:rPr>
      </w:pPr>
      <w:r>
        <w:rPr>
          <w:rFonts w:eastAsiaTheme="minorEastAsia"/>
          <w:lang w:eastAsia="zh-HK"/>
        </w:rPr>
        <w:br w:type="page"/>
      </w:r>
    </w:p>
    <w:p w14:paraId="1A1C82D9" w14:textId="3CD1F413" w:rsidR="005E0427" w:rsidRDefault="005E0427" w:rsidP="00D43085">
      <w:pPr>
        <w:snapToGrid w:val="0"/>
        <w:spacing w:line="276" w:lineRule="auto"/>
        <w:ind w:left="1557" w:hangingChars="556" w:hanging="1557"/>
        <w:rPr>
          <w:rFonts w:eastAsia="微軟正黑體"/>
          <w:b/>
          <w:sz w:val="28"/>
          <w:szCs w:val="28"/>
        </w:rPr>
      </w:pPr>
      <w:r w:rsidRPr="000A6463">
        <w:rPr>
          <w:rFonts w:eastAsia="微軟正黑體"/>
          <w:b/>
          <w:sz w:val="28"/>
          <w:szCs w:val="28"/>
        </w:rPr>
        <w:lastRenderedPageBreak/>
        <w:t>工作紙</w:t>
      </w:r>
      <w:r w:rsidRPr="000A6463">
        <w:rPr>
          <w:rFonts w:eastAsia="微軟正黑體" w:hint="eastAsia"/>
          <w:b/>
          <w:sz w:val="28"/>
          <w:szCs w:val="28"/>
          <w:lang w:eastAsia="zh-HK"/>
        </w:rPr>
        <w:t>十</w:t>
      </w:r>
      <w:r w:rsidR="00E55C7C">
        <w:rPr>
          <w:rFonts w:eastAsia="微軟正黑體" w:hint="eastAsia"/>
          <w:b/>
          <w:sz w:val="28"/>
          <w:szCs w:val="28"/>
          <w:lang w:eastAsia="zh-HK"/>
        </w:rPr>
        <w:t>七</w:t>
      </w:r>
      <w:r w:rsidRPr="000A6463">
        <w:rPr>
          <w:rFonts w:eastAsia="微軟正黑體"/>
          <w:b/>
          <w:sz w:val="28"/>
          <w:szCs w:val="28"/>
        </w:rPr>
        <w:t>：</w:t>
      </w:r>
      <w:r w:rsidR="00700668" w:rsidRPr="00700668">
        <w:rPr>
          <w:rFonts w:eastAsia="微軟正黑體" w:hint="eastAsia"/>
          <w:b/>
          <w:sz w:val="28"/>
          <w:szCs w:val="28"/>
          <w:lang w:eastAsia="zh-HK"/>
        </w:rPr>
        <w:t>與消除偏見和歧視相關的權利和義務（</w:t>
      </w:r>
      <w:r w:rsidR="00700668">
        <w:rPr>
          <w:rFonts w:eastAsia="微軟正黑體" w:hint="eastAsia"/>
          <w:b/>
          <w:sz w:val="28"/>
          <w:szCs w:val="28"/>
          <w:lang w:eastAsia="zh-HK"/>
        </w:rPr>
        <w:t>二</w:t>
      </w:r>
      <w:r w:rsidR="00700668" w:rsidRPr="00700668">
        <w:rPr>
          <w:rFonts w:eastAsia="微軟正黑體" w:hint="eastAsia"/>
          <w:b/>
          <w:sz w:val="28"/>
          <w:szCs w:val="28"/>
          <w:lang w:eastAsia="zh-HK"/>
        </w:rPr>
        <w:t>）</w:t>
      </w:r>
    </w:p>
    <w:p w14:paraId="300441AC" w14:textId="23586AF0" w:rsidR="00BA62F7" w:rsidRPr="00F6623E" w:rsidRDefault="00BA62F7" w:rsidP="00D43085">
      <w:pPr>
        <w:widowControl w:val="0"/>
        <w:adjustRightInd w:val="0"/>
        <w:snapToGrid w:val="0"/>
        <w:spacing w:line="276" w:lineRule="auto"/>
        <w:rPr>
          <w:rFonts w:ascii="微軟正黑體" w:eastAsia="微軟正黑體" w:hAnsi="微軟正黑體"/>
          <w:lang w:eastAsia="zh-HK"/>
        </w:rPr>
      </w:pPr>
      <w:r w:rsidRPr="00F6623E">
        <w:rPr>
          <w:rFonts w:ascii="微軟正黑體" w:eastAsia="微軟正黑體" w:hAnsi="微軟正黑體" w:cs="新細明體" w:hint="eastAsia"/>
          <w:lang w:eastAsia="zh-HK"/>
        </w:rPr>
        <w:t>細閱資料一至資料</w:t>
      </w:r>
      <w:r w:rsidR="00552574">
        <w:rPr>
          <w:rFonts w:ascii="微軟正黑體" w:eastAsia="微軟正黑體" w:hAnsi="微軟正黑體" w:cs="新細明體" w:hint="eastAsia"/>
          <w:lang w:eastAsia="zh-HK"/>
        </w:rPr>
        <w:t>三</w:t>
      </w:r>
      <w:r w:rsidRPr="00F6623E">
        <w:rPr>
          <w:rFonts w:ascii="微軟正黑體" w:eastAsia="微軟正黑體" w:hAnsi="微軟正黑體" w:cs="新細明體" w:hint="eastAsia"/>
          <w:lang w:eastAsia="zh-HK"/>
        </w:rPr>
        <w:t>，然後回答下列各題。</w:t>
      </w:r>
    </w:p>
    <w:p w14:paraId="5AF3DD90" w14:textId="5A707787" w:rsidR="00E564AE" w:rsidRDefault="00E564AE" w:rsidP="00D43085">
      <w:pPr>
        <w:snapToGrid w:val="0"/>
        <w:spacing w:line="276" w:lineRule="auto"/>
        <w:ind w:left="1334" w:hangingChars="556" w:hanging="1334"/>
        <w:rPr>
          <w:rFonts w:asciiTheme="minorEastAsia" w:eastAsiaTheme="minorEastAsia" w:hAnsiTheme="minorEastAsia"/>
          <w:lang w:eastAsia="zh-HK"/>
        </w:rPr>
      </w:pPr>
    </w:p>
    <w:p w14:paraId="443D66E1" w14:textId="6F5C8E24" w:rsidR="00CA30ED" w:rsidRPr="00F6623E" w:rsidRDefault="00CA30ED" w:rsidP="00F6623E">
      <w:pPr>
        <w:ind w:left="0" w:firstLine="0"/>
        <w:jc w:val="both"/>
        <w:rPr>
          <w:rFonts w:ascii="微軟正黑體" w:eastAsia="微軟正黑體" w:hAnsi="微軟正黑體"/>
          <w:b/>
          <w:lang w:eastAsia="zh-HK"/>
        </w:rPr>
      </w:pPr>
      <w:r w:rsidRPr="00F6623E">
        <w:rPr>
          <w:rFonts w:ascii="微軟正黑體" w:eastAsia="微軟正黑體" w:hAnsi="微軟正黑體" w:hint="eastAsia"/>
          <w:b/>
          <w:lang w:eastAsia="zh-HK"/>
        </w:rPr>
        <w:t>資料</w:t>
      </w:r>
      <w:r w:rsidR="00552574">
        <w:rPr>
          <w:rFonts w:ascii="微軟正黑體" w:eastAsia="微軟正黑體" w:hAnsi="微軟正黑體" w:hint="eastAsia"/>
          <w:b/>
          <w:lang w:eastAsia="zh-HK"/>
        </w:rPr>
        <w:t>一</w:t>
      </w:r>
      <w:r w:rsidR="000921AE" w:rsidRPr="00F6623E">
        <w:rPr>
          <w:rFonts w:ascii="微軟正黑體" w:eastAsia="微軟正黑體" w:hAnsi="微軟正黑體" w:hint="eastAsia"/>
          <w:b/>
          <w:lang w:eastAsia="zh-HK"/>
        </w:rPr>
        <w:t>：《公民權利和政治權利國際公約》</w:t>
      </w:r>
      <w:r w:rsidR="001345B7" w:rsidRPr="00F6623E">
        <w:rPr>
          <w:rFonts w:ascii="微軟正黑體" w:eastAsia="微軟正黑體" w:hAnsi="微軟正黑體" w:hint="eastAsia"/>
          <w:b/>
          <w:lang w:eastAsia="zh-HK"/>
        </w:rPr>
        <w:t>前文及第二十條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C2C36A2" w14:textId="77777777" w:rsidTr="00D43085">
        <w:tc>
          <w:tcPr>
            <w:tcW w:w="8494" w:type="dxa"/>
            <w:shd w:val="clear" w:color="auto" w:fill="FDE9D9" w:themeFill="accent6" w:themeFillTint="33"/>
          </w:tcPr>
          <w:p w14:paraId="175AD877" w14:textId="77777777" w:rsidR="00D43085" w:rsidRPr="00F6623E" w:rsidRDefault="00D43085" w:rsidP="00F6623E">
            <w:pPr>
              <w:tabs>
                <w:tab w:val="left" w:pos="0"/>
              </w:tabs>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前文</w:t>
            </w:r>
          </w:p>
          <w:p w14:paraId="132F0D4C" w14:textId="4A1C1542" w:rsidR="00D43085" w:rsidRPr="00F6623E" w:rsidRDefault="00D43085" w:rsidP="00F6623E">
            <w:pPr>
              <w:tabs>
                <w:tab w:val="left" w:pos="0"/>
              </w:tabs>
              <w:ind w:left="0" w:firstLine="0"/>
              <w:jc w:val="both"/>
              <w:rPr>
                <w:rFonts w:ascii="微軟正黑體" w:eastAsia="微軟正黑體" w:hAnsi="微軟正黑體"/>
                <w:color w:val="000000" w:themeColor="text1"/>
                <w:lang w:eastAsia="zh-HK"/>
              </w:rPr>
            </w:pPr>
            <w:r w:rsidRPr="00F6623E">
              <w:rPr>
                <w:rFonts w:ascii="微軟正黑體" w:eastAsia="微軟正黑體" w:hAnsi="微軟正黑體"/>
                <w:color w:val="000000" w:themeColor="text1"/>
                <w:lang w:eastAsia="zh-HK"/>
              </w:rPr>
              <w:t>… …</w:t>
            </w:r>
            <w:r w:rsidRPr="00F6623E">
              <w:rPr>
                <w:rFonts w:ascii="微軟正黑體" w:eastAsia="微軟正黑體" w:hAnsi="微軟正黑體" w:hint="eastAsia"/>
                <w:color w:val="000000" w:themeColor="text1"/>
                <w:lang w:eastAsia="zh-HK"/>
              </w:rPr>
              <w:t>明認個人對他人及對其隸屬之社會，負有義務，故職責所在，必須力求本公約所確認各種權利之促進及遵守</w:t>
            </w:r>
            <w:r w:rsidRPr="00F6623E">
              <w:rPr>
                <w:rFonts w:ascii="微軟正黑體" w:eastAsia="微軟正黑體" w:hAnsi="微軟正黑體"/>
                <w:color w:val="000000" w:themeColor="text1"/>
                <w:lang w:eastAsia="zh-HK"/>
              </w:rPr>
              <w:t>… …</w:t>
            </w:r>
          </w:p>
          <w:p w14:paraId="32686C3B" w14:textId="77777777" w:rsidR="00D43085" w:rsidRPr="00F6623E" w:rsidRDefault="00D43085" w:rsidP="00F6623E">
            <w:pPr>
              <w:tabs>
                <w:tab w:val="left" w:pos="0"/>
              </w:tabs>
              <w:ind w:left="0" w:firstLine="0"/>
              <w:jc w:val="both"/>
              <w:rPr>
                <w:rFonts w:ascii="微軟正黑體" w:eastAsia="微軟正黑體" w:hAnsi="微軟正黑體"/>
                <w:color w:val="000000" w:themeColor="text1"/>
                <w:lang w:eastAsia="zh-HK"/>
              </w:rPr>
            </w:pPr>
          </w:p>
          <w:p w14:paraId="0F1DDBB4" w14:textId="77777777" w:rsidR="00D43085" w:rsidRPr="00F6623E" w:rsidRDefault="00D43085" w:rsidP="00F6623E">
            <w:pPr>
              <w:tabs>
                <w:tab w:val="left" w:pos="0"/>
              </w:tabs>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第二</w:t>
            </w:r>
            <w:r w:rsidRPr="00F6623E">
              <w:rPr>
                <w:rFonts w:ascii="微軟正黑體" w:eastAsia="微軟正黑體" w:hAnsi="微軟正黑體"/>
                <w:b/>
                <w:color w:val="000000" w:themeColor="text1"/>
                <w:u w:val="single"/>
                <w:lang w:eastAsia="zh-HK"/>
              </w:rPr>
              <w:t>十</w:t>
            </w:r>
            <w:r w:rsidRPr="00F6623E">
              <w:rPr>
                <w:rFonts w:ascii="微軟正黑體" w:eastAsia="微軟正黑體" w:hAnsi="微軟正黑體" w:hint="eastAsia"/>
                <w:b/>
                <w:color w:val="000000" w:themeColor="text1"/>
                <w:u w:val="single"/>
                <w:lang w:eastAsia="zh-HK"/>
              </w:rPr>
              <w:t>條</w:t>
            </w:r>
          </w:p>
          <w:p w14:paraId="0782399F" w14:textId="7F0DECE0"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一</w:t>
            </w:r>
            <w:r w:rsidR="009305CC">
              <w:rPr>
                <w:rFonts w:ascii="微軟正黑體" w:eastAsia="微軟正黑體" w:hAnsi="微軟正黑體" w:hint="eastAsia"/>
                <w:color w:val="000000" w:themeColor="text1"/>
              </w:rPr>
              <w:t>、</w:t>
            </w:r>
            <w:r w:rsidRPr="00F6623E">
              <w:rPr>
                <w:rFonts w:ascii="微軟正黑體" w:eastAsia="微軟正黑體" w:hAnsi="微軟正黑體" w:hint="eastAsia"/>
                <w:color w:val="000000" w:themeColor="text1"/>
                <w:lang w:eastAsia="zh-HK"/>
              </w:rPr>
              <w:tab/>
              <w:t>任何鼓吹戰爭之宣傳，應以法律禁止之。</w:t>
            </w:r>
          </w:p>
          <w:p w14:paraId="62A4826B" w14:textId="6D575127" w:rsidR="00D43085" w:rsidRPr="00F6623E" w:rsidRDefault="00D43085" w:rsidP="009305CC">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二</w:t>
            </w:r>
            <w:r w:rsidR="009305CC">
              <w:rPr>
                <w:rFonts w:ascii="微軟正黑體" w:eastAsia="微軟正黑體" w:hAnsi="微軟正黑體" w:hint="eastAsia"/>
                <w:color w:val="000000" w:themeColor="text1"/>
              </w:rPr>
              <w:t>、</w:t>
            </w:r>
            <w:r w:rsidRPr="00F6623E">
              <w:rPr>
                <w:rFonts w:ascii="微軟正黑體" w:eastAsia="微軟正黑體" w:hAnsi="微軟正黑體" w:hint="eastAsia"/>
                <w:color w:val="000000" w:themeColor="text1"/>
                <w:lang w:eastAsia="zh-HK"/>
              </w:rPr>
              <w:tab/>
              <w:t>任何鼓吹民族、種族或宗教仇恨之主張，構成煽動歧視、敵視或強暴者，應以法律禁止之。</w:t>
            </w:r>
          </w:p>
        </w:tc>
      </w:tr>
    </w:tbl>
    <w:p w14:paraId="519788BA" w14:textId="686DEED5" w:rsidR="00CA30ED" w:rsidRDefault="007D37E7" w:rsidP="00F6623E">
      <w:pPr>
        <w:snapToGrid w:val="0"/>
        <w:spacing w:line="276" w:lineRule="auto"/>
        <w:ind w:left="1" w:firstLine="0"/>
        <w:jc w:val="both"/>
        <w:rPr>
          <w:rFonts w:asciiTheme="minorEastAsia" w:eastAsiaTheme="minorEastAsia" w:hAnsiTheme="minorEastAsia"/>
          <w:lang w:eastAsia="zh-HK"/>
        </w:rPr>
      </w:pPr>
      <w:r w:rsidRPr="00AB7826">
        <w:rPr>
          <w:rFonts w:eastAsiaTheme="minorEastAsia" w:hint="eastAsia"/>
          <w:sz w:val="22"/>
          <w:szCs w:val="22"/>
          <w:lang w:eastAsia="zh-HK"/>
        </w:rPr>
        <w:t>資料來源：</w:t>
      </w:r>
      <w:r w:rsidRPr="000D63FE">
        <w:rPr>
          <w:rFonts w:eastAsiaTheme="minorEastAsia" w:hint="eastAsia"/>
          <w:sz w:val="22"/>
          <w:szCs w:val="22"/>
        </w:rPr>
        <w:t>香港特別行政區政府政制及內地事務局</w:t>
      </w:r>
      <w:r w:rsidR="00126E63">
        <w:rPr>
          <w:rFonts w:eastAsiaTheme="minorEastAsia" w:hint="eastAsia"/>
          <w:sz w:val="22"/>
          <w:szCs w:val="22"/>
        </w:rPr>
        <w:t>，</w:t>
      </w:r>
      <w:r>
        <w:rPr>
          <w:rFonts w:eastAsiaTheme="minorEastAsia" w:hint="eastAsia"/>
          <w:sz w:val="22"/>
          <w:szCs w:val="22"/>
        </w:rPr>
        <w:t>《</w:t>
      </w:r>
      <w:r w:rsidR="005C1016" w:rsidRPr="005C1016">
        <w:rPr>
          <w:rFonts w:eastAsiaTheme="minorEastAsia" w:hint="eastAsia"/>
          <w:sz w:val="22"/>
          <w:szCs w:val="22"/>
        </w:rPr>
        <w:t>公民權利和政治權利國際公約</w:t>
      </w:r>
      <w:r>
        <w:rPr>
          <w:rFonts w:eastAsiaTheme="minorEastAsia" w:hint="eastAsia"/>
          <w:sz w:val="22"/>
          <w:szCs w:val="22"/>
        </w:rPr>
        <w:t>》</w:t>
      </w:r>
      <w:r w:rsidR="00F6623E">
        <w:rPr>
          <w:rFonts w:eastAsiaTheme="minorEastAsia" w:hint="eastAsia"/>
          <w:sz w:val="22"/>
          <w:szCs w:val="22"/>
        </w:rPr>
        <w:t>。</w:t>
      </w:r>
      <w:r w:rsidRPr="000D63FE">
        <w:rPr>
          <w:rFonts w:eastAsiaTheme="minorEastAsia" w:hint="eastAsia"/>
          <w:sz w:val="22"/>
          <w:szCs w:val="22"/>
        </w:rPr>
        <w:t>https://www.cmab.gov.hk/tc/issues/human.htm</w:t>
      </w:r>
    </w:p>
    <w:p w14:paraId="33D392E4" w14:textId="55DE31D7" w:rsidR="00A378F5" w:rsidRDefault="00A378F5" w:rsidP="00D43085">
      <w:pPr>
        <w:spacing w:line="276" w:lineRule="auto"/>
        <w:rPr>
          <w:rFonts w:asciiTheme="minorEastAsia" w:eastAsiaTheme="minorEastAsia" w:hAnsiTheme="minorEastAsia"/>
          <w:lang w:eastAsia="zh-HK"/>
        </w:rPr>
      </w:pPr>
    </w:p>
    <w:p w14:paraId="561C3E61" w14:textId="313E7894" w:rsidR="00E564AE" w:rsidRPr="00F6623E" w:rsidRDefault="00000778" w:rsidP="00F6623E">
      <w:pPr>
        <w:snapToGrid w:val="0"/>
        <w:ind w:left="1334" w:hangingChars="556" w:hanging="1334"/>
        <w:rPr>
          <w:rFonts w:ascii="微軟正黑體" w:eastAsia="微軟正黑體" w:hAnsi="微軟正黑體"/>
          <w:b/>
          <w:lang w:eastAsia="zh-HK"/>
        </w:rPr>
      </w:pPr>
      <w:r w:rsidRPr="00F6623E">
        <w:rPr>
          <w:rFonts w:ascii="微軟正黑體" w:eastAsia="微軟正黑體" w:hAnsi="微軟正黑體" w:hint="eastAsia"/>
          <w:b/>
          <w:lang w:eastAsia="zh-HK"/>
        </w:rPr>
        <w:t>資料</w:t>
      </w:r>
      <w:r w:rsidR="00552574">
        <w:rPr>
          <w:rFonts w:ascii="微軟正黑體" w:eastAsia="微軟正黑體" w:hAnsi="微軟正黑體" w:hint="eastAsia"/>
          <w:b/>
          <w:lang w:eastAsia="zh-HK"/>
        </w:rPr>
        <w:t>二</w:t>
      </w:r>
      <w:r w:rsidR="000921AE" w:rsidRPr="00F6623E">
        <w:rPr>
          <w:rFonts w:ascii="微軟正黑體" w:eastAsia="微軟正黑體" w:hAnsi="微軟正黑體" w:hint="eastAsia"/>
          <w:b/>
          <w:lang w:eastAsia="zh-HK"/>
        </w:rPr>
        <w:t>：《消除一切形式種族歧視國際公約》</w:t>
      </w:r>
      <w:r w:rsidR="001345B7" w:rsidRPr="00F6623E">
        <w:rPr>
          <w:rFonts w:ascii="微軟正黑體" w:eastAsia="微軟正黑體" w:hAnsi="微軟正黑體" w:hint="eastAsia"/>
          <w:b/>
          <w:lang w:eastAsia="zh-HK"/>
        </w:rPr>
        <w:t>第四條</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D43085" w:rsidRPr="00F6623E" w14:paraId="12340303" w14:textId="77777777" w:rsidTr="00D43085">
        <w:tc>
          <w:tcPr>
            <w:tcW w:w="8494" w:type="dxa"/>
            <w:shd w:val="clear" w:color="auto" w:fill="FDE9D9" w:themeFill="accent6" w:themeFillTint="33"/>
          </w:tcPr>
          <w:p w14:paraId="6A2BCC99" w14:textId="77777777" w:rsidR="00D43085" w:rsidRDefault="00D43085" w:rsidP="00552574">
            <w:pPr>
              <w:tabs>
                <w:tab w:val="left" w:pos="0"/>
              </w:tabs>
              <w:ind w:left="0" w:firstLine="0"/>
              <w:jc w:val="both"/>
              <w:rPr>
                <w:rFonts w:ascii="微軟正黑體" w:eastAsia="微軟正黑體" w:hAnsi="微軟正黑體"/>
                <w:color w:val="000000" w:themeColor="text1"/>
              </w:rPr>
            </w:pPr>
            <w:r w:rsidRPr="00F6623E">
              <w:rPr>
                <w:rFonts w:ascii="微軟正黑體" w:eastAsia="微軟正黑體" w:hAnsi="微軟正黑體" w:hint="eastAsia"/>
                <w:color w:val="000000" w:themeColor="text1"/>
              </w:rPr>
              <w:t>締約國對於一切宣傳及一切組織、凡以某一種族或屬於某一膚色或人種的人群具有優越性的思想或理論為根據者，或試圖辯護或提倡任何形式的種族仇恨及歧視者，概予譴責，並承諾立即採取旨在根除對此種歧視的一切煽動或歧視行為的積極措施</w:t>
            </w:r>
            <w:r w:rsidR="00552574">
              <w:rPr>
                <w:rFonts w:ascii="微軟正黑體" w:eastAsia="微軟正黑體" w:hAnsi="微軟正黑體" w:hint="eastAsia"/>
                <w:color w:val="000000" w:themeColor="text1"/>
              </w:rPr>
              <w:t>……。</w:t>
            </w:r>
          </w:p>
          <w:p w14:paraId="5856452E" w14:textId="77777777" w:rsidR="00015699" w:rsidRDefault="00015699" w:rsidP="00552574">
            <w:pPr>
              <w:tabs>
                <w:tab w:val="left" w:pos="0"/>
              </w:tabs>
              <w:ind w:left="0" w:firstLine="0"/>
              <w:jc w:val="both"/>
              <w:rPr>
                <w:rFonts w:ascii="微軟正黑體" w:eastAsia="微軟正黑體" w:hAnsi="微軟正黑體"/>
                <w:color w:val="000000" w:themeColor="text1"/>
              </w:rPr>
            </w:pPr>
          </w:p>
          <w:p w14:paraId="07F5FCE6" w14:textId="77777777" w:rsidR="00015699" w:rsidRPr="00502817"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（子）</w:t>
            </w:r>
            <w:r w:rsidRPr="00502817">
              <w:rPr>
                <w:rFonts w:ascii="微軟正黑體" w:eastAsia="微軟正黑體" w:hAnsi="微軟正黑體" w:hint="eastAsia"/>
              </w:rPr>
              <w:tab/>
              <w:t>應宣告凡傳播以種族優越或仇恨為根據的思想，煽動種族歧視，對任何種族或屬於另一膚色或人種的人群實施強暴行為或煽動此種行為，以及對種族主義者的活動給予任何協助者，包括籌供經費在內，概為犯罪行為，依法懲處；</w:t>
            </w:r>
          </w:p>
          <w:p w14:paraId="02F3CB1E" w14:textId="77777777" w:rsidR="00015699" w:rsidRPr="00502817" w:rsidRDefault="00015699" w:rsidP="00015699">
            <w:pPr>
              <w:tabs>
                <w:tab w:val="left" w:pos="0"/>
              </w:tabs>
              <w:ind w:left="0" w:firstLine="0"/>
              <w:jc w:val="both"/>
              <w:rPr>
                <w:rFonts w:ascii="微軟正黑體" w:eastAsia="微軟正黑體" w:hAnsi="微軟正黑體"/>
              </w:rPr>
            </w:pPr>
          </w:p>
          <w:p w14:paraId="5DC3DCEB" w14:textId="77777777" w:rsidR="00015699" w:rsidRPr="00502817"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（丑）</w:t>
            </w:r>
            <w:r w:rsidRPr="00502817">
              <w:rPr>
                <w:rFonts w:ascii="微軟正黑體" w:eastAsia="微軟正黑體" w:hAnsi="微軟正黑體" w:hint="eastAsia"/>
              </w:rPr>
              <w:tab/>
              <w:t>應宣告凡組織及有組織的宣傳活動與所有其他宣傳活動的提倡與煽動種族歧視者，概為非法，加以禁止，並確認參加此等組織或活動為犯罪行為，依法懲處；</w:t>
            </w:r>
          </w:p>
          <w:p w14:paraId="3DFF04DB" w14:textId="77777777" w:rsidR="00015699" w:rsidRPr="00502817" w:rsidRDefault="00015699" w:rsidP="00015699">
            <w:pPr>
              <w:tabs>
                <w:tab w:val="left" w:pos="0"/>
              </w:tabs>
              <w:ind w:left="0" w:firstLine="0"/>
              <w:jc w:val="both"/>
              <w:rPr>
                <w:rFonts w:ascii="微軟正黑體" w:eastAsia="微軟正黑體" w:hAnsi="微軟正黑體"/>
              </w:rPr>
            </w:pPr>
          </w:p>
          <w:p w14:paraId="0474DC4C" w14:textId="7B6A1C19" w:rsidR="00015699" w:rsidRPr="00F6623E"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（寅）</w:t>
            </w:r>
            <w:r w:rsidRPr="00502817">
              <w:rPr>
                <w:rFonts w:ascii="微軟正黑體" w:eastAsia="微軟正黑體" w:hAnsi="微軟正黑體" w:hint="eastAsia"/>
              </w:rPr>
              <w:tab/>
              <w:t>應不准全國性或地方性公共當局或公共機關提倡或煽動種族歧視。</w:t>
            </w:r>
          </w:p>
        </w:tc>
      </w:tr>
    </w:tbl>
    <w:p w14:paraId="5F21F462" w14:textId="77777777" w:rsidR="006D0DE8" w:rsidRDefault="00E564AE" w:rsidP="00F6623E">
      <w:pPr>
        <w:ind w:left="0" w:firstLine="0"/>
        <w:jc w:val="both"/>
        <w:rPr>
          <w:rFonts w:eastAsiaTheme="minorEastAsia"/>
          <w:sz w:val="22"/>
          <w:szCs w:val="22"/>
        </w:rPr>
      </w:pPr>
      <w:r w:rsidRPr="00AB7826">
        <w:rPr>
          <w:rFonts w:eastAsiaTheme="minorEastAsia" w:hint="eastAsia"/>
          <w:sz w:val="22"/>
          <w:szCs w:val="22"/>
          <w:lang w:eastAsia="zh-HK"/>
        </w:rPr>
        <w:t>資料來源：</w:t>
      </w:r>
      <w:r w:rsidRPr="000D63FE">
        <w:rPr>
          <w:rFonts w:eastAsiaTheme="minorEastAsia" w:hint="eastAsia"/>
          <w:sz w:val="22"/>
          <w:szCs w:val="22"/>
        </w:rPr>
        <w:t>香港特別行政區政府政制及內地事務局</w:t>
      </w:r>
      <w:r w:rsidR="00126E63">
        <w:rPr>
          <w:rFonts w:eastAsiaTheme="minorEastAsia" w:hint="eastAsia"/>
          <w:sz w:val="22"/>
          <w:szCs w:val="22"/>
        </w:rPr>
        <w:t>，</w:t>
      </w:r>
      <w:r>
        <w:rPr>
          <w:rFonts w:eastAsiaTheme="minorEastAsia" w:hint="eastAsia"/>
          <w:sz w:val="22"/>
          <w:szCs w:val="22"/>
        </w:rPr>
        <w:t>《</w:t>
      </w:r>
      <w:r w:rsidRPr="006B0A22">
        <w:rPr>
          <w:rFonts w:eastAsiaTheme="minorEastAsia" w:hint="eastAsia"/>
          <w:sz w:val="22"/>
          <w:szCs w:val="22"/>
        </w:rPr>
        <w:t>消除一切形式種族歧視國際公約</w:t>
      </w:r>
      <w:r>
        <w:rPr>
          <w:rFonts w:eastAsiaTheme="minorEastAsia" w:hint="eastAsia"/>
          <w:sz w:val="22"/>
          <w:szCs w:val="22"/>
        </w:rPr>
        <w:t>》</w:t>
      </w:r>
      <w:r w:rsidR="00F6623E">
        <w:rPr>
          <w:rFonts w:eastAsiaTheme="minorEastAsia" w:hint="eastAsia"/>
          <w:sz w:val="22"/>
          <w:szCs w:val="22"/>
        </w:rPr>
        <w:t>。</w:t>
      </w:r>
    </w:p>
    <w:p w14:paraId="67D68DF4" w14:textId="138E8F73" w:rsidR="00E564AE" w:rsidRDefault="00E564AE" w:rsidP="00F6623E">
      <w:pPr>
        <w:ind w:left="0" w:firstLine="0"/>
        <w:jc w:val="both"/>
        <w:rPr>
          <w:rFonts w:eastAsiaTheme="minorEastAsia"/>
          <w:lang w:eastAsia="zh-HK"/>
        </w:rPr>
      </w:pPr>
      <w:r w:rsidRPr="000D63FE">
        <w:rPr>
          <w:rFonts w:eastAsiaTheme="minorEastAsia" w:hint="eastAsia"/>
          <w:sz w:val="22"/>
          <w:szCs w:val="22"/>
        </w:rPr>
        <w:lastRenderedPageBreak/>
        <w:t>https://www.cmab.gov.hk/tc/issues/human.htm</w:t>
      </w:r>
    </w:p>
    <w:p w14:paraId="15020105" w14:textId="77777777" w:rsidR="00E564AE" w:rsidRDefault="00E564AE" w:rsidP="00D43085">
      <w:pPr>
        <w:spacing w:line="276" w:lineRule="auto"/>
        <w:ind w:left="0" w:firstLine="0"/>
        <w:jc w:val="both"/>
        <w:rPr>
          <w:rFonts w:eastAsiaTheme="minorEastAsia"/>
          <w:lang w:eastAsia="zh-HK"/>
        </w:rPr>
      </w:pPr>
    </w:p>
    <w:p w14:paraId="6F3D3948" w14:textId="65F70278" w:rsidR="00000778" w:rsidRPr="00F6623E" w:rsidRDefault="00000778" w:rsidP="00F6623E">
      <w:pPr>
        <w:rPr>
          <w:rFonts w:ascii="微軟正黑體" w:eastAsia="微軟正黑體" w:hAnsi="微軟正黑體"/>
          <w:b/>
          <w:lang w:eastAsia="zh-HK"/>
        </w:rPr>
      </w:pPr>
      <w:r w:rsidRPr="00F6623E">
        <w:rPr>
          <w:rFonts w:ascii="微軟正黑體" w:eastAsia="微軟正黑體" w:hAnsi="微軟正黑體" w:hint="eastAsia"/>
          <w:b/>
          <w:lang w:eastAsia="zh-HK"/>
        </w:rPr>
        <w:t>資料</w:t>
      </w:r>
      <w:r w:rsidR="00552574">
        <w:rPr>
          <w:rFonts w:ascii="微軟正黑體" w:eastAsia="微軟正黑體" w:hAnsi="微軟正黑體" w:hint="eastAsia"/>
          <w:b/>
          <w:lang w:eastAsia="zh-HK"/>
        </w:rPr>
        <w:t>三</w:t>
      </w:r>
      <w:r w:rsidR="000921AE" w:rsidRPr="00F6623E">
        <w:rPr>
          <w:rFonts w:ascii="微軟正黑體" w:eastAsia="微軟正黑體" w:hAnsi="微軟正黑體" w:hint="eastAsia"/>
          <w:b/>
          <w:lang w:eastAsia="zh-HK"/>
        </w:rPr>
        <w:t>：《殘疾人權利公約》</w:t>
      </w:r>
      <w:r w:rsidR="001345B7" w:rsidRPr="00F6623E">
        <w:rPr>
          <w:rFonts w:ascii="微軟正黑體" w:eastAsia="微軟正黑體" w:hAnsi="微軟正黑體" w:hint="eastAsia"/>
          <w:b/>
          <w:lang w:eastAsia="zh-HK"/>
        </w:rPr>
        <w:t>第五條</w:t>
      </w:r>
      <w:r w:rsidR="00D43085" w:rsidRPr="00F6623E">
        <w:rPr>
          <w:rFonts w:ascii="微軟正黑體" w:eastAsia="微軟正黑體" w:hAnsi="微軟正黑體" w:hint="eastAsia"/>
          <w:b/>
        </w:rPr>
        <w:t xml:space="preserve">　</w:t>
      </w:r>
      <w:r w:rsidR="00D43085" w:rsidRPr="00F6623E">
        <w:rPr>
          <w:rFonts w:ascii="微軟正黑體" w:eastAsia="微軟正黑體" w:hAnsi="微軟正黑體" w:hint="eastAsia"/>
          <w:b/>
          <w:color w:val="000000" w:themeColor="text1"/>
          <w:lang w:eastAsia="zh-HK"/>
        </w:rPr>
        <w:t>平等和不歧視</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9E29457" w14:textId="77777777" w:rsidTr="00D43085">
        <w:tc>
          <w:tcPr>
            <w:tcW w:w="8494" w:type="dxa"/>
            <w:shd w:val="clear" w:color="auto" w:fill="FDE9D9" w:themeFill="accent6" w:themeFillTint="33"/>
          </w:tcPr>
          <w:p w14:paraId="2B603FB6" w14:textId="77777777"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一、</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締約國確認，在法律面前，人人平等，有權不受任何歧視地享有法律給予的平等保護和平等權益。</w:t>
            </w:r>
          </w:p>
          <w:p w14:paraId="267903A2" w14:textId="77777777"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二、</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締約國應當禁止一切基於殘疾的歧視，保證殘疾人獲得平等和有效的法律保護，使其不受基於任何原因的歧視。</w:t>
            </w:r>
          </w:p>
          <w:p w14:paraId="0B8D2184" w14:textId="75A65910" w:rsidR="00D43085"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三、</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為促進平等和消除歧視，締約國應當採取一切適當步驟，確保提供合理便利。</w:t>
            </w:r>
          </w:p>
          <w:p w14:paraId="094291DE" w14:textId="60952191" w:rsidR="00D43085" w:rsidRPr="00F6623E" w:rsidRDefault="00552574" w:rsidP="00552574">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Pr>
                <w:rFonts w:ascii="微軟正黑體" w:eastAsia="微軟正黑體" w:hAnsi="微軟正黑體" w:hint="eastAsia"/>
                <w:color w:val="000000" w:themeColor="text1"/>
                <w:lang w:eastAsia="zh-HK"/>
              </w:rPr>
              <w:t>……</w:t>
            </w:r>
          </w:p>
        </w:tc>
      </w:tr>
    </w:tbl>
    <w:p w14:paraId="76AE307A" w14:textId="5E930058" w:rsidR="00000778" w:rsidRPr="008E5EB9" w:rsidRDefault="00000778" w:rsidP="00F6623E">
      <w:pPr>
        <w:ind w:left="0" w:firstLine="0"/>
        <w:jc w:val="both"/>
        <w:rPr>
          <w:rFonts w:asciiTheme="minorEastAsia" w:eastAsiaTheme="minorEastAsia" w:hAnsiTheme="minorEastAsia"/>
          <w:sz w:val="20"/>
        </w:rPr>
      </w:pPr>
      <w:r>
        <w:rPr>
          <w:rFonts w:asciiTheme="minorEastAsia" w:eastAsiaTheme="minorEastAsia" w:hAnsiTheme="minorEastAsia" w:hint="eastAsia"/>
          <w:sz w:val="22"/>
          <w:lang w:eastAsia="zh-HK"/>
        </w:rPr>
        <w:t>資料來源：</w:t>
      </w:r>
      <w:r w:rsidRPr="008E5EB9">
        <w:rPr>
          <w:rFonts w:asciiTheme="minorEastAsia" w:eastAsiaTheme="minorEastAsia" w:hAnsiTheme="minorEastAsia" w:hint="eastAsia"/>
          <w:sz w:val="22"/>
          <w:lang w:eastAsia="zh-HK"/>
        </w:rPr>
        <w:t>香港特別行政區政府</w:t>
      </w:r>
      <w:r>
        <w:rPr>
          <w:rFonts w:asciiTheme="minorEastAsia" w:eastAsiaTheme="minorEastAsia" w:hAnsiTheme="minorEastAsia" w:hint="eastAsia"/>
          <w:sz w:val="22"/>
          <w:lang w:eastAsia="zh-HK"/>
        </w:rPr>
        <w:t>勞工</w:t>
      </w:r>
      <w:r w:rsidRPr="008E5EB9">
        <w:rPr>
          <w:rFonts w:asciiTheme="minorEastAsia" w:eastAsiaTheme="minorEastAsia" w:hAnsiTheme="minorEastAsia" w:hint="eastAsia"/>
          <w:sz w:val="22"/>
          <w:lang w:eastAsia="zh-HK"/>
        </w:rPr>
        <w:t>及</w:t>
      </w:r>
      <w:r>
        <w:rPr>
          <w:rFonts w:asciiTheme="minorEastAsia" w:eastAsiaTheme="minorEastAsia" w:hAnsiTheme="minorEastAsia" w:hint="eastAsia"/>
          <w:sz w:val="22"/>
          <w:lang w:eastAsia="zh-HK"/>
        </w:rPr>
        <w:t>福利</w:t>
      </w:r>
      <w:r w:rsidRPr="008E5EB9">
        <w:rPr>
          <w:rFonts w:asciiTheme="minorEastAsia" w:eastAsiaTheme="minorEastAsia" w:hAnsiTheme="minorEastAsia" w:hint="eastAsia"/>
          <w:sz w:val="22"/>
          <w:lang w:eastAsia="zh-HK"/>
        </w:rPr>
        <w:t>局網頁</w:t>
      </w:r>
      <w:r w:rsidR="00126E63">
        <w:rPr>
          <w:rFonts w:asciiTheme="minorEastAsia" w:eastAsiaTheme="minorEastAsia" w:hAnsiTheme="minorEastAsia" w:hint="eastAsia"/>
          <w:sz w:val="22"/>
          <w:lang w:eastAsia="zh-HK"/>
        </w:rPr>
        <w:t>，</w:t>
      </w:r>
      <w:r w:rsidRPr="008E5EB9">
        <w:rPr>
          <w:rFonts w:asciiTheme="minorEastAsia" w:eastAsiaTheme="minorEastAsia" w:hAnsiTheme="minorEastAsia" w:hint="eastAsia"/>
          <w:sz w:val="22"/>
          <w:lang w:eastAsia="zh-HK"/>
        </w:rPr>
        <w:t>《殘疾人權利公約》</w:t>
      </w:r>
      <w:r w:rsidR="00F6623E">
        <w:rPr>
          <w:rFonts w:asciiTheme="minorEastAsia" w:eastAsiaTheme="minorEastAsia" w:hAnsiTheme="minorEastAsia" w:hint="eastAsia"/>
          <w:sz w:val="22"/>
          <w:lang w:eastAsia="zh-HK"/>
        </w:rPr>
        <w:t>。</w:t>
      </w:r>
      <w:r w:rsidRPr="008E5EB9">
        <w:rPr>
          <w:sz w:val="22"/>
        </w:rPr>
        <w:t>https://www.lwb.gov.hk/tc/highlights/UNCRPD/Publications/22072008_c.pdf</w:t>
      </w:r>
    </w:p>
    <w:p w14:paraId="32B5CA9E" w14:textId="77777777" w:rsidR="00CA2D41" w:rsidRDefault="00CA2D41" w:rsidP="00CA2D41">
      <w:pPr>
        <w:rPr>
          <w:rFonts w:eastAsiaTheme="minorEastAsia"/>
        </w:rPr>
      </w:pPr>
    </w:p>
    <w:p w14:paraId="65E6F36F" w14:textId="77777777" w:rsidR="00CA2D41" w:rsidRDefault="00CA2D41" w:rsidP="00CA2D41">
      <w:pPr>
        <w:rPr>
          <w:rFonts w:eastAsiaTheme="minorEastAsia"/>
        </w:rPr>
      </w:pPr>
    </w:p>
    <w:p w14:paraId="619BAFC6" w14:textId="5EA4AB15" w:rsidR="00D75619" w:rsidRPr="00616A74" w:rsidRDefault="00552574" w:rsidP="009305CC">
      <w:pPr>
        <w:tabs>
          <w:tab w:val="left" w:pos="567"/>
        </w:tabs>
        <w:ind w:left="993" w:hanging="993"/>
        <w:jc w:val="both"/>
        <w:rPr>
          <w:rFonts w:eastAsiaTheme="minorEastAsia"/>
          <w:lang w:eastAsia="zh-HK"/>
        </w:rPr>
      </w:pPr>
      <w:r>
        <w:rPr>
          <w:rFonts w:eastAsiaTheme="minorEastAsia"/>
        </w:rPr>
        <w:t>1</w:t>
      </w:r>
      <w:r w:rsidR="00D75619">
        <w:rPr>
          <w:rFonts w:eastAsiaTheme="minorEastAsia" w:hint="eastAsia"/>
        </w:rPr>
        <w:t>.</w:t>
      </w:r>
      <w:r w:rsidR="00D75619">
        <w:rPr>
          <w:rFonts w:eastAsiaTheme="minorEastAsia"/>
        </w:rPr>
        <w:tab/>
      </w:r>
      <w:r w:rsidR="00D75619" w:rsidRPr="00616A74">
        <w:rPr>
          <w:rFonts w:eastAsiaTheme="minorEastAsia"/>
        </w:rPr>
        <w:t>(a</w:t>
      </w:r>
      <w:r w:rsidR="00D75619" w:rsidRPr="00616A74">
        <w:rPr>
          <w:rFonts w:eastAsiaTheme="minorEastAsia" w:hint="eastAsia"/>
          <w:lang w:eastAsia="zh-HK"/>
        </w:rPr>
        <w:t>)</w:t>
      </w:r>
      <w:r w:rsidR="009305CC">
        <w:rPr>
          <w:rFonts w:eastAsiaTheme="minorEastAsia"/>
          <w:lang w:eastAsia="zh-HK"/>
        </w:rPr>
        <w:tab/>
      </w:r>
      <w:r w:rsidR="00D75619" w:rsidRPr="00616A74">
        <w:rPr>
          <w:rFonts w:eastAsiaTheme="minorEastAsia" w:hint="eastAsia"/>
          <w:lang w:eastAsia="zh-HK"/>
        </w:rPr>
        <w:t>根據</w:t>
      </w:r>
      <w:r w:rsidR="00693E53">
        <w:rPr>
          <w:rFonts w:eastAsiaTheme="minorEastAsia" w:hint="eastAsia"/>
          <w:lang w:eastAsia="zh-HK"/>
        </w:rPr>
        <w:t>資料</w:t>
      </w:r>
      <w:r>
        <w:rPr>
          <w:rFonts w:eastAsiaTheme="minorEastAsia" w:hint="eastAsia"/>
          <w:lang w:eastAsia="zh-HK"/>
        </w:rPr>
        <w:t>一</w:t>
      </w:r>
      <w:r w:rsidR="00D75619" w:rsidRPr="00616A74">
        <w:rPr>
          <w:rFonts w:eastAsiaTheme="minorEastAsia" w:hint="eastAsia"/>
        </w:rPr>
        <w:t>，</w:t>
      </w:r>
      <w:r w:rsidR="00D75619">
        <w:rPr>
          <w:rFonts w:eastAsiaTheme="minorEastAsia" w:hint="eastAsia"/>
          <w:lang w:eastAsia="zh-HK"/>
        </w:rPr>
        <w:t>《</w:t>
      </w:r>
      <w:r w:rsidR="00D75619" w:rsidRPr="00D75619">
        <w:rPr>
          <w:rFonts w:eastAsiaTheme="minorEastAsia" w:hint="eastAsia"/>
          <w:lang w:eastAsia="zh-HK"/>
        </w:rPr>
        <w:t>公民權利和政治權利國際公約</w:t>
      </w:r>
      <w:r w:rsidR="00D75619">
        <w:rPr>
          <w:rFonts w:eastAsiaTheme="minorEastAsia" w:hint="eastAsia"/>
          <w:lang w:eastAsia="zh-HK"/>
        </w:rPr>
        <w:t>》在確認各種公民和政治權利之餘</w:t>
      </w:r>
      <w:r w:rsidR="00D75619">
        <w:rPr>
          <w:rFonts w:eastAsiaTheme="minorEastAsia" w:hint="eastAsia"/>
        </w:rPr>
        <w:t>，</w:t>
      </w:r>
      <w:r w:rsidR="00D75619">
        <w:rPr>
          <w:rFonts w:eastAsiaTheme="minorEastAsia" w:hint="eastAsia"/>
          <w:lang w:eastAsia="zh-HK"/>
        </w:rPr>
        <w:t>還強調個人對他人</w:t>
      </w:r>
      <w:r w:rsidR="00D75619" w:rsidRPr="00D75619">
        <w:rPr>
          <w:rFonts w:eastAsiaTheme="minorEastAsia" w:hint="eastAsia"/>
          <w:lang w:eastAsia="zh-HK"/>
        </w:rPr>
        <w:t>及對其隸屬</w:t>
      </w:r>
      <w:r w:rsidR="004C638D">
        <w:rPr>
          <w:rFonts w:eastAsiaTheme="minorEastAsia" w:hint="eastAsia"/>
          <w:lang w:eastAsia="zh-HK"/>
        </w:rPr>
        <w:t>的</w:t>
      </w:r>
      <w:r w:rsidR="00D75619" w:rsidRPr="00D75619">
        <w:rPr>
          <w:rFonts w:eastAsiaTheme="minorEastAsia" w:hint="eastAsia"/>
          <w:lang w:eastAsia="zh-HK"/>
        </w:rPr>
        <w:t>社會負有</w:t>
      </w:r>
      <w:r w:rsidR="00D75619">
        <w:rPr>
          <w:rFonts w:eastAsiaTheme="minorEastAsia" w:hint="eastAsia"/>
          <w:lang w:eastAsia="zh-HK"/>
        </w:rPr>
        <w:t>甚麼</w:t>
      </w:r>
      <w:r w:rsidR="00D75619"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3CB53E58" w14:textId="77777777" w:rsidTr="00F6623E">
        <w:tc>
          <w:tcPr>
            <w:tcW w:w="7313" w:type="dxa"/>
          </w:tcPr>
          <w:p w14:paraId="6A2DC0A3" w14:textId="77777777" w:rsidR="00D75619" w:rsidRDefault="00D75619" w:rsidP="005C797B">
            <w:pPr>
              <w:spacing w:line="360" w:lineRule="auto"/>
              <w:ind w:left="0" w:firstLine="0"/>
              <w:rPr>
                <w:i/>
                <w:color w:val="FF0000"/>
              </w:rPr>
            </w:pPr>
            <w:r>
              <w:rPr>
                <w:rFonts w:hint="eastAsia"/>
                <w:i/>
                <w:color w:val="FF0000"/>
                <w:lang w:eastAsia="zh-HK"/>
              </w:rPr>
              <w:t>義務</w:t>
            </w:r>
            <w:r>
              <w:rPr>
                <w:rFonts w:hint="eastAsia"/>
                <w:i/>
                <w:color w:val="FF0000"/>
              </w:rPr>
              <w:t>。</w:t>
            </w:r>
          </w:p>
          <w:p w14:paraId="75864FED" w14:textId="7300363D" w:rsidR="00F6623E" w:rsidRPr="006D6924" w:rsidRDefault="00F6623E" w:rsidP="005C797B">
            <w:pPr>
              <w:spacing w:line="360" w:lineRule="auto"/>
              <w:ind w:left="0" w:firstLine="0"/>
              <w:rPr>
                <w:i/>
                <w:color w:val="FF0000"/>
                <w:lang w:eastAsia="zh-HK"/>
              </w:rPr>
            </w:pPr>
          </w:p>
        </w:tc>
      </w:tr>
    </w:tbl>
    <w:p w14:paraId="10258A91" w14:textId="77777777" w:rsidR="00D75619" w:rsidRPr="00B838F8" w:rsidRDefault="00D75619" w:rsidP="00552574">
      <w:pPr>
        <w:tabs>
          <w:tab w:val="left" w:pos="482"/>
        </w:tabs>
        <w:snapToGrid w:val="0"/>
        <w:spacing w:line="276" w:lineRule="auto"/>
        <w:ind w:left="0" w:firstLine="0"/>
        <w:jc w:val="both"/>
        <w:rPr>
          <w:rFonts w:eastAsiaTheme="minorEastAsia"/>
          <w:lang w:eastAsia="zh-HK"/>
        </w:rPr>
      </w:pPr>
    </w:p>
    <w:p w14:paraId="0B4192ED" w14:textId="5E63C477" w:rsidR="00D75619" w:rsidRDefault="00D75619" w:rsidP="00552574">
      <w:pPr>
        <w:tabs>
          <w:tab w:val="left" w:pos="482"/>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647043" w:rsidRPr="00616A74">
        <w:rPr>
          <w:rFonts w:eastAsiaTheme="minorEastAsia" w:hint="eastAsia"/>
          <w:lang w:eastAsia="zh-HK"/>
        </w:rPr>
        <w:t>根據</w:t>
      </w:r>
      <w:r w:rsidR="00693E53">
        <w:rPr>
          <w:rFonts w:eastAsiaTheme="minorEastAsia" w:hint="eastAsia"/>
          <w:lang w:eastAsia="zh-HK"/>
        </w:rPr>
        <w:t>資料</w:t>
      </w:r>
      <w:r w:rsidR="00552574">
        <w:rPr>
          <w:rFonts w:eastAsiaTheme="minorEastAsia" w:hint="eastAsia"/>
          <w:lang w:eastAsia="zh-HK"/>
        </w:rPr>
        <w:t>一</w:t>
      </w:r>
      <w:r w:rsidR="00647043" w:rsidRPr="00616A74">
        <w:rPr>
          <w:rFonts w:eastAsiaTheme="minorEastAsia" w:hint="eastAsia"/>
        </w:rPr>
        <w:t>，</w:t>
      </w:r>
      <w:r w:rsidR="00647043">
        <w:rPr>
          <w:rFonts w:eastAsiaTheme="minorEastAsia" w:hint="eastAsia"/>
          <w:lang w:eastAsia="zh-HK"/>
        </w:rPr>
        <w:t>《</w:t>
      </w:r>
      <w:r w:rsidR="00647043" w:rsidRPr="00D75619">
        <w:rPr>
          <w:rFonts w:eastAsiaTheme="minorEastAsia" w:hint="eastAsia"/>
          <w:lang w:eastAsia="zh-HK"/>
        </w:rPr>
        <w:t>公民權利和政治權利國際公約</w:t>
      </w:r>
      <w:r w:rsidR="00647043">
        <w:rPr>
          <w:rFonts w:eastAsiaTheme="minorEastAsia" w:hint="eastAsia"/>
          <w:lang w:eastAsia="zh-HK"/>
        </w:rPr>
        <w:t>》指出</w:t>
      </w:r>
      <w:r w:rsidR="00647043" w:rsidRPr="00647043">
        <w:rPr>
          <w:rFonts w:eastAsiaTheme="minorEastAsia" w:hint="eastAsia"/>
          <w:lang w:eastAsia="zh-HK"/>
        </w:rPr>
        <w:t>締約國應以法律禁止</w:t>
      </w:r>
      <w:r w:rsidR="00647043">
        <w:rPr>
          <w:rFonts w:eastAsiaTheme="minorEastAsia" w:hint="eastAsia"/>
          <w:lang w:eastAsia="zh-HK"/>
        </w:rPr>
        <w:t>哪</w:t>
      </w:r>
      <w:r w:rsidR="004C638D">
        <w:rPr>
          <w:rFonts w:eastAsiaTheme="minorEastAsia" w:hint="eastAsia"/>
          <w:lang w:eastAsia="zh-HK"/>
        </w:rPr>
        <w:t>些</w:t>
      </w:r>
      <w:r w:rsidR="00647043">
        <w:rPr>
          <w:rFonts w:eastAsiaTheme="minorEastAsia" w:hint="eastAsia"/>
          <w:lang w:eastAsia="zh-HK"/>
        </w:rPr>
        <w:t>情況</w:t>
      </w:r>
      <w:r w:rsidR="004C638D">
        <w:rPr>
          <w:rFonts w:eastAsiaTheme="minorEastAsia" w:hint="eastAsia"/>
          <w:lang w:eastAsia="zh-HK"/>
        </w:rPr>
        <w:t>的</w:t>
      </w:r>
      <w:r w:rsidR="00647043">
        <w:rPr>
          <w:rFonts w:eastAsiaTheme="minorEastAsia" w:hint="eastAsia"/>
          <w:lang w:eastAsia="zh-HK"/>
        </w:rPr>
        <w:t>發生</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5401D473" w14:textId="77777777" w:rsidTr="00B06915">
        <w:tc>
          <w:tcPr>
            <w:tcW w:w="7297" w:type="dxa"/>
          </w:tcPr>
          <w:p w14:paraId="6DAE550D" w14:textId="68326F69" w:rsidR="00D75619" w:rsidRPr="006805A7" w:rsidRDefault="00647043" w:rsidP="005C797B">
            <w:pPr>
              <w:spacing w:line="360" w:lineRule="auto"/>
              <w:ind w:left="0" w:firstLine="0"/>
              <w:rPr>
                <w:i/>
                <w:color w:val="FF0000"/>
                <w:lang w:eastAsia="zh-HK"/>
              </w:rPr>
            </w:pPr>
            <w:r w:rsidRPr="005C797B">
              <w:rPr>
                <w:rFonts w:hint="eastAsia"/>
                <w:i/>
                <w:color w:val="FF0000"/>
                <w:lang w:eastAsia="zh-HK"/>
              </w:rPr>
              <w:t>(</w:t>
            </w:r>
            <w:proofErr w:type="spellStart"/>
            <w:r w:rsidRPr="005C797B">
              <w:rPr>
                <w:i/>
                <w:color w:val="FF0000"/>
                <w:lang w:eastAsia="zh-HK"/>
              </w:rPr>
              <w:t>i</w:t>
            </w:r>
            <w:proofErr w:type="spellEnd"/>
            <w:r w:rsidRPr="005C797B">
              <w:rPr>
                <w:rFonts w:hint="eastAsia"/>
                <w:i/>
                <w:color w:val="FF0000"/>
                <w:lang w:eastAsia="zh-HK"/>
              </w:rPr>
              <w:t>)</w:t>
            </w:r>
            <w:r w:rsidRPr="005C797B">
              <w:rPr>
                <w:i/>
                <w:color w:val="FF0000"/>
                <w:lang w:eastAsia="zh-HK"/>
              </w:rPr>
              <w:tab/>
            </w:r>
            <w:r w:rsidRPr="00647043">
              <w:rPr>
                <w:rFonts w:hint="eastAsia"/>
                <w:i/>
                <w:color w:val="FF0000"/>
                <w:lang w:eastAsia="zh-HK"/>
              </w:rPr>
              <w:t>任何鼓吹戰爭之宣傳</w:t>
            </w:r>
            <w:r w:rsidR="00D75619">
              <w:rPr>
                <w:rFonts w:hint="eastAsia"/>
                <w:i/>
                <w:color w:val="FF0000"/>
                <w:lang w:eastAsia="zh-HK"/>
              </w:rPr>
              <w:t>。</w:t>
            </w:r>
          </w:p>
        </w:tc>
      </w:tr>
      <w:tr w:rsidR="00647043" w:rsidRPr="006805A7" w14:paraId="6E808D69" w14:textId="77777777" w:rsidTr="00B06915">
        <w:tc>
          <w:tcPr>
            <w:tcW w:w="7297" w:type="dxa"/>
          </w:tcPr>
          <w:p w14:paraId="2C744A4C" w14:textId="77777777" w:rsidR="00647043" w:rsidRDefault="00647043" w:rsidP="005C797B">
            <w:pPr>
              <w:spacing w:line="360" w:lineRule="auto"/>
              <w:ind w:left="0" w:firstLine="0"/>
              <w:rPr>
                <w:i/>
                <w:color w:val="FF0000"/>
                <w:lang w:eastAsia="zh-HK"/>
              </w:rPr>
            </w:pPr>
            <w:r w:rsidRPr="005C797B">
              <w:rPr>
                <w:rFonts w:hint="eastAsia"/>
                <w:i/>
                <w:color w:val="FF0000"/>
                <w:lang w:eastAsia="zh-HK"/>
              </w:rPr>
              <w:t>(i</w:t>
            </w:r>
            <w:r w:rsidRPr="005C797B">
              <w:rPr>
                <w:i/>
                <w:color w:val="FF0000"/>
                <w:lang w:eastAsia="zh-HK"/>
              </w:rPr>
              <w:t>i)</w:t>
            </w:r>
            <w:r w:rsidRPr="005C797B">
              <w:rPr>
                <w:i/>
                <w:color w:val="FF0000"/>
                <w:lang w:eastAsia="zh-HK"/>
              </w:rPr>
              <w:tab/>
            </w:r>
            <w:r w:rsidRPr="00647043">
              <w:rPr>
                <w:rFonts w:hint="eastAsia"/>
                <w:i/>
                <w:color w:val="FF0000"/>
                <w:lang w:eastAsia="zh-HK"/>
              </w:rPr>
              <w:t>任何鼓吹民族、種族或宗教仇恨之主張，構成煽動歧視、敵視或</w:t>
            </w:r>
            <w:r w:rsidR="00B06915" w:rsidRPr="00647043">
              <w:rPr>
                <w:rFonts w:hint="eastAsia"/>
                <w:i/>
                <w:color w:val="FF0000"/>
                <w:lang w:eastAsia="zh-HK"/>
              </w:rPr>
              <w:t>強暴者</w:t>
            </w:r>
            <w:r w:rsidR="00B06915">
              <w:rPr>
                <w:rFonts w:hint="eastAsia"/>
                <w:i/>
                <w:color w:val="FF0000"/>
                <w:lang w:eastAsia="zh-HK"/>
              </w:rPr>
              <w:t>。</w:t>
            </w:r>
          </w:p>
          <w:p w14:paraId="64DD9F4E" w14:textId="77777777" w:rsidR="00B06915" w:rsidRDefault="00B06915" w:rsidP="005C797B">
            <w:pPr>
              <w:spacing w:line="360" w:lineRule="auto"/>
              <w:ind w:left="0" w:firstLine="0"/>
              <w:rPr>
                <w:i/>
                <w:color w:val="FF0000"/>
                <w:lang w:eastAsia="zh-HK"/>
              </w:rPr>
            </w:pPr>
          </w:p>
          <w:p w14:paraId="38E4E64C" w14:textId="77777777" w:rsidR="00B06915" w:rsidRDefault="00B06915" w:rsidP="005C797B">
            <w:pPr>
              <w:spacing w:line="360" w:lineRule="auto"/>
              <w:ind w:left="0" w:firstLine="0"/>
              <w:rPr>
                <w:i/>
                <w:color w:val="FF0000"/>
                <w:lang w:eastAsia="zh-HK"/>
              </w:rPr>
            </w:pPr>
          </w:p>
          <w:p w14:paraId="45447670" w14:textId="3372098B" w:rsidR="00B06915" w:rsidRPr="00B06915" w:rsidRDefault="00B06915" w:rsidP="005C797B">
            <w:pPr>
              <w:spacing w:line="360" w:lineRule="auto"/>
              <w:ind w:left="0" w:firstLine="0"/>
              <w:rPr>
                <w:i/>
                <w:color w:val="FF0000"/>
                <w:lang w:eastAsia="zh-HK"/>
              </w:rPr>
            </w:pPr>
          </w:p>
        </w:tc>
      </w:tr>
    </w:tbl>
    <w:p w14:paraId="0E0A4BEC" w14:textId="4E95852F" w:rsidR="004F0253" w:rsidRPr="00D75619" w:rsidRDefault="004F0253" w:rsidP="00552574">
      <w:pPr>
        <w:tabs>
          <w:tab w:val="left" w:pos="482"/>
        </w:tabs>
        <w:spacing w:line="276" w:lineRule="auto"/>
        <w:ind w:left="0" w:firstLine="0"/>
        <w:jc w:val="both"/>
        <w:rPr>
          <w:rFonts w:eastAsiaTheme="minorEastAsia"/>
          <w:lang w:eastAsia="zh-HK"/>
        </w:rPr>
      </w:pPr>
    </w:p>
    <w:p w14:paraId="22B22CFC" w14:textId="396EF538" w:rsidR="00647043" w:rsidRDefault="00647043" w:rsidP="00552574">
      <w:pPr>
        <w:tabs>
          <w:tab w:val="left" w:pos="482"/>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Pr>
          <w:rFonts w:eastAsiaTheme="minorEastAsia" w:hint="eastAsia"/>
          <w:lang w:eastAsia="zh-HK"/>
        </w:rPr>
        <w:t>為甚麼</w:t>
      </w:r>
      <w:r w:rsidR="009D411B">
        <w:rPr>
          <w:rFonts w:eastAsiaTheme="minorEastAsia" w:hint="eastAsia"/>
          <w:lang w:eastAsia="zh-HK"/>
        </w:rPr>
        <w:t>資料</w:t>
      </w:r>
      <w:r w:rsidR="00552574">
        <w:rPr>
          <w:rFonts w:eastAsiaTheme="minorEastAsia" w:hint="eastAsia"/>
          <w:lang w:eastAsia="zh-HK"/>
        </w:rPr>
        <w:t>一</w:t>
      </w:r>
      <w:r w:rsidR="009D411B">
        <w:rPr>
          <w:rFonts w:eastAsiaTheme="minorEastAsia" w:hint="eastAsia"/>
          <w:lang w:eastAsia="zh-HK"/>
        </w:rPr>
        <w:t>的</w:t>
      </w:r>
      <w:r>
        <w:rPr>
          <w:rFonts w:eastAsiaTheme="minorEastAsia" w:hint="eastAsia"/>
          <w:lang w:eastAsia="zh-HK"/>
        </w:rPr>
        <w:t>《</w:t>
      </w:r>
      <w:r w:rsidRPr="00D75619">
        <w:rPr>
          <w:rFonts w:eastAsiaTheme="minorEastAsia" w:hint="eastAsia"/>
          <w:lang w:eastAsia="zh-HK"/>
        </w:rPr>
        <w:t>公民權利和政治權利國際公約</w:t>
      </w:r>
      <w:r>
        <w:rPr>
          <w:rFonts w:eastAsiaTheme="minorEastAsia" w:hint="eastAsia"/>
          <w:lang w:eastAsia="zh-HK"/>
        </w:rPr>
        <w:t>》</w:t>
      </w:r>
      <w:r w:rsidR="00143D4A">
        <w:rPr>
          <w:rFonts w:eastAsiaTheme="minorEastAsia" w:hint="eastAsia"/>
          <w:lang w:eastAsia="zh-HK"/>
        </w:rPr>
        <w:t>要求</w:t>
      </w:r>
      <w:r w:rsidR="00143D4A" w:rsidRPr="00647043">
        <w:rPr>
          <w:rFonts w:eastAsiaTheme="minorEastAsia" w:hint="eastAsia"/>
          <w:lang w:eastAsia="zh-HK"/>
        </w:rPr>
        <w:t>締約國以法律禁止</w:t>
      </w:r>
      <w:r w:rsidR="001413A9">
        <w:rPr>
          <w:rFonts w:eastAsiaTheme="minorEastAsia" w:hint="eastAsia"/>
          <w:lang w:eastAsia="zh-HK"/>
        </w:rPr>
        <w:t>題</w:t>
      </w:r>
      <w:r w:rsidR="00143D4A">
        <w:rPr>
          <w:rFonts w:eastAsiaTheme="minorEastAsia" w:hint="eastAsia"/>
          <w:lang w:eastAsia="zh-HK"/>
        </w:rPr>
        <w:t>2</w:t>
      </w:r>
      <w:r w:rsidR="00143D4A">
        <w:rPr>
          <w:rFonts w:eastAsiaTheme="minorEastAsia"/>
          <w:lang w:eastAsia="zh-HK"/>
        </w:rPr>
        <w:t>(b)</w:t>
      </w:r>
      <w:r w:rsidR="009D411B">
        <w:rPr>
          <w:rFonts w:eastAsiaTheme="minorEastAsia" w:hint="eastAsia"/>
          <w:lang w:eastAsia="zh-HK"/>
        </w:rPr>
        <w:t>答案</w:t>
      </w:r>
      <w:r w:rsidR="00143D4A">
        <w:rPr>
          <w:rFonts w:eastAsiaTheme="minorEastAsia" w:hint="eastAsia"/>
          <w:lang w:eastAsia="zh-HK"/>
        </w:rPr>
        <w:t>所述及的情況</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43D4A" w:rsidRPr="006805A7" w14:paraId="7FB4C963" w14:textId="77777777" w:rsidTr="00F6623E">
        <w:tc>
          <w:tcPr>
            <w:tcW w:w="7313" w:type="dxa"/>
          </w:tcPr>
          <w:p w14:paraId="73A7C3E8" w14:textId="1D6F08D9" w:rsidR="00143D4A" w:rsidRDefault="00143D4A" w:rsidP="005C797B">
            <w:pPr>
              <w:spacing w:line="360" w:lineRule="auto"/>
              <w:ind w:left="0" w:firstLine="0"/>
              <w:rPr>
                <w:i/>
                <w:color w:val="FF0000"/>
                <w:lang w:eastAsia="zh-HK"/>
              </w:rPr>
            </w:pPr>
            <w:r>
              <w:rPr>
                <w:rFonts w:hint="eastAsia"/>
                <w:i/>
                <w:color w:val="FF0000"/>
                <w:lang w:eastAsia="zh-HK"/>
              </w:rPr>
              <w:t>任由該等情況發展下去，最終</w:t>
            </w:r>
            <w:r w:rsidR="004C638D">
              <w:rPr>
                <w:rFonts w:hint="eastAsia"/>
                <w:i/>
                <w:color w:val="FF0000"/>
                <w:lang w:eastAsia="zh-HK"/>
              </w:rPr>
              <w:t>只會導致生靈</w:t>
            </w:r>
            <w:r w:rsidR="004C638D" w:rsidRPr="00143D4A">
              <w:rPr>
                <w:i/>
                <w:color w:val="FF0000"/>
                <w:lang w:eastAsia="zh-HK"/>
              </w:rPr>
              <w:t>塗炭</w:t>
            </w:r>
            <w:r w:rsidR="004C638D">
              <w:rPr>
                <w:rFonts w:hint="eastAsia"/>
                <w:i/>
                <w:color w:val="FF0000"/>
                <w:lang w:eastAsia="zh-HK"/>
              </w:rPr>
              <w:t>。</w:t>
            </w:r>
          </w:p>
          <w:p w14:paraId="36C57273" w14:textId="77777777" w:rsidR="00F6623E" w:rsidRDefault="00F6623E" w:rsidP="005C797B">
            <w:pPr>
              <w:spacing w:line="360" w:lineRule="auto"/>
              <w:ind w:left="0" w:firstLine="0"/>
              <w:rPr>
                <w:i/>
                <w:color w:val="FF0000"/>
                <w:lang w:eastAsia="zh-HK"/>
              </w:rPr>
            </w:pPr>
          </w:p>
          <w:p w14:paraId="55538226" w14:textId="06138AEE" w:rsidR="00F6623E" w:rsidRPr="006D6924" w:rsidRDefault="00F6623E" w:rsidP="005C797B">
            <w:pPr>
              <w:spacing w:line="360" w:lineRule="auto"/>
              <w:ind w:left="0" w:firstLine="0"/>
              <w:rPr>
                <w:i/>
                <w:color w:val="FF0000"/>
                <w:lang w:eastAsia="zh-HK"/>
              </w:rPr>
            </w:pPr>
          </w:p>
        </w:tc>
      </w:tr>
    </w:tbl>
    <w:p w14:paraId="59232919" w14:textId="7BF2EEC9" w:rsidR="00D75619" w:rsidRPr="00552574" w:rsidRDefault="00D75619" w:rsidP="00552574">
      <w:pPr>
        <w:tabs>
          <w:tab w:val="left" w:pos="482"/>
        </w:tabs>
        <w:spacing w:line="276" w:lineRule="auto"/>
        <w:ind w:left="0" w:firstLine="0"/>
        <w:jc w:val="both"/>
        <w:rPr>
          <w:rFonts w:eastAsiaTheme="minorEastAsia"/>
          <w:lang w:eastAsia="zh-HK"/>
        </w:rPr>
      </w:pPr>
    </w:p>
    <w:p w14:paraId="3F3DB7EE" w14:textId="61196753" w:rsidR="00D62B59" w:rsidRDefault="00552574" w:rsidP="00552574">
      <w:pPr>
        <w:tabs>
          <w:tab w:val="left" w:pos="482"/>
        </w:tabs>
        <w:spacing w:line="276" w:lineRule="auto"/>
        <w:ind w:left="482" w:hanging="482"/>
        <w:jc w:val="both"/>
        <w:rPr>
          <w:rFonts w:eastAsiaTheme="minorEastAsia"/>
          <w:lang w:eastAsia="zh-HK"/>
        </w:rPr>
      </w:pPr>
      <w:r>
        <w:rPr>
          <w:rFonts w:eastAsiaTheme="minorEastAsia" w:hint="eastAsia"/>
        </w:rPr>
        <w:lastRenderedPageBreak/>
        <w:t>2</w:t>
      </w:r>
      <w:r w:rsidR="00D62B59">
        <w:rPr>
          <w:rFonts w:eastAsiaTheme="minorEastAsia" w:hint="eastAsia"/>
        </w:rPr>
        <w:t>.</w:t>
      </w:r>
      <w:r w:rsidR="00D62B59">
        <w:rPr>
          <w:rFonts w:eastAsiaTheme="minorEastAsia"/>
        </w:rPr>
        <w:tab/>
      </w:r>
      <w:r w:rsidR="00D62B59" w:rsidRPr="00616A74">
        <w:rPr>
          <w:rFonts w:eastAsiaTheme="minorEastAsia" w:hint="eastAsia"/>
          <w:lang w:eastAsia="zh-HK"/>
        </w:rPr>
        <w:t>根據</w:t>
      </w:r>
      <w:r w:rsidR="00D62B59">
        <w:rPr>
          <w:rFonts w:eastAsiaTheme="minorEastAsia" w:hint="eastAsia"/>
          <w:lang w:eastAsia="zh-HK"/>
        </w:rPr>
        <w:t>資料</w:t>
      </w:r>
      <w:r>
        <w:rPr>
          <w:rFonts w:eastAsiaTheme="minorEastAsia" w:hint="eastAsia"/>
          <w:lang w:eastAsia="zh-HK"/>
        </w:rPr>
        <w:t>二</w:t>
      </w:r>
      <w:r w:rsidR="00D62B59">
        <w:rPr>
          <w:rFonts w:eastAsiaTheme="minorEastAsia" w:hint="eastAsia"/>
          <w:lang w:eastAsia="zh-HK"/>
        </w:rPr>
        <w:t>和資料</w:t>
      </w:r>
      <w:r>
        <w:rPr>
          <w:rFonts w:eastAsiaTheme="minorEastAsia" w:hint="eastAsia"/>
          <w:lang w:eastAsia="zh-HK"/>
        </w:rPr>
        <w:t>三</w:t>
      </w:r>
      <w:r w:rsidR="00D62B59" w:rsidRPr="00616A74">
        <w:rPr>
          <w:rFonts w:eastAsiaTheme="minorEastAsia" w:hint="eastAsia"/>
        </w:rPr>
        <w:t>，</w:t>
      </w:r>
      <w:r w:rsidR="00D62B59">
        <w:rPr>
          <w:rFonts w:eastAsiaTheme="minorEastAsia" w:hint="eastAsia"/>
          <w:lang w:eastAsia="zh-HK"/>
        </w:rPr>
        <w:t>《</w:t>
      </w:r>
      <w:r w:rsidR="00D62B59" w:rsidRPr="00693E53">
        <w:rPr>
          <w:rFonts w:eastAsiaTheme="minorEastAsia" w:hint="eastAsia"/>
          <w:lang w:eastAsia="zh-HK"/>
        </w:rPr>
        <w:t>消除一切形式種族歧視國際公約</w:t>
      </w:r>
      <w:r w:rsidR="00D62B59">
        <w:rPr>
          <w:rFonts w:eastAsiaTheme="minorEastAsia" w:hint="eastAsia"/>
          <w:lang w:eastAsia="zh-HK"/>
        </w:rPr>
        <w:t>》和《</w:t>
      </w:r>
      <w:r w:rsidR="00D62B59" w:rsidRPr="00BC65BA">
        <w:rPr>
          <w:rFonts w:eastAsiaTheme="minorEastAsia" w:hint="eastAsia"/>
          <w:color w:val="000000" w:themeColor="text1"/>
          <w:lang w:eastAsia="zh-HK"/>
        </w:rPr>
        <w:t>殘疾人權利公約</w:t>
      </w:r>
      <w:r w:rsidR="00D62B59">
        <w:rPr>
          <w:rFonts w:eastAsiaTheme="minorEastAsia" w:hint="eastAsia"/>
          <w:lang w:eastAsia="zh-HK"/>
        </w:rPr>
        <w:t>》分別要求</w:t>
      </w:r>
      <w:r w:rsidR="00D62B59" w:rsidRPr="00647043">
        <w:rPr>
          <w:rFonts w:eastAsiaTheme="minorEastAsia" w:hint="eastAsia"/>
          <w:lang w:eastAsia="zh-HK"/>
        </w:rPr>
        <w:t>締約國</w:t>
      </w:r>
      <w:r w:rsidR="00D62B59">
        <w:rPr>
          <w:rFonts w:asciiTheme="minorEastAsia" w:eastAsiaTheme="minorEastAsia" w:hAnsiTheme="minorEastAsia" w:hint="eastAsia"/>
          <w:color w:val="000000" w:themeColor="text1"/>
          <w:lang w:eastAsia="zh-HK"/>
        </w:rPr>
        <w:t>禁止哪類行為？</w:t>
      </w:r>
      <w:r w:rsidR="00D62B59" w:rsidRPr="00647043">
        <w:rPr>
          <w:rFonts w:eastAsiaTheme="minorEastAsia" w:hint="eastAsia"/>
          <w:lang w:eastAsia="zh-HK"/>
        </w:rPr>
        <w:t>締約國</w:t>
      </w:r>
      <w:r w:rsidR="00D62B59">
        <w:rPr>
          <w:rFonts w:eastAsiaTheme="minorEastAsia" w:hint="eastAsia"/>
          <w:lang w:eastAsia="zh-HK"/>
        </w:rPr>
        <w:t>又能如何應對有關情況？試完成下表。</w:t>
      </w:r>
    </w:p>
    <w:p w14:paraId="6CF309DA" w14:textId="172705A4" w:rsidR="00D62B59" w:rsidRDefault="00D62B59" w:rsidP="00D62B59">
      <w:pPr>
        <w:spacing w:line="276" w:lineRule="auto"/>
        <w:ind w:left="482" w:hanging="482"/>
        <w:jc w:val="both"/>
        <w:rPr>
          <w:rFonts w:eastAsiaTheme="minorEastAsia"/>
          <w:lang w:eastAsia="zh-HK"/>
        </w:rPr>
      </w:pPr>
    </w:p>
    <w:tbl>
      <w:tblPr>
        <w:tblStyle w:val="a5"/>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0"/>
        <w:gridCol w:w="2967"/>
        <w:gridCol w:w="2959"/>
      </w:tblGrid>
      <w:tr w:rsidR="00D62B59" w:rsidRPr="00BE3DF1" w14:paraId="2F59DEB1" w14:textId="77777777" w:rsidTr="00786750">
        <w:tc>
          <w:tcPr>
            <w:tcW w:w="1915" w:type="dxa"/>
            <w:shd w:val="clear" w:color="auto" w:fill="FDE9D9" w:themeFill="accent6" w:themeFillTint="33"/>
          </w:tcPr>
          <w:p w14:paraId="0070FD09" w14:textId="5AC4961E" w:rsidR="00D62B59" w:rsidRPr="00BE3DF1" w:rsidRDefault="00D62B59" w:rsidP="00B035B1">
            <w:pPr>
              <w:pStyle w:val="a6"/>
              <w:spacing w:line="276" w:lineRule="auto"/>
              <w:ind w:left="0" w:firstLine="0"/>
              <w:jc w:val="center"/>
              <w:rPr>
                <w:rFonts w:eastAsiaTheme="minorEastAsia"/>
                <w:b/>
                <w:lang w:eastAsia="zh-HK"/>
              </w:rPr>
            </w:pPr>
          </w:p>
        </w:tc>
        <w:tc>
          <w:tcPr>
            <w:tcW w:w="3039" w:type="dxa"/>
            <w:shd w:val="clear" w:color="auto" w:fill="FDE9D9" w:themeFill="accent6" w:themeFillTint="33"/>
          </w:tcPr>
          <w:p w14:paraId="09A7E3B1" w14:textId="540E2BBB" w:rsidR="00D62B59" w:rsidRPr="00F6623E" w:rsidRDefault="00D62B59" w:rsidP="00762F73">
            <w:pPr>
              <w:pStyle w:val="a6"/>
              <w:spacing w:line="276" w:lineRule="auto"/>
              <w:ind w:left="0" w:firstLine="0"/>
              <w:jc w:val="center"/>
              <w:rPr>
                <w:rFonts w:ascii="微軟正黑體" w:eastAsia="微軟正黑體" w:hAnsi="微軟正黑體"/>
                <w:b/>
                <w:bCs/>
                <w:lang w:eastAsia="zh-HK"/>
              </w:rPr>
            </w:pPr>
            <w:r w:rsidRPr="00F6623E">
              <w:rPr>
                <w:rFonts w:ascii="微軟正黑體" w:eastAsia="微軟正黑體" w:hAnsi="微軟正黑體" w:hint="eastAsia"/>
                <w:b/>
                <w:lang w:eastAsia="zh-HK"/>
              </w:rPr>
              <w:t>要求</w:t>
            </w:r>
            <w:r w:rsidRPr="00F6623E">
              <w:rPr>
                <w:rFonts w:ascii="微軟正黑體" w:eastAsia="微軟正黑體" w:hAnsi="微軟正黑體" w:hint="eastAsia"/>
                <w:b/>
                <w:color w:val="000000" w:themeColor="text1"/>
                <w:lang w:eastAsia="zh-HK"/>
              </w:rPr>
              <w:t>禁止的行為</w:t>
            </w:r>
          </w:p>
        </w:tc>
        <w:tc>
          <w:tcPr>
            <w:tcW w:w="3040" w:type="dxa"/>
            <w:shd w:val="clear" w:color="auto" w:fill="FDE9D9" w:themeFill="accent6" w:themeFillTint="33"/>
            <w:vAlign w:val="center"/>
          </w:tcPr>
          <w:p w14:paraId="08D6B13B" w14:textId="4B95039A" w:rsidR="00D62B59" w:rsidRPr="00F6623E" w:rsidRDefault="00D62B59" w:rsidP="00B035B1">
            <w:pPr>
              <w:pStyle w:val="a6"/>
              <w:spacing w:line="276" w:lineRule="auto"/>
              <w:ind w:left="0" w:firstLine="0"/>
              <w:jc w:val="center"/>
              <w:rPr>
                <w:rFonts w:ascii="微軟正黑體" w:eastAsia="微軟正黑體" w:hAnsi="微軟正黑體"/>
                <w:b/>
                <w:bCs/>
                <w:lang w:eastAsia="zh-HK"/>
              </w:rPr>
            </w:pPr>
            <w:r w:rsidRPr="00F6623E">
              <w:rPr>
                <w:rFonts w:ascii="微軟正黑體" w:eastAsia="微軟正黑體" w:hAnsi="微軟正黑體" w:hint="eastAsia"/>
                <w:b/>
                <w:bCs/>
                <w:lang w:eastAsia="zh-HK"/>
              </w:rPr>
              <w:t>應對措施</w:t>
            </w:r>
          </w:p>
        </w:tc>
      </w:tr>
      <w:tr w:rsidR="00D62B59" w:rsidRPr="00BE3DF1" w14:paraId="100875EE" w14:textId="77777777" w:rsidTr="005C797B">
        <w:tc>
          <w:tcPr>
            <w:tcW w:w="1915" w:type="dxa"/>
          </w:tcPr>
          <w:p w14:paraId="25C0FB9D" w14:textId="3C112E6D" w:rsidR="00D62B59" w:rsidRPr="00F6623E" w:rsidRDefault="00D62B59" w:rsidP="005C797B">
            <w:pPr>
              <w:pStyle w:val="a6"/>
              <w:spacing w:line="276" w:lineRule="auto"/>
              <w:ind w:left="0" w:firstLine="0"/>
              <w:jc w:val="both"/>
              <w:rPr>
                <w:rFonts w:ascii="微軟正黑體" w:eastAsia="微軟正黑體" w:hAnsi="微軟正黑體"/>
                <w:b/>
                <w:bCs/>
                <w:lang w:eastAsia="zh-HK"/>
              </w:rPr>
            </w:pPr>
            <w:r w:rsidRPr="00F6623E">
              <w:rPr>
                <w:rFonts w:ascii="微軟正黑體" w:eastAsia="微軟正黑體" w:hAnsi="微軟正黑體" w:hint="eastAsia"/>
                <w:b/>
                <w:lang w:eastAsia="zh-HK"/>
              </w:rPr>
              <w:t>《消除一切形式種族歧視國際公約》</w:t>
            </w:r>
          </w:p>
        </w:tc>
        <w:tc>
          <w:tcPr>
            <w:tcW w:w="3039" w:type="dxa"/>
          </w:tcPr>
          <w:p w14:paraId="43771034" w14:textId="77777777" w:rsidR="005D3414" w:rsidRDefault="00552574" w:rsidP="005C797B">
            <w:pPr>
              <w:pStyle w:val="a6"/>
              <w:numPr>
                <w:ilvl w:val="0"/>
                <w:numId w:val="42"/>
              </w:numPr>
              <w:spacing w:line="360" w:lineRule="auto"/>
              <w:jc w:val="both"/>
              <w:rPr>
                <w:rFonts w:eastAsiaTheme="minorEastAsia"/>
                <w:bCs/>
                <w:i/>
                <w:iCs/>
                <w:color w:val="FF0000"/>
                <w:lang w:eastAsia="zh-HK"/>
              </w:rPr>
            </w:pPr>
            <w:r w:rsidRPr="00552574">
              <w:rPr>
                <w:rFonts w:eastAsiaTheme="minorEastAsia" w:hint="eastAsia"/>
                <w:bCs/>
                <w:i/>
                <w:iCs/>
                <w:color w:val="FF0000"/>
                <w:lang w:eastAsia="zh-HK"/>
              </w:rPr>
              <w:t>基於種族、膚色或人種的人群的歧視</w:t>
            </w:r>
          </w:p>
          <w:p w14:paraId="5F3F5A13" w14:textId="77777777" w:rsidR="005C797B" w:rsidRDefault="005C797B" w:rsidP="005C797B">
            <w:pPr>
              <w:pStyle w:val="a6"/>
              <w:spacing w:line="360" w:lineRule="auto"/>
              <w:ind w:left="360" w:firstLine="0"/>
              <w:jc w:val="both"/>
              <w:rPr>
                <w:rFonts w:eastAsiaTheme="minorEastAsia"/>
                <w:bCs/>
                <w:i/>
                <w:iCs/>
                <w:color w:val="FF0000"/>
                <w:lang w:eastAsia="zh-HK"/>
              </w:rPr>
            </w:pPr>
          </w:p>
          <w:p w14:paraId="778186EB" w14:textId="3B023887" w:rsidR="005C797B" w:rsidRPr="00552574" w:rsidRDefault="005C797B" w:rsidP="005C797B">
            <w:pPr>
              <w:pStyle w:val="a6"/>
              <w:spacing w:line="360" w:lineRule="auto"/>
              <w:ind w:left="360" w:firstLine="0"/>
              <w:jc w:val="both"/>
              <w:rPr>
                <w:rFonts w:eastAsiaTheme="minorEastAsia"/>
                <w:bCs/>
                <w:i/>
                <w:iCs/>
                <w:color w:val="FF0000"/>
                <w:lang w:eastAsia="zh-HK"/>
              </w:rPr>
            </w:pPr>
          </w:p>
        </w:tc>
        <w:tc>
          <w:tcPr>
            <w:tcW w:w="3040" w:type="dxa"/>
          </w:tcPr>
          <w:p w14:paraId="3F21D580" w14:textId="4F7C6051" w:rsidR="00D62B59" w:rsidRPr="00BE3DF1" w:rsidRDefault="00D62B59" w:rsidP="005C797B">
            <w:pPr>
              <w:pStyle w:val="a6"/>
              <w:numPr>
                <w:ilvl w:val="0"/>
                <w:numId w:val="42"/>
              </w:numPr>
              <w:spacing w:line="360" w:lineRule="auto"/>
              <w:jc w:val="both"/>
              <w:rPr>
                <w:rFonts w:eastAsiaTheme="minorEastAsia"/>
                <w:bCs/>
                <w:i/>
                <w:iCs/>
                <w:color w:val="FF0000"/>
                <w:lang w:eastAsia="zh-HK"/>
              </w:rPr>
            </w:pPr>
            <w:r w:rsidRPr="00C57836">
              <w:rPr>
                <w:rFonts w:hint="eastAsia"/>
                <w:i/>
                <w:color w:val="FF0000"/>
                <w:lang w:eastAsia="zh-HK"/>
              </w:rPr>
              <w:t>依法懲處</w:t>
            </w:r>
          </w:p>
        </w:tc>
      </w:tr>
      <w:tr w:rsidR="00D62B59" w:rsidRPr="00BF44DE" w14:paraId="7181A5B7" w14:textId="77777777" w:rsidTr="005C797B">
        <w:tc>
          <w:tcPr>
            <w:tcW w:w="1915" w:type="dxa"/>
          </w:tcPr>
          <w:p w14:paraId="2FA0EA8D" w14:textId="1642D416" w:rsidR="00D62B59" w:rsidRPr="00F6623E" w:rsidRDefault="00D62B59" w:rsidP="005C797B">
            <w:pPr>
              <w:pStyle w:val="a6"/>
              <w:spacing w:line="276" w:lineRule="auto"/>
              <w:ind w:left="0" w:firstLine="0"/>
              <w:jc w:val="both"/>
              <w:rPr>
                <w:rFonts w:ascii="微軟正黑體" w:eastAsia="微軟正黑體" w:hAnsi="微軟正黑體"/>
                <w:b/>
                <w:bCs/>
                <w:lang w:eastAsia="zh-HK"/>
              </w:rPr>
            </w:pPr>
            <w:r w:rsidRPr="00F6623E">
              <w:rPr>
                <w:rFonts w:ascii="微軟正黑體" w:eastAsia="微軟正黑體" w:hAnsi="微軟正黑體" w:hint="eastAsia"/>
                <w:b/>
                <w:lang w:eastAsia="zh-HK"/>
              </w:rPr>
              <w:t>《</w:t>
            </w:r>
            <w:r w:rsidRPr="00F6623E">
              <w:rPr>
                <w:rFonts w:ascii="微軟正黑體" w:eastAsia="微軟正黑體" w:hAnsi="微軟正黑體" w:hint="eastAsia"/>
                <w:b/>
                <w:color w:val="000000" w:themeColor="text1"/>
                <w:lang w:eastAsia="zh-HK"/>
              </w:rPr>
              <w:t>殘疾人權利公約</w:t>
            </w:r>
            <w:r w:rsidRPr="00F6623E">
              <w:rPr>
                <w:rFonts w:ascii="微軟正黑體" w:eastAsia="微軟正黑體" w:hAnsi="微軟正黑體" w:hint="eastAsia"/>
                <w:b/>
                <w:lang w:eastAsia="zh-HK"/>
              </w:rPr>
              <w:t>》</w:t>
            </w:r>
          </w:p>
        </w:tc>
        <w:tc>
          <w:tcPr>
            <w:tcW w:w="3039" w:type="dxa"/>
          </w:tcPr>
          <w:p w14:paraId="4B52FAD0" w14:textId="4841E014" w:rsidR="00D62B59" w:rsidRPr="00762F73" w:rsidRDefault="005D3414" w:rsidP="005C797B">
            <w:pPr>
              <w:pStyle w:val="a6"/>
              <w:numPr>
                <w:ilvl w:val="0"/>
                <w:numId w:val="42"/>
              </w:numPr>
              <w:spacing w:line="360" w:lineRule="auto"/>
              <w:jc w:val="both"/>
              <w:rPr>
                <w:rFonts w:eastAsiaTheme="minorEastAsia"/>
                <w:bCs/>
                <w:i/>
                <w:iCs/>
                <w:color w:val="FF0000"/>
                <w:lang w:eastAsia="zh-HK"/>
              </w:rPr>
            </w:pPr>
            <w:r w:rsidRPr="005D3414">
              <w:rPr>
                <w:rFonts w:eastAsiaTheme="minorEastAsia" w:hint="eastAsia"/>
                <w:i/>
                <w:color w:val="FF0000"/>
                <w:lang w:eastAsia="zh-HK"/>
              </w:rPr>
              <w:t>基於</w:t>
            </w:r>
            <w:r w:rsidR="00C83430" w:rsidRPr="00786750">
              <w:rPr>
                <w:rFonts w:eastAsiaTheme="minorEastAsia" w:hint="eastAsia"/>
                <w:i/>
                <w:color w:val="FF0000"/>
                <w:lang w:eastAsia="zh-HK"/>
              </w:rPr>
              <w:t>殘疾的歧視</w:t>
            </w:r>
          </w:p>
        </w:tc>
        <w:tc>
          <w:tcPr>
            <w:tcW w:w="3040" w:type="dxa"/>
          </w:tcPr>
          <w:p w14:paraId="4C55AF6E" w14:textId="77777777" w:rsidR="00D62B59" w:rsidRPr="00786750" w:rsidRDefault="00D62B59" w:rsidP="005C797B">
            <w:pPr>
              <w:pStyle w:val="a6"/>
              <w:numPr>
                <w:ilvl w:val="0"/>
                <w:numId w:val="42"/>
              </w:numPr>
              <w:spacing w:line="360" w:lineRule="auto"/>
              <w:jc w:val="both"/>
              <w:rPr>
                <w:rFonts w:eastAsiaTheme="minorEastAsia"/>
                <w:bCs/>
                <w:i/>
                <w:iCs/>
                <w:color w:val="FF0000"/>
                <w:lang w:eastAsia="zh-HK"/>
              </w:rPr>
            </w:pPr>
            <w:r w:rsidRPr="00163A10">
              <w:rPr>
                <w:rFonts w:hint="eastAsia"/>
                <w:i/>
                <w:color w:val="FF0000"/>
              </w:rPr>
              <w:t>保證殘疾人獲得平等和有效的法律保護</w:t>
            </w:r>
          </w:p>
          <w:p w14:paraId="5FA273B0" w14:textId="77777777" w:rsidR="00D62B59" w:rsidRPr="005C797B" w:rsidRDefault="00D62B59" w:rsidP="005C797B">
            <w:pPr>
              <w:pStyle w:val="a6"/>
              <w:numPr>
                <w:ilvl w:val="0"/>
                <w:numId w:val="42"/>
              </w:numPr>
              <w:spacing w:line="360" w:lineRule="auto"/>
              <w:jc w:val="both"/>
              <w:rPr>
                <w:rFonts w:eastAsiaTheme="minorEastAsia"/>
                <w:bCs/>
                <w:i/>
                <w:iCs/>
                <w:color w:val="FF0000"/>
                <w:lang w:eastAsia="zh-HK"/>
              </w:rPr>
            </w:pPr>
            <w:r w:rsidRPr="00163A10">
              <w:rPr>
                <w:rFonts w:hint="eastAsia"/>
                <w:i/>
                <w:color w:val="FF0000"/>
                <w:lang w:eastAsia="zh-HK"/>
              </w:rPr>
              <w:t>提供合理便利</w:t>
            </w:r>
          </w:p>
          <w:p w14:paraId="639797A6" w14:textId="77777777" w:rsidR="005C797B" w:rsidRDefault="005C797B" w:rsidP="005C797B">
            <w:pPr>
              <w:spacing w:line="360" w:lineRule="auto"/>
              <w:jc w:val="both"/>
              <w:rPr>
                <w:rFonts w:eastAsiaTheme="minorEastAsia"/>
                <w:bCs/>
                <w:i/>
                <w:iCs/>
                <w:color w:val="FF0000"/>
                <w:lang w:eastAsia="zh-HK"/>
              </w:rPr>
            </w:pPr>
          </w:p>
          <w:p w14:paraId="496CE45D" w14:textId="427A2984" w:rsidR="005C797B" w:rsidRPr="005C797B" w:rsidRDefault="005C797B" w:rsidP="005C797B">
            <w:pPr>
              <w:spacing w:line="360" w:lineRule="auto"/>
              <w:jc w:val="both"/>
              <w:rPr>
                <w:rFonts w:eastAsiaTheme="minorEastAsia"/>
                <w:bCs/>
                <w:i/>
                <w:iCs/>
                <w:color w:val="FF0000"/>
                <w:lang w:eastAsia="zh-HK"/>
              </w:rPr>
            </w:pPr>
          </w:p>
        </w:tc>
      </w:tr>
    </w:tbl>
    <w:p w14:paraId="4F1027F0" w14:textId="77777777" w:rsidR="00D62B59" w:rsidRDefault="00D62B59" w:rsidP="00D62B59">
      <w:pPr>
        <w:spacing w:line="276" w:lineRule="auto"/>
        <w:ind w:left="482" w:hanging="482"/>
        <w:jc w:val="both"/>
        <w:rPr>
          <w:rFonts w:eastAsiaTheme="minorEastAsia"/>
          <w:lang w:eastAsia="zh-HK"/>
        </w:rPr>
      </w:pPr>
    </w:p>
    <w:p w14:paraId="30C77193" w14:textId="44A1F07E" w:rsidR="00BE3D78" w:rsidRDefault="00BE3D78">
      <w:pPr>
        <w:rPr>
          <w:rFonts w:eastAsiaTheme="minorEastAsia"/>
          <w:lang w:eastAsia="zh-HK"/>
        </w:rPr>
      </w:pPr>
      <w:r>
        <w:rPr>
          <w:rFonts w:eastAsiaTheme="minorEastAsia"/>
          <w:lang w:eastAsia="zh-HK"/>
        </w:rPr>
        <w:br w:type="page"/>
      </w:r>
    </w:p>
    <w:p w14:paraId="02E9D43B" w14:textId="632FF82F" w:rsidR="00413CCB" w:rsidRPr="00675E40" w:rsidRDefault="00413CCB" w:rsidP="00AC1A1B">
      <w:pPr>
        <w:snapToGrid w:val="0"/>
        <w:spacing w:line="276" w:lineRule="auto"/>
        <w:ind w:left="1557" w:hangingChars="556" w:hanging="1557"/>
        <w:rPr>
          <w:rFonts w:ascii="微軟正黑體" w:eastAsia="微軟正黑體" w:hAnsi="微軟正黑體"/>
          <w:b/>
          <w:sz w:val="28"/>
          <w:szCs w:val="28"/>
        </w:rPr>
      </w:pPr>
      <w:r w:rsidRPr="00675E40">
        <w:rPr>
          <w:rFonts w:ascii="微軟正黑體" w:eastAsia="微軟正黑體" w:hAnsi="微軟正黑體"/>
          <w:b/>
          <w:sz w:val="28"/>
          <w:szCs w:val="28"/>
        </w:rPr>
        <w:lastRenderedPageBreak/>
        <w:t>工作紙</w:t>
      </w:r>
      <w:r w:rsidRPr="00675E40">
        <w:rPr>
          <w:rFonts w:ascii="微軟正黑體" w:eastAsia="微軟正黑體" w:hAnsi="微軟正黑體" w:hint="eastAsia"/>
          <w:b/>
          <w:sz w:val="28"/>
          <w:szCs w:val="28"/>
          <w:lang w:eastAsia="zh-HK"/>
        </w:rPr>
        <w:t>十八</w:t>
      </w:r>
      <w:r w:rsidRPr="00675E40">
        <w:rPr>
          <w:rFonts w:ascii="微軟正黑體" w:eastAsia="微軟正黑體" w:hAnsi="微軟正黑體"/>
          <w:b/>
          <w:sz w:val="28"/>
          <w:szCs w:val="28"/>
        </w:rPr>
        <w:t>：</w:t>
      </w:r>
      <w:r w:rsidR="00C1255D" w:rsidRPr="00C1255D">
        <w:rPr>
          <w:rFonts w:ascii="微軟正黑體" w:eastAsia="微軟正黑體" w:hAnsi="微軟正黑體" w:hint="eastAsia"/>
          <w:b/>
          <w:sz w:val="28"/>
          <w:szCs w:val="28"/>
          <w:lang w:eastAsia="zh-HK"/>
        </w:rPr>
        <w:t>與消除偏見和歧視相關的權利和義務</w:t>
      </w:r>
      <w:r w:rsidR="00700668" w:rsidRPr="00E744F6">
        <w:rPr>
          <w:rFonts w:ascii="微軟正黑體" w:eastAsia="微軟正黑體" w:hAnsi="微軟正黑體" w:hint="eastAsia"/>
          <w:b/>
          <w:sz w:val="28"/>
          <w:lang w:eastAsia="zh-HK"/>
        </w:rPr>
        <w:t>（</w:t>
      </w:r>
      <w:r w:rsidR="00700668">
        <w:rPr>
          <w:rFonts w:ascii="微軟正黑體" w:eastAsia="微軟正黑體" w:hAnsi="微軟正黑體" w:hint="eastAsia"/>
          <w:b/>
          <w:sz w:val="28"/>
          <w:lang w:eastAsia="zh-HK"/>
        </w:rPr>
        <w:t>三</w:t>
      </w:r>
      <w:r w:rsidR="00700668" w:rsidRPr="00E744F6">
        <w:rPr>
          <w:rFonts w:ascii="微軟正黑體" w:eastAsia="微軟正黑體" w:hAnsi="微軟正黑體" w:hint="eastAsia"/>
          <w:b/>
          <w:sz w:val="28"/>
          <w:lang w:eastAsia="zh-HK"/>
        </w:rPr>
        <w:t>）</w:t>
      </w:r>
    </w:p>
    <w:p w14:paraId="046455BC" w14:textId="453B7998" w:rsidR="00BA62F7" w:rsidRPr="00675E40" w:rsidRDefault="00BA62F7" w:rsidP="00AC1A1B">
      <w:pPr>
        <w:widowControl w:val="0"/>
        <w:adjustRightInd w:val="0"/>
        <w:snapToGrid w:val="0"/>
        <w:spacing w:line="276" w:lineRule="auto"/>
        <w:rPr>
          <w:rFonts w:ascii="微軟正黑體" w:eastAsia="微軟正黑體" w:hAnsi="微軟正黑體"/>
          <w:lang w:eastAsia="zh-HK"/>
        </w:rPr>
      </w:pPr>
      <w:r w:rsidRPr="00675E40">
        <w:rPr>
          <w:rFonts w:ascii="微軟正黑體" w:eastAsia="微軟正黑體" w:hAnsi="微軟正黑體" w:cs="新細明體" w:hint="eastAsia"/>
          <w:lang w:eastAsia="zh-HK"/>
        </w:rPr>
        <w:t>細閱資料一及資料二，然後回答下列各題。</w:t>
      </w:r>
    </w:p>
    <w:p w14:paraId="3C42577A" w14:textId="15B4A2F3" w:rsidR="00413CCB" w:rsidRPr="00675E40" w:rsidRDefault="00413CCB" w:rsidP="00AC1A1B">
      <w:pPr>
        <w:spacing w:line="276" w:lineRule="auto"/>
        <w:ind w:left="0" w:firstLine="0"/>
        <w:jc w:val="both"/>
        <w:rPr>
          <w:rFonts w:ascii="微軟正黑體" w:eastAsia="微軟正黑體" w:hAnsi="微軟正黑體"/>
        </w:rPr>
      </w:pPr>
    </w:p>
    <w:p w14:paraId="2C66F712" w14:textId="05A4D8E1" w:rsidR="00A05E62" w:rsidRPr="00675E40" w:rsidRDefault="00A05E62" w:rsidP="00AC1A1B">
      <w:pPr>
        <w:spacing w:line="276" w:lineRule="auto"/>
        <w:ind w:left="0" w:firstLine="0"/>
        <w:jc w:val="both"/>
        <w:rPr>
          <w:rFonts w:ascii="微軟正黑體" w:eastAsia="微軟正黑體" w:hAnsi="微軟正黑體"/>
          <w:b/>
          <w:lang w:eastAsia="zh-HK"/>
        </w:rPr>
      </w:pPr>
      <w:r w:rsidRPr="00675E40">
        <w:rPr>
          <w:rFonts w:ascii="微軟正黑體" w:eastAsia="微軟正黑體" w:hAnsi="微軟正黑體" w:hint="eastAsia"/>
          <w:b/>
          <w:lang w:eastAsia="zh-HK"/>
        </w:rPr>
        <w:t>資料</w:t>
      </w:r>
      <w:r w:rsidR="006B1BCB" w:rsidRPr="00675E40">
        <w:rPr>
          <w:rFonts w:ascii="微軟正黑體" w:eastAsia="微軟正黑體" w:hAnsi="微軟正黑體" w:hint="eastAsia"/>
          <w:b/>
          <w:sz w:val="22"/>
          <w:lang w:eastAsia="zh-HK"/>
        </w:rPr>
        <w:t>一</w:t>
      </w:r>
      <w:r w:rsidR="000921AE" w:rsidRPr="00675E40">
        <w:rPr>
          <w:rFonts w:ascii="微軟正黑體" w:eastAsia="微軟正黑體" w:hAnsi="微軟正黑體" w:hint="eastAsia"/>
          <w:b/>
          <w:sz w:val="22"/>
          <w:lang w:eastAsia="zh-HK"/>
        </w:rPr>
        <w:t>：</w:t>
      </w:r>
      <w:r w:rsidR="000921AE" w:rsidRPr="00675E40">
        <w:rPr>
          <w:rFonts w:ascii="微軟正黑體" w:eastAsia="微軟正黑體" w:hAnsi="微軟正黑體" w:hint="eastAsia"/>
          <w:b/>
          <w:lang w:eastAsia="zh-HK"/>
        </w:rPr>
        <w:t>便利殘疾人士及少數族裔投票的措施</w:t>
      </w:r>
    </w:p>
    <w:p w14:paraId="24079AF7" w14:textId="275DB64D"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4096" behindDoc="0" locked="0" layoutInCell="1" allowOverlap="1" wp14:anchorId="720D46C0" wp14:editId="7AB59936">
                <wp:simplePos x="0" y="0"/>
                <wp:positionH relativeFrom="column">
                  <wp:posOffset>2092276</wp:posOffset>
                </wp:positionH>
                <wp:positionV relativeFrom="paragraph">
                  <wp:posOffset>157822</wp:posOffset>
                </wp:positionV>
                <wp:extent cx="2783840" cy="1131423"/>
                <wp:effectExtent l="590550" t="0" r="16510" b="12065"/>
                <wp:wrapNone/>
                <wp:docPr id="469" name="圓角矩形圖說文字 469"/>
                <wp:cNvGraphicFramePr/>
                <a:graphic xmlns:a="http://schemas.openxmlformats.org/drawingml/2006/main">
                  <a:graphicData uri="http://schemas.microsoft.com/office/word/2010/wordprocessingShape">
                    <wps:wsp>
                      <wps:cNvSpPr/>
                      <wps:spPr>
                        <a:xfrm>
                          <a:off x="0" y="0"/>
                          <a:ext cx="2783840" cy="1131423"/>
                        </a:xfrm>
                        <a:prstGeom prst="wedgeRoundRectCallout">
                          <a:avLst>
                            <a:gd name="adj1" fmla="val -70796"/>
                            <a:gd name="adj2" fmla="val -40720"/>
                            <a:gd name="adj3" fmla="val 16667"/>
                          </a:avLst>
                        </a:prstGeom>
                        <a:solidFill>
                          <a:schemeClr val="accent3">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BE6F89" w14:textId="6A4EBA3C"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今年區議會選舉共有495個一般投票站，當中超過九成能方便我</w:t>
                            </w:r>
                            <w:r w:rsidRPr="00675E40">
                              <w:rPr>
                                <w:rFonts w:ascii="微軟正黑體" w:eastAsia="微軟正黑體" w:hAnsi="微軟正黑體"/>
                                <w:color w:val="000000" w:themeColor="text1"/>
                                <w:lang w:eastAsia="zh-HK"/>
                              </w:rPr>
                              <w:t>們一</w:t>
                            </w:r>
                            <w:r w:rsidRPr="00675E40">
                              <w:rPr>
                                <w:rFonts w:ascii="微軟正黑體" w:eastAsia="微軟正黑體" w:hAnsi="微軟正黑體" w:hint="eastAsia"/>
                                <w:color w:val="000000" w:themeColor="text1"/>
                                <w:lang w:eastAsia="zh-HK"/>
                              </w:rPr>
                              <w:t>眾輪椅使用者。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46C0" id="圓角矩形圖說文字 469" o:spid="_x0000_s1077" type="#_x0000_t62" style="position:absolute;left:0;text-align:left;margin-left:164.75pt;margin-top:12.45pt;width:219.2pt;height:89.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" adj="-4492,2004" fillcolor="#eaf1dd [662]" strokecolor="black [3213]" strokeweight="1pt">
                <v:textbox>
                  <w:txbxContent>
                    <w:p w14:paraId="72BE6F89" w14:textId="6A4EBA3C"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今年區議會選舉共有495個一般投票站，當中超過九成能方便我</w:t>
                      </w:r>
                      <w:r w:rsidRPr="00675E40">
                        <w:rPr>
                          <w:rFonts w:ascii="微軟正黑體" w:eastAsia="微軟正黑體" w:hAnsi="微軟正黑體"/>
                          <w:color w:val="000000" w:themeColor="text1"/>
                          <w:lang w:eastAsia="zh-HK"/>
                        </w:rPr>
                        <w:t>們一</w:t>
                      </w:r>
                      <w:r w:rsidRPr="00675E40">
                        <w:rPr>
                          <w:rFonts w:ascii="微軟正黑體" w:eastAsia="微軟正黑體" w:hAnsi="微軟正黑體" w:hint="eastAsia"/>
                          <w:color w:val="000000" w:themeColor="text1"/>
                          <w:lang w:eastAsia="zh-HK"/>
                        </w:rPr>
                        <w:t>眾輪椅使用者。</w:t>
                      </w:r>
                    </w:p>
                  </w:txbxContent>
                </v:textbox>
              </v:shape>
            </w:pict>
          </mc:Fallback>
        </mc:AlternateContent>
      </w:r>
    </w:p>
    <w:p w14:paraId="2AE9D863" w14:textId="6F64E227" w:rsidR="00CA56F3" w:rsidRDefault="00CA56F3" w:rsidP="00AC1A1B">
      <w:pPr>
        <w:spacing w:line="276" w:lineRule="auto"/>
        <w:ind w:left="0" w:firstLine="0"/>
        <w:jc w:val="both"/>
        <w:rPr>
          <w:rFonts w:eastAsiaTheme="minorEastAsia"/>
          <w:b/>
          <w:lang w:eastAsia="zh-HK"/>
        </w:rPr>
      </w:pPr>
    </w:p>
    <w:p w14:paraId="0DB67C05" w14:textId="0C44D4A1" w:rsidR="00CA56F3" w:rsidRDefault="00CA56F3" w:rsidP="00AC1A1B">
      <w:pPr>
        <w:spacing w:line="276" w:lineRule="auto"/>
        <w:ind w:left="0" w:firstLine="0"/>
        <w:jc w:val="both"/>
        <w:rPr>
          <w:rFonts w:eastAsiaTheme="minorEastAsia"/>
          <w:b/>
          <w:lang w:eastAsia="zh-HK"/>
        </w:rPr>
      </w:pPr>
    </w:p>
    <w:p w14:paraId="486A3B12" w14:textId="479DCBAD" w:rsidR="00CA56F3" w:rsidRDefault="00CA56F3" w:rsidP="00AC1A1B">
      <w:pPr>
        <w:spacing w:line="276" w:lineRule="auto"/>
        <w:ind w:left="0" w:firstLine="0"/>
        <w:jc w:val="both"/>
        <w:rPr>
          <w:rFonts w:eastAsiaTheme="minorEastAsia"/>
          <w:b/>
          <w:lang w:eastAsia="zh-HK"/>
        </w:rPr>
      </w:pPr>
    </w:p>
    <w:p w14:paraId="3327117A" w14:textId="0B9B859E" w:rsidR="00CA56F3" w:rsidRDefault="00CA56F3" w:rsidP="00AC1A1B">
      <w:pPr>
        <w:spacing w:line="276" w:lineRule="auto"/>
        <w:ind w:left="0" w:firstLine="0"/>
        <w:jc w:val="both"/>
        <w:rPr>
          <w:rFonts w:eastAsiaTheme="minorEastAsia"/>
          <w:b/>
          <w:lang w:eastAsia="zh-HK"/>
        </w:rPr>
      </w:pPr>
    </w:p>
    <w:p w14:paraId="41E8B875" w14:textId="6861A2BD" w:rsidR="00CA56F3" w:rsidRDefault="00CA56F3" w:rsidP="00AC1A1B">
      <w:pPr>
        <w:spacing w:line="276" w:lineRule="auto"/>
        <w:ind w:left="0" w:firstLine="0"/>
        <w:jc w:val="both"/>
        <w:rPr>
          <w:rFonts w:eastAsiaTheme="minorEastAsia"/>
          <w:b/>
          <w:lang w:eastAsia="zh-HK"/>
        </w:rPr>
      </w:pPr>
    </w:p>
    <w:p w14:paraId="1B3A0785" w14:textId="04AD0A2D" w:rsidR="00CA56F3" w:rsidRDefault="00CA56F3" w:rsidP="00AC1A1B">
      <w:pPr>
        <w:spacing w:line="276" w:lineRule="auto"/>
        <w:ind w:left="0" w:firstLine="0"/>
        <w:jc w:val="both"/>
        <w:rPr>
          <w:rFonts w:eastAsiaTheme="minorEastAsia"/>
          <w:b/>
          <w:lang w:eastAsia="zh-HK"/>
        </w:rPr>
      </w:pPr>
    </w:p>
    <w:p w14:paraId="716E2054" w14:textId="34756C04"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7168" behindDoc="0" locked="0" layoutInCell="1" allowOverlap="1" wp14:anchorId="2939E749" wp14:editId="2C2FBA37">
                <wp:simplePos x="0" y="0"/>
                <wp:positionH relativeFrom="column">
                  <wp:posOffset>397412</wp:posOffset>
                </wp:positionH>
                <wp:positionV relativeFrom="paragraph">
                  <wp:posOffset>27012</wp:posOffset>
                </wp:positionV>
                <wp:extent cx="3073400" cy="1194435"/>
                <wp:effectExtent l="0" t="0" r="755650" b="24765"/>
                <wp:wrapNone/>
                <wp:docPr id="32" name="圓角矩形圖說文字 32"/>
                <wp:cNvGraphicFramePr/>
                <a:graphic xmlns:a="http://schemas.openxmlformats.org/drawingml/2006/main">
                  <a:graphicData uri="http://schemas.microsoft.com/office/word/2010/wordprocessingShape">
                    <wps:wsp>
                      <wps:cNvSpPr/>
                      <wps:spPr>
                        <a:xfrm>
                          <a:off x="0" y="0"/>
                          <a:ext cx="3073400" cy="1194435"/>
                        </a:xfrm>
                        <a:prstGeom prst="wedgeRoundRectCallout">
                          <a:avLst>
                            <a:gd name="adj1" fmla="val 73735"/>
                            <a:gd name="adj2" fmla="val -32609"/>
                            <a:gd name="adj3" fmla="val 16667"/>
                          </a:avLst>
                        </a:prstGeom>
                        <a:solidFill>
                          <a:schemeClr val="accent5">
                            <a:lumMod val="40000"/>
                            <a:lumOff val="6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C9392B" w14:textId="540BD03A"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選舉事務處為視障人士設立了候選人點字名單和凸字模版以供投票，亦為聽障人士提供有關投票程序的圖畫指示。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E749" id="圓角矩形圖說文字 32" o:spid="_x0000_s1078" type="#_x0000_t62" style="position:absolute;left:0;text-align:left;margin-left:31.3pt;margin-top:2.15pt;width:242pt;height:94.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" adj="26727,3756" fillcolor="#b6dde8 [1304]" strokecolor="black [3213]" strokeweight="1pt">
                <v:textbox>
                  <w:txbxContent>
                    <w:p w14:paraId="7FC9392B" w14:textId="540BD03A"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選舉事務處為視障人士設立了候選人點字名單和凸字模版以供投票，亦為聽障人士提供有關投票程序的圖畫指示。</w:t>
                      </w:r>
                    </w:p>
                  </w:txbxContent>
                </v:textbox>
              </v:shape>
            </w:pict>
          </mc:Fallback>
        </mc:AlternateContent>
      </w:r>
    </w:p>
    <w:p w14:paraId="29789119" w14:textId="596C5CD4" w:rsidR="00CA56F3" w:rsidRDefault="00CA56F3" w:rsidP="00AC1A1B">
      <w:pPr>
        <w:spacing w:line="276" w:lineRule="auto"/>
        <w:ind w:left="0" w:firstLine="0"/>
        <w:jc w:val="both"/>
        <w:rPr>
          <w:rFonts w:eastAsiaTheme="minorEastAsia"/>
          <w:b/>
          <w:lang w:eastAsia="zh-HK"/>
        </w:rPr>
      </w:pPr>
    </w:p>
    <w:p w14:paraId="2CD14A9F" w14:textId="2D3224C8" w:rsidR="00CA56F3" w:rsidRDefault="00CA56F3" w:rsidP="00AC1A1B">
      <w:pPr>
        <w:spacing w:line="276" w:lineRule="auto"/>
        <w:ind w:left="0" w:firstLine="0"/>
        <w:jc w:val="both"/>
        <w:rPr>
          <w:rFonts w:eastAsiaTheme="minorEastAsia"/>
          <w:b/>
          <w:lang w:eastAsia="zh-HK"/>
        </w:rPr>
      </w:pPr>
    </w:p>
    <w:p w14:paraId="7BEBAE77" w14:textId="77B9D87B" w:rsidR="00CA56F3" w:rsidRDefault="00CA56F3" w:rsidP="00AC1A1B">
      <w:pPr>
        <w:spacing w:line="276" w:lineRule="auto"/>
        <w:ind w:left="0" w:firstLine="0"/>
        <w:jc w:val="both"/>
        <w:rPr>
          <w:rFonts w:eastAsiaTheme="minorEastAsia"/>
          <w:b/>
          <w:lang w:eastAsia="zh-HK"/>
        </w:rPr>
      </w:pPr>
    </w:p>
    <w:p w14:paraId="058F4A34" w14:textId="2FB2DFFE" w:rsidR="00CA56F3" w:rsidRDefault="00CA56F3" w:rsidP="00AC1A1B">
      <w:pPr>
        <w:spacing w:line="276" w:lineRule="auto"/>
        <w:ind w:left="0" w:firstLine="0"/>
        <w:jc w:val="both"/>
        <w:rPr>
          <w:rFonts w:eastAsiaTheme="minorEastAsia"/>
          <w:b/>
          <w:lang w:eastAsia="zh-HK"/>
        </w:rPr>
      </w:pPr>
    </w:p>
    <w:p w14:paraId="46DD6A58" w14:textId="7C47F01B" w:rsidR="00CA56F3" w:rsidRDefault="00CA56F3" w:rsidP="00AC1A1B">
      <w:pPr>
        <w:spacing w:line="276" w:lineRule="auto"/>
        <w:ind w:left="0" w:firstLine="0"/>
        <w:jc w:val="both"/>
        <w:rPr>
          <w:rFonts w:eastAsiaTheme="minorEastAsia"/>
          <w:b/>
          <w:lang w:eastAsia="zh-HK"/>
        </w:rPr>
      </w:pPr>
    </w:p>
    <w:p w14:paraId="3D00E37C" w14:textId="38FFAD6C"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0240" behindDoc="0" locked="0" layoutInCell="1" allowOverlap="1" wp14:anchorId="0C0E08B4" wp14:editId="42DC57C7">
                <wp:simplePos x="0" y="0"/>
                <wp:positionH relativeFrom="column">
                  <wp:posOffset>1570892</wp:posOffset>
                </wp:positionH>
                <wp:positionV relativeFrom="paragraph">
                  <wp:posOffset>147369</wp:posOffset>
                </wp:positionV>
                <wp:extent cx="3384550" cy="1314499"/>
                <wp:effectExtent l="990600" t="0" r="25400" b="19050"/>
                <wp:wrapNone/>
                <wp:docPr id="35" name="圓角矩形圖說文字 35"/>
                <wp:cNvGraphicFramePr/>
                <a:graphic xmlns:a="http://schemas.openxmlformats.org/drawingml/2006/main">
                  <a:graphicData uri="http://schemas.microsoft.com/office/word/2010/wordprocessingShape">
                    <wps:wsp>
                      <wps:cNvSpPr/>
                      <wps:spPr>
                        <a:xfrm>
                          <a:off x="0" y="0"/>
                          <a:ext cx="3384550" cy="1314499"/>
                        </a:xfrm>
                        <a:prstGeom prst="wedgeRoundRectCallout">
                          <a:avLst>
                            <a:gd name="adj1" fmla="val -79035"/>
                            <a:gd name="adj2" fmla="val -682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5BD65" w14:textId="62EBA0C6" w:rsidR="00C21AA7" w:rsidRPr="00675E40" w:rsidRDefault="00C21AA7" w:rsidP="00675E40">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為設合少數族裔選民的需要，選舉事務處的網站備有多種少數族裔語言的選舉簡介，包括印度語、印尼語、尼泊爾語、旁遮普語、他加祿語、泰語及烏爾都語。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08B4" id="圓角矩形圖說文字 35" o:spid="_x0000_s1079" type="#_x0000_t62" style="position:absolute;left:0;text-align:left;margin-left:123.7pt;margin-top:11.6pt;width:266.5pt;height:10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" adj="-6272,9326" fillcolor="#fde9d9 [665]" strokecolor="black [3213]" strokeweight="1pt">
                <v:textbox>
                  <w:txbxContent>
                    <w:p w14:paraId="1885BD65" w14:textId="62EBA0C6" w:rsidR="00C21AA7" w:rsidRPr="00675E40" w:rsidRDefault="00C21AA7" w:rsidP="00675E40">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為設合少數族裔選民的需要，選舉事務處的網站備有多種少數族裔語言的選舉簡介，包括印度語、印尼語、尼泊爾語、旁遮普語、他加祿語、泰語及烏爾都語。</w:t>
                      </w:r>
                    </w:p>
                  </w:txbxContent>
                </v:textbox>
              </v:shape>
            </w:pict>
          </mc:Fallback>
        </mc:AlternateContent>
      </w:r>
    </w:p>
    <w:p w14:paraId="28C51572" w14:textId="468006CA" w:rsidR="00CA56F3" w:rsidRDefault="00CA56F3" w:rsidP="00AC1A1B">
      <w:pPr>
        <w:spacing w:line="276" w:lineRule="auto"/>
        <w:ind w:left="0" w:firstLine="0"/>
        <w:jc w:val="both"/>
        <w:rPr>
          <w:rFonts w:eastAsiaTheme="minorEastAsia"/>
          <w:b/>
          <w:lang w:eastAsia="zh-HK"/>
        </w:rPr>
      </w:pPr>
    </w:p>
    <w:p w14:paraId="34E58B9A" w14:textId="389160DB" w:rsidR="00CA56F3" w:rsidRDefault="00CA56F3" w:rsidP="00AC1A1B">
      <w:pPr>
        <w:spacing w:line="276" w:lineRule="auto"/>
        <w:ind w:left="0" w:firstLine="0"/>
        <w:jc w:val="both"/>
        <w:rPr>
          <w:rFonts w:eastAsiaTheme="minorEastAsia"/>
          <w:b/>
          <w:lang w:eastAsia="zh-HK"/>
        </w:rPr>
      </w:pPr>
    </w:p>
    <w:p w14:paraId="45F092D4" w14:textId="3C3D737F" w:rsidR="00CA56F3" w:rsidRDefault="00CA56F3" w:rsidP="00AC1A1B">
      <w:pPr>
        <w:spacing w:line="276" w:lineRule="auto"/>
        <w:ind w:left="0" w:firstLine="0"/>
        <w:jc w:val="both"/>
        <w:rPr>
          <w:rFonts w:eastAsiaTheme="minorEastAsia"/>
          <w:b/>
          <w:lang w:eastAsia="zh-HK"/>
        </w:rPr>
      </w:pPr>
    </w:p>
    <w:p w14:paraId="60FF6EA5" w14:textId="1C84A2FC" w:rsidR="00D53EC2" w:rsidRDefault="00D53EC2" w:rsidP="00AC1A1B">
      <w:pPr>
        <w:spacing w:line="276" w:lineRule="auto"/>
        <w:ind w:left="0" w:firstLine="0"/>
        <w:jc w:val="both"/>
        <w:rPr>
          <w:rFonts w:eastAsiaTheme="minorEastAsia"/>
          <w:b/>
          <w:lang w:eastAsia="zh-HK"/>
        </w:rPr>
      </w:pPr>
    </w:p>
    <w:p w14:paraId="6868E03C" w14:textId="276D5AD7" w:rsidR="00D53EC2" w:rsidRDefault="00D53EC2" w:rsidP="00AC1A1B">
      <w:pPr>
        <w:spacing w:line="276" w:lineRule="auto"/>
        <w:ind w:left="0" w:firstLine="0"/>
        <w:jc w:val="both"/>
        <w:rPr>
          <w:rFonts w:eastAsiaTheme="minorEastAsia"/>
          <w:b/>
          <w:lang w:eastAsia="zh-HK"/>
        </w:rPr>
      </w:pPr>
    </w:p>
    <w:p w14:paraId="097A25E1" w14:textId="2942B3E9" w:rsidR="00D53EC2" w:rsidRDefault="00D53EC2" w:rsidP="00AC1A1B">
      <w:pPr>
        <w:spacing w:line="276" w:lineRule="auto"/>
        <w:ind w:left="0" w:firstLine="0"/>
        <w:jc w:val="both"/>
        <w:rPr>
          <w:rFonts w:eastAsiaTheme="minorEastAsia"/>
          <w:b/>
          <w:lang w:eastAsia="zh-HK"/>
        </w:rPr>
      </w:pPr>
    </w:p>
    <w:p w14:paraId="7CEB8588" w14:textId="429B8B48" w:rsidR="00D53EC2"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2288" behindDoc="0" locked="0" layoutInCell="1" allowOverlap="1" wp14:anchorId="3ADC8B03" wp14:editId="4A617891">
                <wp:simplePos x="0" y="0"/>
                <wp:positionH relativeFrom="column">
                  <wp:posOffset>538089</wp:posOffset>
                </wp:positionH>
                <wp:positionV relativeFrom="paragraph">
                  <wp:posOffset>136770</wp:posOffset>
                </wp:positionV>
                <wp:extent cx="3150870" cy="1032364"/>
                <wp:effectExtent l="0" t="0" r="582930" b="15875"/>
                <wp:wrapNone/>
                <wp:docPr id="37" name="圓角矩形圖說文字 37"/>
                <wp:cNvGraphicFramePr/>
                <a:graphic xmlns:a="http://schemas.openxmlformats.org/drawingml/2006/main">
                  <a:graphicData uri="http://schemas.microsoft.com/office/word/2010/wordprocessingShape">
                    <wps:wsp>
                      <wps:cNvSpPr/>
                      <wps:spPr>
                        <a:xfrm>
                          <a:off x="0" y="0"/>
                          <a:ext cx="3150870" cy="1032364"/>
                        </a:xfrm>
                        <a:prstGeom prst="wedgeRoundRectCallout">
                          <a:avLst>
                            <a:gd name="adj1" fmla="val 67743"/>
                            <a:gd name="adj2" fmla="val -12715"/>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D854D" w14:textId="1FC5A90F" w:rsidR="00C21AA7" w:rsidRPr="00675E40" w:rsidRDefault="00C21AA7" w:rsidP="00D53EC2">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選舉事務處亦透過「融匯少數族裔人士支援服務中心」，在投票當日及之前兩星期為提供免費電話即時傳譯服務。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B03" id="圓角矩形圖說文字 37" o:spid="_x0000_s1080" type="#_x0000_t62" style="position:absolute;left:0;text-align:left;margin-left:42.35pt;margin-top:10.75pt;width:248.1pt;height:81.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" adj="25432,8054" fillcolor="#e5dfec [663]" strokecolor="black [3213]" strokeweight="1pt">
                <v:textbox>
                  <w:txbxContent>
                    <w:p w14:paraId="079D854D" w14:textId="1FC5A90F" w:rsidR="00C21AA7" w:rsidRPr="00675E40" w:rsidRDefault="00C21AA7" w:rsidP="00D53EC2">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選舉事務處亦透過「融匯少數族裔人士支援服務中心」，在投票當日及之前兩星期為提供免費電話即時傳譯服務。</w:t>
                      </w:r>
                    </w:p>
                  </w:txbxContent>
                </v:textbox>
              </v:shape>
            </w:pict>
          </mc:Fallback>
        </mc:AlternateContent>
      </w:r>
    </w:p>
    <w:p w14:paraId="11E74E04" w14:textId="0E3C59CB" w:rsidR="00D53EC2" w:rsidRDefault="00D53EC2" w:rsidP="00AC1A1B">
      <w:pPr>
        <w:spacing w:line="276" w:lineRule="auto"/>
        <w:ind w:left="0" w:firstLine="0"/>
        <w:jc w:val="both"/>
        <w:rPr>
          <w:rFonts w:eastAsiaTheme="minorEastAsia"/>
          <w:b/>
          <w:lang w:eastAsia="zh-HK"/>
        </w:rPr>
      </w:pPr>
    </w:p>
    <w:p w14:paraId="46C1B8B9" w14:textId="3C4D8442" w:rsidR="00D53EC2" w:rsidRDefault="00D53EC2" w:rsidP="00AC1A1B">
      <w:pPr>
        <w:spacing w:line="276" w:lineRule="auto"/>
        <w:ind w:left="0" w:firstLine="0"/>
        <w:jc w:val="both"/>
        <w:rPr>
          <w:rFonts w:eastAsiaTheme="minorEastAsia"/>
          <w:b/>
          <w:lang w:eastAsia="zh-HK"/>
        </w:rPr>
      </w:pPr>
    </w:p>
    <w:p w14:paraId="30B23E6A" w14:textId="04D7A4B5" w:rsidR="00D53EC2" w:rsidRDefault="00D53EC2" w:rsidP="00AC1A1B">
      <w:pPr>
        <w:spacing w:line="276" w:lineRule="auto"/>
        <w:ind w:left="0" w:firstLine="0"/>
        <w:jc w:val="both"/>
        <w:rPr>
          <w:rFonts w:eastAsiaTheme="minorEastAsia"/>
          <w:b/>
          <w:lang w:eastAsia="zh-HK"/>
        </w:rPr>
      </w:pPr>
    </w:p>
    <w:p w14:paraId="722C65D7" w14:textId="5FD6673A" w:rsidR="00D53EC2" w:rsidRDefault="00D53EC2" w:rsidP="00AC1A1B">
      <w:pPr>
        <w:spacing w:line="276" w:lineRule="auto"/>
        <w:ind w:left="0" w:firstLine="0"/>
        <w:jc w:val="both"/>
        <w:rPr>
          <w:rFonts w:eastAsiaTheme="minorEastAsia"/>
          <w:b/>
          <w:lang w:eastAsia="zh-HK"/>
        </w:rPr>
      </w:pPr>
    </w:p>
    <w:p w14:paraId="5898A6C6" w14:textId="3F43141B" w:rsidR="00CA56F3" w:rsidRDefault="00CA56F3" w:rsidP="00AC1A1B">
      <w:pPr>
        <w:spacing w:line="276" w:lineRule="auto"/>
        <w:ind w:left="0" w:firstLine="0"/>
        <w:jc w:val="both"/>
        <w:rPr>
          <w:rFonts w:eastAsiaTheme="minorEastAsia"/>
          <w:b/>
          <w:lang w:eastAsia="zh-HK"/>
        </w:rPr>
      </w:pPr>
    </w:p>
    <w:p w14:paraId="04476B0E" w14:textId="0B672934" w:rsidR="00675E40" w:rsidRDefault="00675E40" w:rsidP="00675E40">
      <w:pPr>
        <w:ind w:left="0" w:firstLine="0"/>
        <w:rPr>
          <w:rFonts w:eastAsiaTheme="minorEastAsia"/>
          <w:sz w:val="22"/>
          <w:lang w:eastAsia="zh-HK"/>
        </w:rPr>
      </w:pPr>
    </w:p>
    <w:p w14:paraId="02DCDC6D" w14:textId="77777777" w:rsidR="009305CC" w:rsidRDefault="00A05E62" w:rsidP="009305CC">
      <w:pPr>
        <w:ind w:left="0" w:firstLine="0"/>
        <w:jc w:val="both"/>
        <w:rPr>
          <w:rFonts w:eastAsiaTheme="minorEastAsia"/>
          <w:sz w:val="20"/>
        </w:rPr>
      </w:pPr>
      <w:r w:rsidRPr="00A05E62">
        <w:rPr>
          <w:rFonts w:eastAsiaTheme="minorEastAsia" w:hint="eastAsia"/>
          <w:sz w:val="22"/>
          <w:lang w:eastAsia="zh-HK"/>
        </w:rPr>
        <w:t>資料來源：平等機會委員會網頁</w:t>
      </w:r>
      <w:r w:rsidRPr="00A05E62">
        <w:rPr>
          <w:rFonts w:eastAsiaTheme="minorEastAsia" w:hint="eastAsia"/>
          <w:sz w:val="22"/>
        </w:rPr>
        <w:t>，</w:t>
      </w:r>
      <w:r w:rsidR="009F30E5" w:rsidRPr="00A05E62">
        <w:rPr>
          <w:rFonts w:eastAsiaTheme="minorEastAsia" w:hint="eastAsia"/>
          <w:sz w:val="22"/>
          <w:lang w:eastAsia="zh-HK"/>
        </w:rPr>
        <w:t>《</w:t>
      </w:r>
      <w:r w:rsidR="00D23600" w:rsidRPr="00A05E62">
        <w:rPr>
          <w:rFonts w:eastAsiaTheme="minorEastAsia" w:hint="eastAsia"/>
          <w:sz w:val="22"/>
        </w:rPr>
        <w:t>平機會歡迎當局採取措施便利殘疾人士及少數族裔投票</w:t>
      </w:r>
      <w:r w:rsidR="009F30E5" w:rsidRPr="00A05E62">
        <w:rPr>
          <w:rFonts w:eastAsiaTheme="minorEastAsia" w:hint="eastAsia"/>
          <w:sz w:val="22"/>
          <w:lang w:eastAsia="zh-HK"/>
        </w:rPr>
        <w:t>》</w:t>
      </w:r>
      <w:r w:rsidRPr="00A05E62">
        <w:rPr>
          <w:rFonts w:eastAsiaTheme="minorEastAsia" w:hint="eastAsia"/>
          <w:sz w:val="20"/>
        </w:rPr>
        <w:t>（</w:t>
      </w:r>
      <w:r w:rsidRPr="00A05E62">
        <w:rPr>
          <w:rFonts w:eastAsiaTheme="minorEastAsia"/>
          <w:sz w:val="22"/>
        </w:rPr>
        <w:t>2015</w:t>
      </w:r>
      <w:r w:rsidRPr="00A05E62">
        <w:rPr>
          <w:rFonts w:eastAsiaTheme="minorEastAsia" w:hint="eastAsia"/>
          <w:sz w:val="22"/>
          <w:lang w:eastAsia="zh-HK"/>
        </w:rPr>
        <w:t>年</w:t>
      </w:r>
      <w:r w:rsidRPr="00A05E62">
        <w:rPr>
          <w:rFonts w:eastAsiaTheme="minorEastAsia"/>
          <w:sz w:val="22"/>
        </w:rPr>
        <w:t>11</w:t>
      </w:r>
      <w:r w:rsidRPr="00A05E62">
        <w:rPr>
          <w:rFonts w:eastAsiaTheme="minorEastAsia" w:hint="eastAsia"/>
          <w:sz w:val="22"/>
          <w:lang w:eastAsia="zh-HK"/>
        </w:rPr>
        <w:t>月</w:t>
      </w:r>
      <w:r w:rsidR="00D23600" w:rsidRPr="00A05E62">
        <w:rPr>
          <w:rFonts w:eastAsiaTheme="minorEastAsia"/>
          <w:sz w:val="22"/>
        </w:rPr>
        <w:t>19</w:t>
      </w:r>
      <w:r w:rsidRPr="00A05E62">
        <w:rPr>
          <w:rFonts w:eastAsiaTheme="minorEastAsia" w:hint="eastAsia"/>
          <w:sz w:val="22"/>
          <w:lang w:eastAsia="zh-HK"/>
        </w:rPr>
        <w:t>日</w:t>
      </w:r>
      <w:r w:rsidRPr="00A05E62">
        <w:rPr>
          <w:rFonts w:eastAsiaTheme="minorEastAsia" w:hint="eastAsia"/>
          <w:sz w:val="20"/>
        </w:rPr>
        <w:t>）</w:t>
      </w:r>
      <w:r w:rsidR="00675E40">
        <w:rPr>
          <w:rFonts w:eastAsiaTheme="minorEastAsia" w:hint="eastAsia"/>
          <w:sz w:val="20"/>
        </w:rPr>
        <w:t>。</w:t>
      </w:r>
    </w:p>
    <w:p w14:paraId="44E08F5C" w14:textId="0DFECBCB" w:rsidR="00D23600" w:rsidRPr="00A05E62" w:rsidRDefault="00D23600" w:rsidP="00675E40">
      <w:pPr>
        <w:ind w:left="0" w:firstLine="0"/>
        <w:rPr>
          <w:rFonts w:eastAsiaTheme="minorEastAsia"/>
          <w:sz w:val="22"/>
        </w:rPr>
      </w:pPr>
      <w:r w:rsidRPr="00A05E62">
        <w:rPr>
          <w:rFonts w:eastAsiaTheme="minorEastAsia"/>
          <w:sz w:val="22"/>
        </w:rPr>
        <w:t>https://www.eoc.org.hk/eoc/graphicsfolder/ShowContent.aspx?ItemID=13414</w:t>
      </w:r>
    </w:p>
    <w:p w14:paraId="3757C792" w14:textId="142152AE" w:rsidR="00126E63" w:rsidRDefault="00126E63">
      <w:pPr>
        <w:rPr>
          <w:rFonts w:eastAsiaTheme="minorEastAsia"/>
          <w:lang w:eastAsia="zh-HK"/>
        </w:rPr>
      </w:pPr>
      <w:r>
        <w:rPr>
          <w:rFonts w:eastAsiaTheme="minorEastAsia"/>
          <w:lang w:eastAsia="zh-HK"/>
        </w:rPr>
        <w:br w:type="page"/>
      </w:r>
    </w:p>
    <w:p w14:paraId="4C862F2F" w14:textId="230FA4EC" w:rsidR="00D23600" w:rsidRPr="00126E63" w:rsidRDefault="00A05E62" w:rsidP="00126E63">
      <w:pPr>
        <w:ind w:left="0" w:firstLine="0"/>
        <w:jc w:val="both"/>
        <w:rPr>
          <w:rFonts w:ascii="微軟正黑體" w:eastAsia="微軟正黑體" w:hAnsi="微軟正黑體"/>
          <w:b/>
          <w:lang w:eastAsia="zh-HK"/>
        </w:rPr>
      </w:pPr>
      <w:r w:rsidRPr="00126E63">
        <w:rPr>
          <w:rFonts w:ascii="微軟正黑體" w:eastAsia="微軟正黑體" w:hAnsi="微軟正黑體" w:hint="eastAsia"/>
          <w:b/>
          <w:lang w:eastAsia="zh-HK"/>
        </w:rPr>
        <w:lastRenderedPageBreak/>
        <w:t>資料</w:t>
      </w:r>
      <w:r w:rsidR="006B1BCB" w:rsidRPr="00126E63">
        <w:rPr>
          <w:rFonts w:ascii="微軟正黑體" w:eastAsia="微軟正黑體" w:hAnsi="微軟正黑體" w:hint="eastAsia"/>
          <w:b/>
          <w:lang w:eastAsia="zh-HK"/>
        </w:rPr>
        <w:t>二</w:t>
      </w:r>
      <w:r w:rsidR="000921AE" w:rsidRPr="00126E63">
        <w:rPr>
          <w:rFonts w:ascii="微軟正黑體" w:eastAsia="微軟正黑體" w:hAnsi="微軟正黑體" w:hint="eastAsia"/>
          <w:b/>
          <w:lang w:eastAsia="zh-HK"/>
        </w:rPr>
        <w:t>：</w:t>
      </w:r>
      <w:r w:rsidR="001345B7" w:rsidRPr="00126E63">
        <w:rPr>
          <w:rFonts w:ascii="微軟正黑體" w:eastAsia="微軟正黑體" w:hAnsi="微軟正黑體" w:hint="eastAsia"/>
          <w:b/>
          <w:lang w:eastAsia="zh-HK"/>
        </w:rPr>
        <w:t>反歧視條例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AC1A1B" w:rsidRPr="00126E63" w14:paraId="60A44709" w14:textId="77777777" w:rsidTr="00AC1A1B">
        <w:tc>
          <w:tcPr>
            <w:tcW w:w="8494" w:type="dxa"/>
            <w:shd w:val="clear" w:color="auto" w:fill="FDE9D9" w:themeFill="accent6" w:themeFillTint="33"/>
          </w:tcPr>
          <w:p w14:paraId="557BAF9D" w14:textId="03799018"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香港的反歧視條例－《性別歧視條例》、《殘疾歧視條例》、《家庭崗位歧視條例》及《種族歧視條例》－禁止任何人基於性別、婚姻狀況、懷孕、殘疾、家庭崗位及種族而歧視他人。這些條例適用於不同範疇，包括：僱傭；教育；貨品、服務及設施的提供；以及處所的處置或管理。地產代理和業主均受到上述條例約束。</w:t>
            </w:r>
          </w:p>
          <w:p w14:paraId="050D04BD" w14:textId="6999A569" w:rsidR="00AC1A1B" w:rsidRPr="00126E63" w:rsidRDefault="00AC1A1B" w:rsidP="00126E63">
            <w:pPr>
              <w:ind w:left="0" w:firstLine="0"/>
              <w:jc w:val="both"/>
              <w:rPr>
                <w:rFonts w:ascii="微軟正黑體" w:eastAsia="微軟正黑體" w:hAnsi="微軟正黑體"/>
                <w:lang w:eastAsia="zh-HK"/>
              </w:rPr>
            </w:pPr>
          </w:p>
          <w:p w14:paraId="5F7B6CF2" w14:textId="1314E185"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2. 歧視的產生</w:t>
            </w:r>
          </w:p>
          <w:p w14:paraId="1D0F7927" w14:textId="6BAE3C20"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若某人基於上述原因受到較差待遇，即屬受到歧視；同樣，要所有人符合同一要求，卻因此對某些人不公平，也屬歧視。以下情況皆有機會構成歧視：</w:t>
            </w:r>
          </w:p>
          <w:p w14:paraId="75A77C98" w14:textId="03749915"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由於準租客是某種族人士或患有殘疾，業主因此拒絕出租物業或地產代理拒絕提供服務；</w:t>
            </w:r>
          </w:p>
          <w:p w14:paraId="3563D299" w14:textId="3B89FEFE"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由於準租客近親是某種族人士或患有殘疾，業主因此拒絕出租物業或地產代理拒絕提供服務；</w:t>
            </w:r>
          </w:p>
          <w:p w14:paraId="112FB312" w14:textId="2A929815"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由於準租客的種族或家庭崗位，業主因此要求他／她提交報稅表或僱主的保證書（在正常情況下不需提供）；</w:t>
            </w:r>
          </w:p>
          <w:p w14:paraId="3776B902" w14:textId="54E12FE6"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基於反歧視條例所禁止的原因，例如：性別、婚姻狀況、懷孕、家庭崗位、殘疾及種族，業主因此驅逐該租客。</w:t>
            </w:r>
          </w:p>
        </w:tc>
      </w:tr>
    </w:tbl>
    <w:p w14:paraId="58A62943" w14:textId="482C2F6D" w:rsidR="002F21BA" w:rsidRPr="00231A12" w:rsidRDefault="00C867A6" w:rsidP="00AC1A1B">
      <w:pPr>
        <w:spacing w:line="276" w:lineRule="auto"/>
        <w:ind w:left="0" w:firstLine="0"/>
        <w:rPr>
          <w:rFonts w:eastAsiaTheme="minorEastAsia"/>
          <w:sz w:val="22"/>
          <w:szCs w:val="22"/>
        </w:rPr>
      </w:pPr>
      <w:r w:rsidRPr="00231A12">
        <w:rPr>
          <w:rFonts w:eastAsiaTheme="minorEastAsia" w:hint="eastAsia"/>
          <w:sz w:val="22"/>
          <w:szCs w:val="22"/>
          <w:lang w:eastAsia="zh-HK"/>
        </w:rPr>
        <w:t>資料來源：</w:t>
      </w:r>
      <w:r w:rsidR="00231A12" w:rsidRPr="00231A12">
        <w:rPr>
          <w:rFonts w:eastAsiaTheme="minorEastAsia" w:hint="eastAsia"/>
          <w:sz w:val="22"/>
          <w:szCs w:val="22"/>
          <w:lang w:eastAsia="zh-HK"/>
        </w:rPr>
        <w:t>平等機會委員會網頁</w:t>
      </w:r>
      <w:r w:rsidR="00231A12" w:rsidRPr="00231A12">
        <w:rPr>
          <w:rFonts w:eastAsiaTheme="minorEastAsia" w:hint="eastAsia"/>
          <w:sz w:val="22"/>
          <w:szCs w:val="22"/>
        </w:rPr>
        <w:t>，</w:t>
      </w:r>
      <w:r w:rsidR="00231A12" w:rsidRPr="00231A12">
        <w:rPr>
          <w:rFonts w:eastAsiaTheme="minorEastAsia" w:hint="eastAsia"/>
          <w:sz w:val="22"/>
          <w:szCs w:val="22"/>
          <w:lang w:eastAsia="zh-HK"/>
        </w:rPr>
        <w:t>《</w:t>
      </w:r>
      <w:r w:rsidR="00231A12" w:rsidRPr="00231A12">
        <w:rPr>
          <w:rFonts w:eastAsiaTheme="minorEastAsia" w:hint="eastAsia"/>
          <w:sz w:val="22"/>
          <w:szCs w:val="22"/>
        </w:rPr>
        <w:t>地產代理、業主、租客、置業人士應認識的香港反歧視條例</w:t>
      </w:r>
      <w:r w:rsidR="00231A12" w:rsidRPr="00231A12">
        <w:rPr>
          <w:rFonts w:eastAsiaTheme="minorEastAsia" w:hint="eastAsia"/>
          <w:sz w:val="22"/>
          <w:szCs w:val="22"/>
          <w:lang w:eastAsia="zh-HK"/>
        </w:rPr>
        <w:t>》</w:t>
      </w:r>
      <w:r w:rsidR="00126E63">
        <w:rPr>
          <w:rFonts w:eastAsiaTheme="minorEastAsia" w:hint="eastAsia"/>
          <w:sz w:val="22"/>
          <w:szCs w:val="22"/>
          <w:lang w:eastAsia="zh-HK"/>
        </w:rPr>
        <w:t>。</w:t>
      </w:r>
      <w:r w:rsidR="00851F14" w:rsidRPr="00851F14">
        <w:rPr>
          <w:rFonts w:eastAsiaTheme="minorEastAsia"/>
          <w:sz w:val="22"/>
          <w:szCs w:val="22"/>
        </w:rPr>
        <w:t>https://www.eoc.org.hk/zh-hk/Racial-Equality/What%20You%20Should%20Know</w:t>
      </w:r>
      <w:r w:rsidR="00851F14" w:rsidRPr="00851F14" w:rsidDel="00851F14">
        <w:rPr>
          <w:rFonts w:eastAsiaTheme="minorEastAsia"/>
          <w:sz w:val="22"/>
          <w:szCs w:val="22"/>
        </w:rPr>
        <w:t xml:space="preserve"> </w:t>
      </w:r>
    </w:p>
    <w:p w14:paraId="3356DC41" w14:textId="2DE3B222" w:rsidR="000A5B35" w:rsidRDefault="000A5B35" w:rsidP="00D54DEC">
      <w:pPr>
        <w:spacing w:line="276" w:lineRule="auto"/>
        <w:ind w:left="0" w:firstLine="0"/>
        <w:rPr>
          <w:rFonts w:eastAsiaTheme="minorEastAsia"/>
        </w:rPr>
      </w:pPr>
    </w:p>
    <w:p w14:paraId="0E0243D6" w14:textId="699CA846" w:rsidR="00B173E8" w:rsidRPr="00616A74" w:rsidRDefault="00B173E8" w:rsidP="00AC1A1B">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1.</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資料一</w:t>
      </w:r>
      <w:r w:rsidRPr="00616A74">
        <w:rPr>
          <w:rFonts w:eastAsiaTheme="minorEastAsia" w:hint="eastAsia"/>
        </w:rPr>
        <w:t>，</w:t>
      </w:r>
      <w:r w:rsidR="002B7753">
        <w:rPr>
          <w:rFonts w:eastAsiaTheme="minorEastAsia" w:hint="eastAsia"/>
          <w:lang w:eastAsia="zh-HK"/>
        </w:rPr>
        <w:t>香港</w:t>
      </w:r>
      <w:r w:rsidR="003372C8">
        <w:rPr>
          <w:rFonts w:eastAsiaTheme="minorEastAsia" w:hint="eastAsia"/>
          <w:lang w:eastAsia="zh-HK"/>
        </w:rPr>
        <w:t>特區政府</w:t>
      </w:r>
      <w:r>
        <w:rPr>
          <w:rFonts w:eastAsiaTheme="minorEastAsia" w:hint="eastAsia"/>
          <w:lang w:eastAsia="zh-HK"/>
        </w:rPr>
        <w:t>在籌辦區議會選舉時為哪些</w:t>
      </w:r>
      <w:r w:rsidR="00A973B0">
        <w:rPr>
          <w:rFonts w:eastAsiaTheme="minorEastAsia" w:hint="eastAsia"/>
          <w:lang w:eastAsia="zh-HK"/>
        </w:rPr>
        <w:t>殘疾</w:t>
      </w:r>
      <w:r>
        <w:rPr>
          <w:rFonts w:eastAsiaTheme="minorEastAsia" w:hint="eastAsia"/>
          <w:lang w:eastAsia="zh-HK"/>
        </w:rPr>
        <w:t>人士提供特別的安排</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173E8" w:rsidRPr="006805A7" w14:paraId="471C6A4B" w14:textId="0FA67A0C" w:rsidTr="00126E63">
        <w:tc>
          <w:tcPr>
            <w:tcW w:w="7313" w:type="dxa"/>
          </w:tcPr>
          <w:p w14:paraId="39B80AE8" w14:textId="71E4E3AF" w:rsidR="00B173E8" w:rsidRDefault="00B173E8" w:rsidP="005C797B">
            <w:pPr>
              <w:spacing w:line="360" w:lineRule="auto"/>
              <w:ind w:left="2" w:firstLine="0"/>
              <w:rPr>
                <w:rFonts w:asciiTheme="minorEastAsia" w:eastAsiaTheme="minorEastAsia" w:hAnsiTheme="minorEastAsia"/>
                <w:i/>
                <w:color w:val="FF0000"/>
              </w:rPr>
            </w:pPr>
            <w:r w:rsidRPr="00B173E8">
              <w:rPr>
                <w:rFonts w:asciiTheme="minorEastAsia" w:eastAsiaTheme="minorEastAsia" w:hAnsiTheme="minorEastAsia" w:hint="eastAsia"/>
                <w:i/>
                <w:color w:val="FF0000"/>
                <w:lang w:eastAsia="zh-HK"/>
              </w:rPr>
              <w:t>輪椅使用者</w:t>
            </w:r>
            <w:r>
              <w:rPr>
                <w:rFonts w:asciiTheme="minorEastAsia" w:eastAsiaTheme="minorEastAsia" w:hAnsiTheme="minorEastAsia" w:hint="eastAsia"/>
                <w:i/>
                <w:color w:val="FF0000"/>
              </w:rPr>
              <w:t>、</w:t>
            </w:r>
            <w:r w:rsidRPr="00B173E8">
              <w:rPr>
                <w:rFonts w:asciiTheme="minorEastAsia" w:eastAsiaTheme="minorEastAsia" w:hAnsiTheme="minorEastAsia" w:hint="eastAsia"/>
                <w:i/>
                <w:color w:val="FF0000"/>
                <w:lang w:eastAsia="zh-HK"/>
              </w:rPr>
              <w:t>視障人士</w:t>
            </w:r>
            <w:r>
              <w:rPr>
                <w:rFonts w:asciiTheme="minorEastAsia" w:eastAsiaTheme="minorEastAsia" w:hAnsiTheme="minorEastAsia" w:hint="eastAsia"/>
                <w:i/>
                <w:color w:val="FF0000"/>
              </w:rPr>
              <w:t>、</w:t>
            </w:r>
            <w:r w:rsidRPr="00B173E8">
              <w:rPr>
                <w:rFonts w:asciiTheme="minorEastAsia" w:eastAsiaTheme="minorEastAsia" w:hAnsiTheme="minorEastAsia" w:hint="eastAsia"/>
                <w:i/>
                <w:color w:val="FF0000"/>
                <w:lang w:eastAsia="zh-HK"/>
              </w:rPr>
              <w:t>聽障人士</w:t>
            </w:r>
            <w:r w:rsidR="00A973B0">
              <w:rPr>
                <w:rFonts w:asciiTheme="minorEastAsia" w:eastAsiaTheme="minorEastAsia" w:hAnsiTheme="minorEastAsia" w:hint="eastAsia"/>
                <w:i/>
                <w:color w:val="FF0000"/>
              </w:rPr>
              <w:t>。</w:t>
            </w:r>
          </w:p>
          <w:p w14:paraId="07F1176D" w14:textId="74FFAD41" w:rsidR="00126E63" w:rsidRPr="006D6924" w:rsidRDefault="00126E63" w:rsidP="005C797B">
            <w:pPr>
              <w:spacing w:line="360" w:lineRule="auto"/>
              <w:ind w:left="2" w:firstLine="0"/>
              <w:rPr>
                <w:i/>
                <w:color w:val="FF0000"/>
              </w:rPr>
            </w:pPr>
          </w:p>
        </w:tc>
      </w:tr>
    </w:tbl>
    <w:p w14:paraId="282693D8" w14:textId="00A4D356" w:rsidR="00B173E8" w:rsidRPr="00B838F8" w:rsidRDefault="00B173E8" w:rsidP="00AC1A1B">
      <w:pPr>
        <w:snapToGrid w:val="0"/>
        <w:spacing w:line="276" w:lineRule="auto"/>
        <w:ind w:left="0" w:firstLine="0"/>
        <w:jc w:val="both"/>
        <w:rPr>
          <w:rFonts w:eastAsiaTheme="minorEastAsia"/>
          <w:lang w:eastAsia="zh-HK"/>
        </w:rPr>
      </w:pPr>
    </w:p>
    <w:p w14:paraId="5F03FB74" w14:textId="1394BC80" w:rsidR="00A973B0" w:rsidRDefault="00A973B0" w:rsidP="004C0E5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rPr>
        <w:t>(</w:t>
      </w:r>
      <w:r w:rsidR="00453DF8">
        <w:rPr>
          <w:rFonts w:eastAsiaTheme="minorEastAsia"/>
        </w:rPr>
        <w:t>b</w:t>
      </w:r>
      <w:r>
        <w:rPr>
          <w:rFonts w:eastAsiaTheme="minorEastAsia" w:hint="eastAsia"/>
          <w:lang w:eastAsia="zh-HK"/>
        </w:rPr>
        <w:t>)</w:t>
      </w:r>
      <w:r>
        <w:rPr>
          <w:rFonts w:eastAsiaTheme="minorEastAsia"/>
          <w:lang w:eastAsia="zh-HK"/>
        </w:rPr>
        <w:tab/>
      </w:r>
      <w:r>
        <w:rPr>
          <w:rFonts w:eastAsiaTheme="minorEastAsia" w:hint="eastAsia"/>
          <w:lang w:eastAsia="zh-HK"/>
        </w:rPr>
        <w:t>資料一</w:t>
      </w:r>
      <w:r w:rsidR="003D7B5B">
        <w:rPr>
          <w:rFonts w:eastAsiaTheme="minorEastAsia" w:hint="eastAsia"/>
          <w:lang w:eastAsia="zh-HK"/>
        </w:rPr>
        <w:t>提及</w:t>
      </w:r>
      <w:r w:rsidRPr="00A973B0">
        <w:rPr>
          <w:rFonts w:eastAsiaTheme="minorEastAsia" w:hint="eastAsia"/>
          <w:lang w:eastAsia="zh-HK"/>
        </w:rPr>
        <w:t>在籌辦區議會選舉時</w:t>
      </w:r>
      <w:r w:rsidR="003D7B5B">
        <w:rPr>
          <w:rFonts w:eastAsiaTheme="minorEastAsia" w:hint="eastAsia"/>
          <w:lang w:eastAsia="zh-HK"/>
        </w:rPr>
        <w:t>，</w:t>
      </w:r>
      <w:r w:rsidR="002B7753">
        <w:rPr>
          <w:rFonts w:eastAsiaTheme="minorEastAsia" w:hint="eastAsia"/>
          <w:lang w:eastAsia="zh-HK"/>
        </w:rPr>
        <w:t>香港</w:t>
      </w:r>
      <w:r w:rsidR="003D7B5B" w:rsidRPr="003372C8">
        <w:rPr>
          <w:rFonts w:eastAsiaTheme="minorEastAsia" w:hint="eastAsia"/>
          <w:lang w:eastAsia="zh-HK"/>
        </w:rPr>
        <w:t>特區政府</w:t>
      </w:r>
      <w:r>
        <w:rPr>
          <w:rFonts w:eastAsiaTheme="minorEastAsia" w:hint="eastAsia"/>
          <w:lang w:eastAsia="zh-HK"/>
        </w:rPr>
        <w:t>為</w:t>
      </w:r>
      <w:r w:rsidR="00A618F1">
        <w:rPr>
          <w:rFonts w:eastAsiaTheme="minorEastAsia" w:hint="eastAsia"/>
          <w:lang w:eastAsia="zh-HK"/>
        </w:rPr>
        <w:t>殘疾人士和</w:t>
      </w:r>
      <w:r>
        <w:rPr>
          <w:rFonts w:eastAsiaTheme="minorEastAsia" w:hint="eastAsia"/>
          <w:lang w:eastAsia="zh-HK"/>
        </w:rPr>
        <w:t>少數</w:t>
      </w:r>
      <w:r w:rsidR="006F0BC4">
        <w:rPr>
          <w:rFonts w:eastAsiaTheme="minorEastAsia" w:hint="eastAsia"/>
          <w:lang w:eastAsia="zh-HK"/>
        </w:rPr>
        <w:t>族</w:t>
      </w:r>
      <w:r>
        <w:rPr>
          <w:rFonts w:eastAsiaTheme="minorEastAsia" w:hint="eastAsia"/>
          <w:lang w:eastAsia="zh-HK"/>
        </w:rPr>
        <w:t>裔人士提供特別安排</w:t>
      </w:r>
      <w:r>
        <w:rPr>
          <w:rFonts w:eastAsiaTheme="minorEastAsia" w:hint="eastAsia"/>
        </w:rPr>
        <w:t>。</w:t>
      </w:r>
      <w:r>
        <w:rPr>
          <w:rFonts w:eastAsiaTheme="minorEastAsia" w:hint="eastAsia"/>
          <w:lang w:eastAsia="zh-HK"/>
        </w:rPr>
        <w:t>可讓</w:t>
      </w:r>
      <w:r w:rsidR="00A618F1">
        <w:rPr>
          <w:rFonts w:eastAsiaTheme="minorEastAsia" w:hint="eastAsia"/>
          <w:lang w:eastAsia="zh-HK"/>
        </w:rPr>
        <w:t>相關人士享有哪項《基本法》所保障的權利</w:t>
      </w:r>
      <w:r>
        <w:rPr>
          <w:rFonts w:eastAsiaTheme="minorEastAsia"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A973B0" w:rsidRPr="006805A7" w14:paraId="6F4C54B2" w14:textId="4D871FD5" w:rsidTr="00126E63">
        <w:tc>
          <w:tcPr>
            <w:tcW w:w="7313" w:type="dxa"/>
            <w:tcBorders>
              <w:top w:val="single" w:sz="6" w:space="0" w:color="000000"/>
              <w:left w:val="single" w:sz="6" w:space="0" w:color="000000"/>
              <w:bottom w:val="single" w:sz="6" w:space="0" w:color="000000"/>
              <w:right w:val="single" w:sz="6" w:space="0" w:color="000000"/>
            </w:tcBorders>
          </w:tcPr>
          <w:p w14:paraId="342FF63C" w14:textId="33D03258" w:rsidR="00A973B0" w:rsidRDefault="00A618F1" w:rsidP="005C797B">
            <w:pPr>
              <w:tabs>
                <w:tab w:val="left" w:pos="365"/>
              </w:tabs>
              <w:spacing w:line="360" w:lineRule="auto"/>
              <w:ind w:left="0" w:firstLine="0"/>
              <w:rPr>
                <w:i/>
                <w:color w:val="FF0000"/>
              </w:rPr>
            </w:pPr>
            <w:r>
              <w:rPr>
                <w:rFonts w:hint="eastAsia"/>
                <w:i/>
                <w:color w:val="FF0000"/>
                <w:lang w:eastAsia="zh-HK"/>
              </w:rPr>
              <w:t>選舉權</w:t>
            </w:r>
            <w:r>
              <w:rPr>
                <w:rFonts w:hint="eastAsia"/>
                <w:i/>
                <w:color w:val="FF0000"/>
              </w:rPr>
              <w:t>。</w:t>
            </w:r>
          </w:p>
          <w:p w14:paraId="133B9192" w14:textId="5248CA56" w:rsidR="00126E63" w:rsidRPr="003372C8" w:rsidRDefault="00126E63" w:rsidP="005C797B">
            <w:pPr>
              <w:tabs>
                <w:tab w:val="left" w:pos="365"/>
              </w:tabs>
              <w:spacing w:line="360" w:lineRule="auto"/>
              <w:ind w:left="0" w:firstLine="0"/>
              <w:rPr>
                <w:i/>
                <w:color w:val="FF0000"/>
                <w:lang w:eastAsia="zh-HK"/>
              </w:rPr>
            </w:pPr>
          </w:p>
        </w:tc>
      </w:tr>
    </w:tbl>
    <w:p w14:paraId="0D59E83E" w14:textId="53DD06A5" w:rsidR="00A973B0" w:rsidRDefault="00A973B0" w:rsidP="004C0E5D">
      <w:pPr>
        <w:tabs>
          <w:tab w:val="left" w:pos="426"/>
        </w:tabs>
        <w:spacing w:line="276" w:lineRule="auto"/>
        <w:ind w:left="989" w:hangingChars="412" w:hanging="989"/>
        <w:jc w:val="both"/>
        <w:rPr>
          <w:rFonts w:eastAsiaTheme="minorEastAsia"/>
          <w:lang w:eastAsia="zh-HK"/>
        </w:rPr>
      </w:pPr>
    </w:p>
    <w:p w14:paraId="408DD358" w14:textId="740140BC" w:rsidR="00012A1A" w:rsidRDefault="00012A1A" w:rsidP="00747D4D">
      <w:pPr>
        <w:tabs>
          <w:tab w:val="left" w:pos="426"/>
        </w:tabs>
        <w:spacing w:line="276" w:lineRule="auto"/>
        <w:ind w:left="989" w:hangingChars="412" w:hanging="989"/>
        <w:jc w:val="both"/>
        <w:rPr>
          <w:rFonts w:eastAsiaTheme="minorEastAsia"/>
          <w:lang w:eastAsia="zh-HK"/>
        </w:rPr>
      </w:pPr>
    </w:p>
    <w:p w14:paraId="1ECFB95B" w14:textId="02B40538" w:rsidR="00000111" w:rsidRPr="00616A74" w:rsidRDefault="00000111" w:rsidP="00747D4D">
      <w:pPr>
        <w:tabs>
          <w:tab w:val="left" w:pos="426"/>
        </w:tabs>
        <w:spacing w:line="276" w:lineRule="auto"/>
        <w:ind w:left="989" w:hangingChars="412" w:hanging="989"/>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資料二</w:t>
      </w:r>
      <w:r w:rsidRPr="00616A74">
        <w:rPr>
          <w:rFonts w:eastAsiaTheme="minorEastAsia" w:hint="eastAsia"/>
        </w:rPr>
        <w:t>，</w:t>
      </w:r>
      <w:r>
        <w:rPr>
          <w:rFonts w:eastAsiaTheme="minorEastAsia" w:hint="eastAsia"/>
          <w:lang w:eastAsia="zh-HK"/>
        </w:rPr>
        <w:t>香港的</w:t>
      </w:r>
      <w:r w:rsidRPr="00000111">
        <w:rPr>
          <w:rFonts w:eastAsiaTheme="minorEastAsia" w:hint="eastAsia"/>
          <w:lang w:eastAsia="zh-HK"/>
        </w:rPr>
        <w:t>反歧視條例禁止任何人基於</w:t>
      </w:r>
      <w:r>
        <w:rPr>
          <w:rFonts w:eastAsiaTheme="minorEastAsia" w:hint="eastAsia"/>
          <w:lang w:eastAsia="zh-HK"/>
        </w:rPr>
        <w:t>甚麼</w:t>
      </w:r>
      <w:r w:rsidRPr="00000111">
        <w:rPr>
          <w:rFonts w:eastAsiaTheme="minorEastAsia" w:hint="eastAsia"/>
          <w:lang w:eastAsia="zh-HK"/>
        </w:rPr>
        <w:t>而歧視他人</w:t>
      </w:r>
      <w:r w:rsidRPr="00616A74">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000111" w:rsidRPr="006805A7" w14:paraId="700159FE" w14:textId="5929B5F7" w:rsidTr="00126E63">
        <w:tc>
          <w:tcPr>
            <w:tcW w:w="7313" w:type="dxa"/>
            <w:tcBorders>
              <w:top w:val="single" w:sz="6" w:space="0" w:color="000000"/>
              <w:left w:val="single" w:sz="6" w:space="0" w:color="000000"/>
              <w:bottom w:val="single" w:sz="6" w:space="0" w:color="000000"/>
              <w:right w:val="single" w:sz="6" w:space="0" w:color="000000"/>
            </w:tcBorders>
          </w:tcPr>
          <w:p w14:paraId="2CC92BE5" w14:textId="00F6799D" w:rsidR="00000111" w:rsidRDefault="00000111" w:rsidP="005C797B">
            <w:pPr>
              <w:spacing w:line="360" w:lineRule="auto"/>
              <w:ind w:left="2" w:firstLine="0"/>
              <w:rPr>
                <w:rFonts w:asciiTheme="minorEastAsia" w:eastAsiaTheme="minorEastAsia" w:hAnsiTheme="minorEastAsia"/>
                <w:i/>
                <w:color w:val="FF0000"/>
              </w:rPr>
            </w:pPr>
            <w:r w:rsidRPr="00000111">
              <w:rPr>
                <w:rFonts w:asciiTheme="minorEastAsia" w:eastAsiaTheme="minorEastAsia" w:hAnsiTheme="minorEastAsia" w:hint="eastAsia"/>
                <w:i/>
                <w:color w:val="FF0000"/>
                <w:lang w:eastAsia="zh-HK"/>
              </w:rPr>
              <w:lastRenderedPageBreak/>
              <w:t>性別、婚姻狀況、懷孕、殘疾、家庭崗位及種族</w:t>
            </w:r>
            <w:r>
              <w:rPr>
                <w:rFonts w:asciiTheme="minorEastAsia" w:eastAsiaTheme="minorEastAsia" w:hAnsiTheme="minorEastAsia" w:hint="eastAsia"/>
                <w:i/>
                <w:color w:val="FF0000"/>
              </w:rPr>
              <w:t>。</w:t>
            </w:r>
          </w:p>
          <w:p w14:paraId="22068AA3" w14:textId="0AA438F5" w:rsidR="00126E63" w:rsidRPr="006D6924" w:rsidRDefault="00126E63" w:rsidP="005C797B">
            <w:pPr>
              <w:spacing w:line="360" w:lineRule="auto"/>
              <w:ind w:left="2" w:firstLine="0"/>
              <w:rPr>
                <w:i/>
                <w:color w:val="FF0000"/>
              </w:rPr>
            </w:pPr>
          </w:p>
        </w:tc>
      </w:tr>
    </w:tbl>
    <w:p w14:paraId="7EE649C0" w14:textId="3036BB75" w:rsidR="00000111" w:rsidRPr="00B838F8" w:rsidRDefault="00000111" w:rsidP="00747D4D">
      <w:pPr>
        <w:tabs>
          <w:tab w:val="left" w:pos="426"/>
        </w:tabs>
        <w:spacing w:line="276" w:lineRule="auto"/>
        <w:ind w:left="989" w:hangingChars="412" w:hanging="989"/>
        <w:jc w:val="both"/>
        <w:rPr>
          <w:rFonts w:eastAsiaTheme="minorEastAsia"/>
          <w:lang w:eastAsia="zh-HK"/>
        </w:rPr>
      </w:pPr>
    </w:p>
    <w:p w14:paraId="63A83AEA" w14:textId="4029883D" w:rsidR="00000111" w:rsidRDefault="00000111" w:rsidP="00747D4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sidR="00A9672E">
        <w:rPr>
          <w:rFonts w:eastAsiaTheme="minorEastAsia"/>
          <w:lang w:eastAsia="zh-HK"/>
        </w:rPr>
        <w:tab/>
      </w:r>
      <w:r w:rsidR="00F357CA">
        <w:rPr>
          <w:rFonts w:eastAsiaTheme="minorEastAsia" w:hint="eastAsia"/>
          <w:lang w:eastAsia="zh-HK"/>
        </w:rPr>
        <w:t>資料二</w:t>
      </w:r>
      <w:r w:rsidR="003D7B5B">
        <w:rPr>
          <w:rFonts w:eastAsiaTheme="minorEastAsia" w:hint="eastAsia"/>
          <w:lang w:eastAsia="zh-HK"/>
        </w:rPr>
        <w:t>的</w:t>
      </w:r>
      <w:r w:rsidR="00455DAF">
        <w:rPr>
          <w:rFonts w:eastAsiaTheme="minorEastAsia" w:hint="eastAsia"/>
          <w:lang w:eastAsia="zh-HK"/>
        </w:rPr>
        <w:t>反歧視條例與哪些國際公約相關</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00111" w:rsidRPr="006805A7" w14:paraId="557FE5B8" w14:textId="4BBA42CD" w:rsidTr="00126E63">
        <w:tc>
          <w:tcPr>
            <w:tcW w:w="7313" w:type="dxa"/>
          </w:tcPr>
          <w:p w14:paraId="47E92010" w14:textId="581228F6" w:rsidR="00000111" w:rsidRPr="00C57836" w:rsidRDefault="00455DAF" w:rsidP="005C797B">
            <w:pPr>
              <w:tabs>
                <w:tab w:val="left" w:pos="365"/>
              </w:tabs>
              <w:spacing w:line="360" w:lineRule="auto"/>
              <w:ind w:left="0" w:firstLine="0"/>
              <w:rPr>
                <w:i/>
                <w:color w:val="FF0000"/>
              </w:rPr>
            </w:pPr>
            <w:r w:rsidRPr="00455DAF">
              <w:rPr>
                <w:rFonts w:hint="eastAsia"/>
                <w:i/>
                <w:color w:val="FF0000"/>
                <w:lang w:eastAsia="zh-HK"/>
              </w:rPr>
              <w:t>《消除一切形式種族歧視國際公約》</w:t>
            </w:r>
            <w:r>
              <w:rPr>
                <w:rFonts w:hint="eastAsia"/>
                <w:i/>
                <w:color w:val="FF0000"/>
              </w:rPr>
              <w:t>、</w:t>
            </w:r>
            <w:r w:rsidRPr="00455DAF">
              <w:rPr>
                <w:rFonts w:hint="eastAsia"/>
                <w:i/>
                <w:color w:val="FF0000"/>
              </w:rPr>
              <w:t>《消除對婦女一切形式歧視公</w:t>
            </w:r>
          </w:p>
        </w:tc>
      </w:tr>
      <w:tr w:rsidR="00000111" w:rsidRPr="006805A7" w14:paraId="6439F323" w14:textId="7A1F36DE" w:rsidTr="00126E63">
        <w:tc>
          <w:tcPr>
            <w:tcW w:w="7313" w:type="dxa"/>
          </w:tcPr>
          <w:p w14:paraId="541FCC23" w14:textId="34292410" w:rsidR="00000111" w:rsidRDefault="00455DAF" w:rsidP="005C797B">
            <w:pPr>
              <w:tabs>
                <w:tab w:val="left" w:pos="365"/>
              </w:tabs>
              <w:spacing w:line="360" w:lineRule="auto"/>
              <w:ind w:left="0" w:firstLine="0"/>
              <w:rPr>
                <w:i/>
                <w:color w:val="FF0000"/>
              </w:rPr>
            </w:pPr>
            <w:r w:rsidRPr="00455DAF">
              <w:rPr>
                <w:rFonts w:hint="eastAsia"/>
                <w:i/>
                <w:color w:val="FF0000"/>
              </w:rPr>
              <w:t>約》</w:t>
            </w:r>
            <w:r>
              <w:rPr>
                <w:rFonts w:hint="eastAsia"/>
                <w:i/>
                <w:color w:val="FF0000"/>
              </w:rPr>
              <w:t>、</w:t>
            </w:r>
            <w:r w:rsidRPr="00455DAF">
              <w:rPr>
                <w:rFonts w:hint="eastAsia"/>
                <w:i/>
                <w:color w:val="FF0000"/>
              </w:rPr>
              <w:t>《殘疾人權利公約》</w:t>
            </w:r>
            <w:r w:rsidR="003D7B5B">
              <w:rPr>
                <w:rFonts w:hint="eastAsia"/>
                <w:i/>
                <w:color w:val="FF0000"/>
              </w:rPr>
              <w:t>和</w:t>
            </w:r>
            <w:r w:rsidRPr="00455DAF">
              <w:rPr>
                <w:rFonts w:hint="eastAsia"/>
                <w:i/>
                <w:color w:val="FF0000"/>
              </w:rPr>
              <w:t>《兒童權利公約》</w:t>
            </w:r>
            <w:r>
              <w:rPr>
                <w:rFonts w:hint="eastAsia"/>
                <w:i/>
                <w:color w:val="FF0000"/>
              </w:rPr>
              <w:t>。</w:t>
            </w:r>
          </w:p>
          <w:p w14:paraId="5B595770" w14:textId="2959530E" w:rsidR="00126E63" w:rsidRDefault="00126E63" w:rsidP="005C797B">
            <w:pPr>
              <w:tabs>
                <w:tab w:val="left" w:pos="365"/>
              </w:tabs>
              <w:spacing w:line="360" w:lineRule="auto"/>
              <w:ind w:left="0" w:firstLine="0"/>
              <w:rPr>
                <w:i/>
                <w:color w:val="FF0000"/>
              </w:rPr>
            </w:pPr>
          </w:p>
          <w:p w14:paraId="269CB0DE" w14:textId="62D4005F" w:rsidR="00126E63" w:rsidRPr="003372C8" w:rsidRDefault="00126E63" w:rsidP="005C797B">
            <w:pPr>
              <w:tabs>
                <w:tab w:val="left" w:pos="365"/>
              </w:tabs>
              <w:spacing w:line="360" w:lineRule="auto"/>
              <w:ind w:left="0" w:firstLine="0"/>
              <w:rPr>
                <w:i/>
                <w:color w:val="FF0000"/>
                <w:lang w:eastAsia="zh-HK"/>
              </w:rPr>
            </w:pPr>
          </w:p>
        </w:tc>
      </w:tr>
    </w:tbl>
    <w:p w14:paraId="1B1EC373" w14:textId="1A88D43E" w:rsidR="00A973B0" w:rsidRDefault="00A973B0" w:rsidP="00747D4D">
      <w:pPr>
        <w:tabs>
          <w:tab w:val="left" w:pos="426"/>
        </w:tabs>
        <w:spacing w:line="276" w:lineRule="auto"/>
        <w:ind w:left="989" w:hangingChars="412" w:hanging="989"/>
        <w:jc w:val="both"/>
        <w:rPr>
          <w:rFonts w:eastAsiaTheme="minorEastAsia"/>
          <w:lang w:eastAsia="zh-HK"/>
        </w:rPr>
      </w:pPr>
    </w:p>
    <w:p w14:paraId="2A040421" w14:textId="74646462" w:rsidR="00DB59DC" w:rsidRPr="00616A74" w:rsidRDefault="00DB59DC" w:rsidP="00747D4D">
      <w:pPr>
        <w:tabs>
          <w:tab w:val="left" w:pos="426"/>
        </w:tabs>
        <w:spacing w:line="276" w:lineRule="auto"/>
        <w:ind w:left="989" w:hangingChars="412" w:hanging="989"/>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hint="eastAsia"/>
          <w:lang w:eastAsia="zh-HK"/>
        </w:rPr>
        <w:t>資料一和二</w:t>
      </w:r>
      <w:r w:rsidR="003D7B5B">
        <w:rPr>
          <w:rFonts w:eastAsiaTheme="minorEastAsia" w:hint="eastAsia"/>
          <w:lang w:eastAsia="zh-HK"/>
        </w:rPr>
        <w:t>提</w:t>
      </w:r>
      <w:r>
        <w:rPr>
          <w:rFonts w:eastAsiaTheme="minorEastAsia" w:hint="eastAsia"/>
          <w:lang w:eastAsia="zh-HK"/>
        </w:rPr>
        <w:t>及的設施</w:t>
      </w:r>
      <w:r>
        <w:rPr>
          <w:rFonts w:eastAsiaTheme="minorEastAsia" w:hint="eastAsia"/>
        </w:rPr>
        <w:t>、</w:t>
      </w:r>
      <w:r>
        <w:rPr>
          <w:rFonts w:eastAsiaTheme="minorEastAsia" w:hint="eastAsia"/>
          <w:lang w:eastAsia="zh-HK"/>
        </w:rPr>
        <w:t>服務和反歧視條例</w:t>
      </w:r>
      <w:r>
        <w:rPr>
          <w:rFonts w:eastAsiaTheme="minorEastAsia" w:hint="eastAsia"/>
        </w:rPr>
        <w:t>，</w:t>
      </w:r>
      <w:r>
        <w:rPr>
          <w:rFonts w:eastAsiaTheme="minorEastAsia" w:hint="eastAsia"/>
          <w:lang w:eastAsia="zh-HK"/>
        </w:rPr>
        <w:t>與哪</w:t>
      </w:r>
      <w:r w:rsidR="003D7B5B">
        <w:rPr>
          <w:rFonts w:eastAsiaTheme="minorEastAsia" w:hint="eastAsia"/>
          <w:lang w:eastAsia="zh-HK"/>
        </w:rPr>
        <w:t>項</w:t>
      </w:r>
      <w:r>
        <w:rPr>
          <w:rFonts w:eastAsiaTheme="minorEastAsia" w:hint="eastAsia"/>
          <w:lang w:eastAsia="zh-HK"/>
        </w:rPr>
        <w:t>正面的價值相關</w:t>
      </w:r>
      <w:r w:rsidRPr="00616A74">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7FE9F2D9" w14:textId="35356142" w:rsidTr="00126E63">
        <w:tc>
          <w:tcPr>
            <w:tcW w:w="7313" w:type="dxa"/>
            <w:tcBorders>
              <w:top w:val="single" w:sz="6" w:space="0" w:color="000000"/>
              <w:left w:val="single" w:sz="6" w:space="0" w:color="000000"/>
              <w:bottom w:val="single" w:sz="6" w:space="0" w:color="000000"/>
              <w:right w:val="single" w:sz="6" w:space="0" w:color="000000"/>
            </w:tcBorders>
          </w:tcPr>
          <w:p w14:paraId="73344B7F" w14:textId="0948584B" w:rsidR="00DB59DC" w:rsidRDefault="00F357CA" w:rsidP="005C797B">
            <w:pPr>
              <w:spacing w:line="360" w:lineRule="auto"/>
              <w:ind w:left="2" w:firstLine="0"/>
              <w:rPr>
                <w:rFonts w:asciiTheme="minorEastAsia" w:eastAsiaTheme="minorEastAsia" w:hAnsiTheme="minorEastAsia"/>
                <w:i/>
                <w:color w:val="FF0000"/>
              </w:rPr>
            </w:pPr>
            <w:r>
              <w:rPr>
                <w:rFonts w:asciiTheme="minorEastAsia" w:eastAsiaTheme="minorEastAsia" w:hAnsiTheme="minorEastAsia" w:hint="eastAsia"/>
                <w:i/>
                <w:color w:val="FF0000"/>
                <w:lang w:eastAsia="zh-HK"/>
              </w:rPr>
              <w:t>共融</w:t>
            </w:r>
            <w:r>
              <w:rPr>
                <w:rFonts w:asciiTheme="minorEastAsia" w:eastAsiaTheme="minorEastAsia" w:hAnsiTheme="minorEastAsia" w:hint="eastAsia"/>
                <w:i/>
                <w:color w:val="FF0000"/>
              </w:rPr>
              <w:t>、</w:t>
            </w:r>
            <w:r>
              <w:rPr>
                <w:rFonts w:asciiTheme="minorEastAsia" w:eastAsiaTheme="minorEastAsia" w:hAnsiTheme="minorEastAsia" w:hint="eastAsia"/>
                <w:i/>
                <w:color w:val="FF0000"/>
                <w:lang w:eastAsia="zh-HK"/>
              </w:rPr>
              <w:t>關愛</w:t>
            </w:r>
          </w:p>
          <w:p w14:paraId="771F1EB5" w14:textId="18C0BD93" w:rsidR="00126E63" w:rsidRPr="006D6924" w:rsidRDefault="00126E63" w:rsidP="005C797B">
            <w:pPr>
              <w:spacing w:line="360" w:lineRule="auto"/>
              <w:ind w:left="2" w:firstLine="0"/>
              <w:rPr>
                <w:i/>
                <w:color w:val="FF0000"/>
              </w:rPr>
            </w:pPr>
          </w:p>
        </w:tc>
      </w:tr>
    </w:tbl>
    <w:p w14:paraId="4D165AA7" w14:textId="5BE0E4EF" w:rsidR="00DB59DC" w:rsidRPr="00B838F8" w:rsidRDefault="00DB59DC" w:rsidP="00747D4D">
      <w:pPr>
        <w:tabs>
          <w:tab w:val="left" w:pos="426"/>
        </w:tabs>
        <w:spacing w:line="276" w:lineRule="auto"/>
        <w:ind w:left="989" w:hangingChars="412" w:hanging="989"/>
        <w:jc w:val="both"/>
        <w:rPr>
          <w:rFonts w:eastAsiaTheme="minorEastAsia"/>
          <w:lang w:eastAsia="zh-HK"/>
        </w:rPr>
      </w:pPr>
    </w:p>
    <w:p w14:paraId="6DA0A131" w14:textId="3263BC22" w:rsidR="00DB59DC" w:rsidRDefault="00DB59DC" w:rsidP="00747D4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154ACB">
        <w:rPr>
          <w:rFonts w:eastAsiaTheme="minorEastAsia" w:hint="eastAsia"/>
          <w:lang w:eastAsia="zh-HK"/>
        </w:rPr>
        <w:t>承上題</w:t>
      </w:r>
      <w:r w:rsidR="00154ACB">
        <w:rPr>
          <w:rFonts w:eastAsiaTheme="minorEastAsia" w:hint="eastAsia"/>
        </w:rPr>
        <w:t>，</w:t>
      </w:r>
      <w:r w:rsidR="00F357CA">
        <w:rPr>
          <w:rFonts w:eastAsiaTheme="minorEastAsia" w:hint="eastAsia"/>
          <w:lang w:eastAsia="zh-HK"/>
        </w:rPr>
        <w:t>這些</w:t>
      </w:r>
      <w:r w:rsidR="00154ACB">
        <w:rPr>
          <w:rFonts w:eastAsiaTheme="minorEastAsia" w:hint="eastAsia"/>
          <w:lang w:eastAsia="zh-HK"/>
        </w:rPr>
        <w:t>正面的價值</w:t>
      </w:r>
      <w:r w:rsidR="003D7B5B">
        <w:rPr>
          <w:rFonts w:eastAsiaTheme="minorEastAsia" w:hint="eastAsia"/>
          <w:lang w:eastAsia="zh-HK"/>
        </w:rPr>
        <w:t>有助</w:t>
      </w:r>
      <w:r w:rsidR="002C1084" w:rsidRPr="002C1084">
        <w:rPr>
          <w:rFonts w:eastAsiaTheme="minorEastAsia" w:hint="eastAsia"/>
          <w:lang w:eastAsia="zh-HK"/>
        </w:rPr>
        <w:t>建構</w:t>
      </w:r>
      <w:r w:rsidR="002C1084">
        <w:rPr>
          <w:rFonts w:eastAsiaTheme="minorEastAsia" w:hint="eastAsia"/>
          <w:lang w:eastAsia="zh-HK"/>
        </w:rPr>
        <w:t>一個怎樣的社會</w:t>
      </w:r>
      <w:r>
        <w:rPr>
          <w:rFonts w:eastAsiaTheme="minorEastAsia"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3BF8A1AA" w14:textId="4EC1366E" w:rsidTr="00126E63">
        <w:tc>
          <w:tcPr>
            <w:tcW w:w="7313" w:type="dxa"/>
            <w:tcBorders>
              <w:top w:val="single" w:sz="6" w:space="0" w:color="000000"/>
              <w:left w:val="single" w:sz="6" w:space="0" w:color="000000"/>
              <w:bottom w:val="single" w:sz="6" w:space="0" w:color="000000"/>
              <w:right w:val="single" w:sz="6" w:space="0" w:color="000000"/>
            </w:tcBorders>
          </w:tcPr>
          <w:p w14:paraId="387DA742" w14:textId="41A3D746" w:rsidR="00DB59DC" w:rsidRDefault="002C1084" w:rsidP="005C797B">
            <w:pPr>
              <w:tabs>
                <w:tab w:val="left" w:pos="365"/>
              </w:tabs>
              <w:spacing w:line="360" w:lineRule="auto"/>
              <w:ind w:left="0" w:firstLine="0"/>
              <w:rPr>
                <w:i/>
                <w:color w:val="FF0000"/>
              </w:rPr>
            </w:pPr>
            <w:r w:rsidRPr="002C1084">
              <w:rPr>
                <w:rFonts w:hint="eastAsia"/>
                <w:i/>
                <w:color w:val="FF0000"/>
                <w:lang w:eastAsia="zh-HK"/>
              </w:rPr>
              <w:t>多元共融</w:t>
            </w:r>
            <w:r>
              <w:rPr>
                <w:rFonts w:hint="eastAsia"/>
                <w:i/>
                <w:color w:val="FF0000"/>
                <w:lang w:eastAsia="zh-HK"/>
              </w:rPr>
              <w:t>的</w:t>
            </w:r>
            <w:r w:rsidRPr="002C1084">
              <w:rPr>
                <w:rFonts w:hint="eastAsia"/>
                <w:i/>
                <w:color w:val="FF0000"/>
                <w:lang w:eastAsia="zh-HK"/>
              </w:rPr>
              <w:t>社會</w:t>
            </w:r>
            <w:r>
              <w:rPr>
                <w:rFonts w:hint="eastAsia"/>
                <w:i/>
                <w:color w:val="FF0000"/>
              </w:rPr>
              <w:t>。</w:t>
            </w:r>
          </w:p>
          <w:p w14:paraId="4654BD8D" w14:textId="45865D97" w:rsidR="00126E63" w:rsidRPr="00C57836" w:rsidRDefault="00126E63" w:rsidP="004C0E5D">
            <w:pPr>
              <w:tabs>
                <w:tab w:val="left" w:pos="365"/>
              </w:tabs>
              <w:spacing w:line="276" w:lineRule="auto"/>
              <w:ind w:left="0" w:firstLine="0"/>
              <w:rPr>
                <w:i/>
                <w:color w:val="FF0000"/>
              </w:rPr>
            </w:pPr>
          </w:p>
        </w:tc>
      </w:tr>
    </w:tbl>
    <w:p w14:paraId="27E9B2A6" w14:textId="595A12E5" w:rsidR="00BD05E4" w:rsidRDefault="00BD05E4" w:rsidP="00AC1A1B">
      <w:pPr>
        <w:spacing w:line="276" w:lineRule="auto"/>
        <w:ind w:left="0" w:firstLine="0"/>
        <w:jc w:val="both"/>
        <w:rPr>
          <w:rFonts w:eastAsiaTheme="minorEastAsia"/>
          <w:lang w:eastAsia="zh-HK"/>
        </w:rPr>
      </w:pPr>
    </w:p>
    <w:p w14:paraId="2008D0A8" w14:textId="190D224D" w:rsidR="006632B9" w:rsidRDefault="006632B9" w:rsidP="00BD05E4">
      <w:pPr>
        <w:ind w:left="0" w:firstLine="0"/>
        <w:jc w:val="both"/>
        <w:rPr>
          <w:rFonts w:eastAsia="微軟正黑體"/>
          <w:b/>
          <w:color w:val="0000FF"/>
          <w:sz w:val="28"/>
          <w:szCs w:val="28"/>
        </w:rPr>
      </w:pPr>
      <w:r>
        <w:rPr>
          <w:rFonts w:eastAsia="微軟正黑體"/>
          <w:b/>
          <w:color w:val="0000FF"/>
          <w:sz w:val="28"/>
          <w:szCs w:val="28"/>
        </w:rPr>
        <w:br w:type="page"/>
      </w:r>
    </w:p>
    <w:p w14:paraId="274ED623" w14:textId="545BA7A4" w:rsidR="00BC123C" w:rsidRPr="00126E63" w:rsidRDefault="00BC123C" w:rsidP="00126E63">
      <w:pPr>
        <w:spacing w:line="276" w:lineRule="auto"/>
        <w:ind w:left="0" w:firstLine="0"/>
        <w:rPr>
          <w:rFonts w:ascii="微軟正黑體" w:eastAsia="微軟正黑體" w:hAnsi="微軟正黑體"/>
          <w:b/>
          <w:sz w:val="28"/>
          <w:szCs w:val="28"/>
        </w:rPr>
      </w:pPr>
      <w:r w:rsidRPr="00126E63">
        <w:rPr>
          <w:rFonts w:ascii="微軟正黑體" w:eastAsia="微軟正黑體" w:hAnsi="微軟正黑體"/>
          <w:b/>
          <w:sz w:val="28"/>
          <w:szCs w:val="28"/>
        </w:rPr>
        <w:lastRenderedPageBreak/>
        <w:t>參考資料</w:t>
      </w:r>
    </w:p>
    <w:p w14:paraId="23508DEC" w14:textId="5A4D89FA" w:rsidR="00F42154" w:rsidRDefault="00F42154" w:rsidP="00126E63">
      <w:pPr>
        <w:spacing w:line="276" w:lineRule="auto"/>
        <w:ind w:left="567" w:hanging="567"/>
        <w:rPr>
          <w:lang w:val="en-GB" w:eastAsia="zh-HK"/>
        </w:rPr>
      </w:pPr>
      <w:r>
        <w:rPr>
          <w:rFonts w:hint="eastAsia"/>
          <w:lang w:val="en-GB" w:eastAsia="zh-HK"/>
        </w:rPr>
        <w:t>平等機會委員會</w:t>
      </w:r>
      <w:r w:rsidRPr="00F42154">
        <w:rPr>
          <w:rFonts w:hint="eastAsia"/>
          <w:lang w:val="en-GB" w:eastAsia="zh-HK"/>
        </w:rPr>
        <w:t>（</w:t>
      </w:r>
      <w:r w:rsidRPr="00F42154">
        <w:rPr>
          <w:rFonts w:hint="eastAsia"/>
          <w:lang w:val="en-GB" w:eastAsia="zh-HK"/>
        </w:rPr>
        <w:t>2015</w:t>
      </w:r>
      <w:r w:rsidRPr="00F42154">
        <w:rPr>
          <w:rFonts w:hint="eastAsia"/>
          <w:lang w:val="en-GB" w:eastAsia="zh-HK"/>
        </w:rPr>
        <w:t>年</w:t>
      </w:r>
      <w:r w:rsidRPr="00F42154">
        <w:rPr>
          <w:rFonts w:hint="eastAsia"/>
          <w:lang w:val="en-GB" w:eastAsia="zh-HK"/>
        </w:rPr>
        <w:t>11</w:t>
      </w:r>
      <w:r w:rsidRPr="00F42154">
        <w:rPr>
          <w:rFonts w:hint="eastAsia"/>
          <w:lang w:val="en-GB" w:eastAsia="zh-HK"/>
        </w:rPr>
        <w:t>月</w:t>
      </w:r>
      <w:r w:rsidRPr="00F42154">
        <w:rPr>
          <w:rFonts w:hint="eastAsia"/>
          <w:lang w:val="en-GB" w:eastAsia="zh-HK"/>
        </w:rPr>
        <w:t>19</w:t>
      </w:r>
      <w:r w:rsidRPr="00F42154">
        <w:rPr>
          <w:rFonts w:hint="eastAsia"/>
          <w:lang w:val="en-GB" w:eastAsia="zh-HK"/>
        </w:rPr>
        <w:t>日）</w:t>
      </w:r>
      <w:r>
        <w:rPr>
          <w:rFonts w:hint="eastAsia"/>
          <w:lang w:val="en-GB"/>
        </w:rPr>
        <w:t>。</w:t>
      </w:r>
      <w:r w:rsidRPr="00F42154">
        <w:rPr>
          <w:rFonts w:hint="eastAsia"/>
          <w:lang w:val="en-GB" w:eastAsia="zh-HK"/>
        </w:rPr>
        <w:t>《平機會歡迎當局採取措施便利殘疾人士及少數族裔投票》。</w:t>
      </w:r>
      <w:r w:rsidRPr="00F42154">
        <w:rPr>
          <w:rFonts w:hint="eastAsia"/>
          <w:lang w:val="en-GB" w:eastAsia="zh-HK"/>
        </w:rPr>
        <w:t>https://www.eoc.org.hk/eoc/graphicsfolder/ShowContent.aspx?ItemID=13414</w:t>
      </w:r>
    </w:p>
    <w:p w14:paraId="374DD0B8" w14:textId="6BB3259E" w:rsidR="00F42154" w:rsidRDefault="00F42154" w:rsidP="00126E63">
      <w:pPr>
        <w:spacing w:line="276" w:lineRule="auto"/>
        <w:ind w:left="480" w:hangingChars="200" w:hanging="480"/>
        <w:rPr>
          <w:lang w:val="en-GB" w:eastAsia="zh-HK"/>
        </w:rPr>
      </w:pPr>
    </w:p>
    <w:p w14:paraId="6C2B57AB" w14:textId="62244BBA" w:rsidR="00C867A6" w:rsidRDefault="00F42154" w:rsidP="00126E63">
      <w:pPr>
        <w:spacing w:line="276" w:lineRule="auto"/>
        <w:ind w:left="566" w:hangingChars="236" w:hanging="566"/>
        <w:rPr>
          <w:lang w:val="en-GB" w:eastAsia="zh-HK"/>
        </w:rPr>
      </w:pPr>
      <w:r>
        <w:rPr>
          <w:rFonts w:hint="eastAsia"/>
          <w:lang w:val="en-GB" w:eastAsia="zh-HK"/>
        </w:rPr>
        <w:t>平等機會委員會</w:t>
      </w:r>
      <w:r w:rsidRPr="00F42154">
        <w:rPr>
          <w:rFonts w:hint="eastAsia"/>
          <w:lang w:val="en-GB" w:eastAsia="zh-HK"/>
        </w:rPr>
        <w:t>。《地產代理、業主、租客、置業人士應認識的香港反歧視條例》</w:t>
      </w:r>
      <w:r>
        <w:rPr>
          <w:rFonts w:hint="eastAsia"/>
          <w:lang w:val="en-GB"/>
        </w:rPr>
        <w:t>。</w:t>
      </w:r>
      <w:r w:rsidR="00851F14" w:rsidRPr="00851F14">
        <w:rPr>
          <w:rFonts w:eastAsiaTheme="minorEastAsia"/>
          <w:sz w:val="22"/>
          <w:szCs w:val="22"/>
        </w:rPr>
        <w:t>https://www.eoc.org.hk/zh-hk/Racial-Equality/What%20You%20Should%20Know</w:t>
      </w:r>
    </w:p>
    <w:p w14:paraId="47C32019" w14:textId="3B576B69" w:rsidR="00F42154" w:rsidRDefault="00F42154" w:rsidP="00126E63">
      <w:pPr>
        <w:spacing w:line="276" w:lineRule="auto"/>
        <w:ind w:left="480" w:hangingChars="200" w:hanging="480"/>
        <w:rPr>
          <w:lang w:val="en-GB" w:eastAsia="zh-HK"/>
        </w:rPr>
      </w:pPr>
    </w:p>
    <w:p w14:paraId="23C0706A" w14:textId="361BB63B" w:rsidR="00543401" w:rsidRDefault="00543401" w:rsidP="00126E63">
      <w:pPr>
        <w:spacing w:line="276" w:lineRule="auto"/>
        <w:ind w:left="480" w:hangingChars="200" w:hanging="480"/>
        <w:rPr>
          <w:lang w:val="en-GB" w:eastAsia="zh-HK"/>
        </w:rPr>
      </w:pPr>
      <w:r w:rsidRPr="00543401">
        <w:rPr>
          <w:rFonts w:hint="eastAsia"/>
          <w:lang w:val="en-GB" w:eastAsia="zh-HK"/>
        </w:rPr>
        <w:t>香港政府一站通</w:t>
      </w:r>
      <w:r w:rsidRPr="00F42154">
        <w:rPr>
          <w:rFonts w:hint="eastAsia"/>
          <w:lang w:val="en-GB" w:eastAsia="zh-HK"/>
        </w:rPr>
        <w:t>。</w:t>
      </w:r>
      <w:r w:rsidRPr="00543401">
        <w:rPr>
          <w:rFonts w:hint="eastAsia"/>
          <w:lang w:val="en-GB" w:eastAsia="zh-HK"/>
        </w:rPr>
        <w:t>僱用青年及兒童的法例規定</w:t>
      </w:r>
      <w:r w:rsidRPr="00F42154">
        <w:rPr>
          <w:rFonts w:hint="eastAsia"/>
          <w:lang w:val="en-GB" w:eastAsia="zh-HK"/>
        </w:rPr>
        <w:t>。</w:t>
      </w:r>
      <w:r w:rsidRPr="00543401">
        <w:rPr>
          <w:rFonts w:hint="eastAsia"/>
          <w:lang w:val="en-GB" w:eastAsia="zh-HK"/>
        </w:rPr>
        <w:t>https://www.gov.hk/tc/residents/employment/jobsearch/employyoung.htm</w:t>
      </w:r>
    </w:p>
    <w:p w14:paraId="4A14476C" w14:textId="77777777" w:rsidR="00543401" w:rsidRDefault="00543401" w:rsidP="00126E63">
      <w:pPr>
        <w:spacing w:line="276" w:lineRule="auto"/>
        <w:ind w:left="480" w:hangingChars="200" w:hanging="480"/>
        <w:rPr>
          <w:lang w:val="en-GB" w:eastAsia="zh-HK"/>
        </w:rPr>
      </w:pPr>
    </w:p>
    <w:p w14:paraId="76752635" w14:textId="528F5A03" w:rsidR="001023EE" w:rsidRDefault="001023EE" w:rsidP="00126E63">
      <w:pPr>
        <w:spacing w:line="276" w:lineRule="auto"/>
        <w:ind w:left="480" w:hangingChars="200" w:hanging="480"/>
        <w:rPr>
          <w:lang w:eastAsia="zh-HK"/>
        </w:rPr>
      </w:pPr>
      <w:r w:rsidRPr="00871813">
        <w:rPr>
          <w:rFonts w:hint="eastAsia"/>
          <w:lang w:eastAsia="zh-HK"/>
        </w:rPr>
        <w:t>香港特別行政區政府</w:t>
      </w:r>
      <w:r>
        <w:rPr>
          <w:rFonts w:hint="eastAsia"/>
          <w:lang w:eastAsia="zh-HK"/>
        </w:rPr>
        <w:t>政制及內地事務局網頁</w:t>
      </w:r>
      <w:r>
        <w:rPr>
          <w:rFonts w:hint="eastAsia"/>
        </w:rPr>
        <w:t>。</w:t>
      </w:r>
      <w:r w:rsidR="006540CE">
        <w:rPr>
          <w:rFonts w:hint="eastAsia"/>
          <w:lang w:val="en-GB" w:eastAsia="zh-HK"/>
        </w:rPr>
        <w:t>《兒童權利公約》</w:t>
      </w:r>
      <w:r w:rsidR="006540CE">
        <w:rPr>
          <w:rFonts w:hint="eastAsia"/>
          <w:lang w:val="en-GB"/>
        </w:rPr>
        <w:t>。</w:t>
      </w:r>
    </w:p>
    <w:p w14:paraId="2F063BB6" w14:textId="6D447624" w:rsidR="008407F0" w:rsidRPr="00851F14" w:rsidRDefault="008407F0" w:rsidP="00126E63">
      <w:pPr>
        <w:spacing w:line="276" w:lineRule="auto"/>
        <w:ind w:left="567" w:firstLine="0"/>
        <w:rPr>
          <w:color w:val="000000" w:themeColor="text1"/>
        </w:rPr>
      </w:pPr>
      <w:r w:rsidRPr="00851F14">
        <w:t>https</w:t>
      </w:r>
      <w:r w:rsidRPr="002F2A9D">
        <w:rPr>
          <w:rFonts w:eastAsiaTheme="minorEastAsia"/>
          <w:lang w:eastAsia="zh-HK"/>
        </w:rPr>
        <w:t>://www.cmab.gov.hk/tc/issues/human.htm</w:t>
      </w:r>
    </w:p>
    <w:p w14:paraId="147BDB40" w14:textId="77777777" w:rsidR="009C55C0" w:rsidRDefault="009C55C0" w:rsidP="00126E63">
      <w:pPr>
        <w:spacing w:line="276" w:lineRule="auto"/>
        <w:ind w:left="480" w:hangingChars="200" w:hanging="480"/>
        <w:rPr>
          <w:lang w:val="en-GB" w:eastAsia="zh-HK"/>
        </w:rPr>
      </w:pPr>
    </w:p>
    <w:p w14:paraId="335E47C1" w14:textId="607D0958" w:rsidR="001023EE" w:rsidRDefault="001023EE" w:rsidP="00126E63">
      <w:pPr>
        <w:spacing w:line="276" w:lineRule="auto"/>
        <w:ind w:left="566" w:hangingChars="236" w:hanging="566"/>
      </w:pPr>
      <w:r w:rsidRPr="00871813">
        <w:rPr>
          <w:rFonts w:hint="eastAsia"/>
          <w:lang w:eastAsia="zh-HK"/>
        </w:rPr>
        <w:t>香港特別行政區政府</w:t>
      </w:r>
      <w:r>
        <w:rPr>
          <w:rFonts w:hint="eastAsia"/>
          <w:lang w:eastAsia="zh-HK"/>
        </w:rPr>
        <w:t>政制及內地事務局網頁</w:t>
      </w:r>
      <w:r>
        <w:rPr>
          <w:rFonts w:hint="eastAsia"/>
        </w:rPr>
        <w:t>。</w:t>
      </w:r>
      <w:r w:rsidRPr="001023EE">
        <w:rPr>
          <w:rFonts w:hint="eastAsia"/>
        </w:rPr>
        <w:t>《消除一切形式種族歧視國際公約》</w:t>
      </w:r>
      <w:r w:rsidRPr="00871813">
        <w:rPr>
          <w:rFonts w:hint="eastAsia"/>
        </w:rPr>
        <w:t>。</w:t>
      </w:r>
    </w:p>
    <w:p w14:paraId="4CBEA19C" w14:textId="78BD4B7B" w:rsidR="001023EE" w:rsidRDefault="001023EE" w:rsidP="00126E63">
      <w:pPr>
        <w:spacing w:line="276" w:lineRule="auto"/>
        <w:ind w:leftChars="1" w:left="566" w:hangingChars="235" w:hanging="564"/>
        <w:rPr>
          <w:lang w:val="en-GB" w:eastAsia="zh-HK"/>
        </w:rPr>
      </w:pPr>
      <w:r>
        <w:tab/>
      </w:r>
      <w:r w:rsidRPr="001023EE">
        <w:t>https://www.cmab.gov.hk/tc/issues/human.htm</w:t>
      </w:r>
    </w:p>
    <w:p w14:paraId="72601613" w14:textId="535A7CD6" w:rsidR="001023EE" w:rsidRDefault="001023EE" w:rsidP="00126E63">
      <w:pPr>
        <w:spacing w:line="276" w:lineRule="auto"/>
        <w:ind w:left="480" w:hangingChars="200" w:hanging="480"/>
        <w:rPr>
          <w:lang w:val="en-GB" w:eastAsia="zh-HK"/>
        </w:rPr>
      </w:pPr>
    </w:p>
    <w:p w14:paraId="5173F209" w14:textId="53968754" w:rsidR="00BA718B" w:rsidRDefault="00BA718B" w:rsidP="00126E63">
      <w:pPr>
        <w:spacing w:line="276" w:lineRule="auto"/>
        <w:ind w:left="480" w:hangingChars="200" w:hanging="480"/>
      </w:pPr>
      <w:r w:rsidRPr="00871813">
        <w:rPr>
          <w:rFonts w:hint="eastAsia"/>
          <w:lang w:eastAsia="zh-HK"/>
        </w:rPr>
        <w:t>香港特別行政區政府</w:t>
      </w:r>
      <w:r>
        <w:rPr>
          <w:rFonts w:hint="eastAsia"/>
          <w:lang w:eastAsia="zh-HK"/>
        </w:rPr>
        <w:t>教育局網頁</w:t>
      </w:r>
      <w:r>
        <w:rPr>
          <w:rFonts w:hint="eastAsia"/>
        </w:rPr>
        <w:t>。</w:t>
      </w:r>
      <w:r w:rsidRPr="00BA718B">
        <w:rPr>
          <w:rFonts w:hint="eastAsia"/>
        </w:rPr>
        <w:t>《憲法》和《基本法》海報資源套</w:t>
      </w:r>
      <w:r>
        <w:rPr>
          <w:rFonts w:hint="eastAsia"/>
        </w:rPr>
        <w:t xml:space="preserve">  --</w:t>
      </w:r>
      <w:r w:rsidRPr="00BA718B">
        <w:rPr>
          <w:rFonts w:hint="eastAsia"/>
        </w:rPr>
        <w:t xml:space="preserve"> </w:t>
      </w:r>
      <w:r w:rsidRPr="00BA718B">
        <w:rPr>
          <w:rFonts w:hint="eastAsia"/>
        </w:rPr>
        <w:t>《憲法》和《基本法》</w:t>
      </w:r>
      <w:r>
        <w:rPr>
          <w:rFonts w:hint="eastAsia"/>
        </w:rPr>
        <w:t>。</w:t>
      </w:r>
    </w:p>
    <w:p w14:paraId="50D27523" w14:textId="430CFF3F" w:rsidR="00BA718B" w:rsidRDefault="00BA718B" w:rsidP="00BA718B">
      <w:pPr>
        <w:spacing w:line="276" w:lineRule="auto"/>
        <w:ind w:leftChars="1" w:left="566" w:hangingChars="235" w:hanging="564"/>
        <w:rPr>
          <w:lang w:val="en-GB" w:eastAsia="zh-HK"/>
        </w:rPr>
      </w:pPr>
      <w:r w:rsidRPr="00BA718B">
        <w:rPr>
          <w:lang w:val="en-GB" w:eastAsia="zh-HK"/>
        </w:rPr>
        <w:tab/>
        <w:t>https://www.edb.gov.hk/tc/curriculum-development/kla/pshe/basic-law-education/cble_wallcharts/index.html</w:t>
      </w:r>
    </w:p>
    <w:p w14:paraId="21B8BA5E" w14:textId="77777777" w:rsidR="00BA718B" w:rsidRDefault="00BA718B" w:rsidP="00126E63">
      <w:pPr>
        <w:spacing w:line="276" w:lineRule="auto"/>
        <w:ind w:left="480" w:hangingChars="200" w:hanging="480"/>
        <w:rPr>
          <w:lang w:val="en-GB" w:eastAsia="zh-HK"/>
        </w:rPr>
      </w:pPr>
    </w:p>
    <w:p w14:paraId="475D4061" w14:textId="19FBEA8C" w:rsidR="003566A5" w:rsidRPr="003566A5" w:rsidRDefault="003566A5" w:rsidP="00126E63">
      <w:pPr>
        <w:spacing w:line="276" w:lineRule="auto"/>
        <w:ind w:leftChars="1" w:left="566" w:hangingChars="235" w:hanging="564"/>
        <w:rPr>
          <w:lang w:val="en-GB" w:eastAsia="zh-HK"/>
        </w:rPr>
      </w:pPr>
      <w:r w:rsidRPr="003566A5">
        <w:rPr>
          <w:rFonts w:hint="eastAsia"/>
          <w:lang w:val="en-GB" w:eastAsia="zh-HK"/>
        </w:rPr>
        <w:t>香港特別行政區政府新聞公報網頁</w:t>
      </w:r>
      <w:r w:rsidRPr="00BB10D5">
        <w:rPr>
          <w:rFonts w:hint="eastAsia"/>
          <w:noProof/>
          <w:lang w:val="en-GB"/>
        </w:rPr>
        <w:t>（</w:t>
      </w:r>
      <w:r w:rsidRPr="003566A5">
        <w:rPr>
          <w:lang w:val="en-GB" w:eastAsia="zh-HK"/>
        </w:rPr>
        <w:t>2020</w:t>
      </w:r>
      <w:r w:rsidRPr="003566A5">
        <w:rPr>
          <w:rFonts w:hint="eastAsia"/>
          <w:lang w:val="en-GB" w:eastAsia="zh-HK"/>
        </w:rPr>
        <w:t>年</w:t>
      </w:r>
      <w:r w:rsidRPr="003566A5">
        <w:rPr>
          <w:lang w:val="en-GB" w:eastAsia="zh-HK"/>
        </w:rPr>
        <w:t>3</w:t>
      </w:r>
      <w:r w:rsidRPr="003566A5">
        <w:rPr>
          <w:rFonts w:hint="eastAsia"/>
          <w:lang w:val="en-GB" w:eastAsia="zh-HK"/>
        </w:rPr>
        <w:t>月</w:t>
      </w:r>
      <w:r w:rsidRPr="003566A5">
        <w:rPr>
          <w:lang w:val="en-GB" w:eastAsia="zh-HK"/>
        </w:rPr>
        <w:t>28</w:t>
      </w:r>
      <w:r w:rsidRPr="003566A5">
        <w:rPr>
          <w:rFonts w:hint="eastAsia"/>
          <w:lang w:val="en-GB" w:eastAsia="zh-HK"/>
        </w:rPr>
        <w:t>日</w:t>
      </w:r>
      <w:r w:rsidRPr="0057760D">
        <w:rPr>
          <w:rFonts w:hint="eastAsia"/>
          <w:lang w:eastAsia="zh-HK"/>
        </w:rPr>
        <w:t>）</w:t>
      </w:r>
      <w:r w:rsidR="00741611">
        <w:rPr>
          <w:rFonts w:hint="eastAsia"/>
        </w:rPr>
        <w:t>。</w:t>
      </w:r>
      <w:r w:rsidR="00741611" w:rsidRPr="003566A5">
        <w:rPr>
          <w:rFonts w:hint="eastAsia"/>
          <w:lang w:val="en-GB" w:eastAsia="zh-HK"/>
        </w:rPr>
        <w:t>《預防及控制疾病（禁止羣組聚集）規例》</w:t>
      </w:r>
      <w:r w:rsidRPr="0057760D">
        <w:rPr>
          <w:rFonts w:hint="eastAsia"/>
          <w:lang w:eastAsia="zh-HK"/>
        </w:rPr>
        <w:t>。</w:t>
      </w:r>
      <w:r w:rsidRPr="003566A5">
        <w:rPr>
          <w:lang w:eastAsia="zh-HK"/>
        </w:rPr>
        <w:t>https://www.info.gov.hk/gia/general/202003/28/P2020032800716.htm</w:t>
      </w:r>
    </w:p>
    <w:p w14:paraId="47CADF95" w14:textId="31CC5985" w:rsidR="003566A5" w:rsidRDefault="003566A5" w:rsidP="00126E63">
      <w:pPr>
        <w:spacing w:line="276" w:lineRule="auto"/>
        <w:ind w:left="480" w:hangingChars="200" w:hanging="480"/>
        <w:rPr>
          <w:lang w:eastAsia="zh-HK"/>
        </w:rPr>
      </w:pPr>
    </w:p>
    <w:p w14:paraId="07931D16" w14:textId="340CE6B4" w:rsidR="00EA273D" w:rsidRDefault="00EA273D" w:rsidP="00EA273D">
      <w:pPr>
        <w:spacing w:line="276" w:lineRule="auto"/>
        <w:ind w:left="480" w:hangingChars="200" w:hanging="480"/>
        <w:rPr>
          <w:lang w:eastAsia="zh-HK"/>
        </w:rPr>
      </w:pPr>
      <w:r w:rsidRPr="00EA273D">
        <w:rPr>
          <w:rFonts w:hint="eastAsia"/>
          <w:lang w:eastAsia="zh-HK"/>
        </w:rPr>
        <w:t>香港特別行政區政府（</w:t>
      </w:r>
      <w:r w:rsidRPr="00EA273D">
        <w:rPr>
          <w:rFonts w:hint="eastAsia"/>
          <w:lang w:eastAsia="zh-HK"/>
        </w:rPr>
        <w:t>202</w:t>
      </w:r>
      <w:r w:rsidR="00347C0E">
        <w:rPr>
          <w:rFonts w:hint="eastAsia"/>
        </w:rPr>
        <w:t>0</w:t>
      </w:r>
      <w:r w:rsidRPr="00EA273D">
        <w:rPr>
          <w:rFonts w:hint="eastAsia"/>
          <w:lang w:eastAsia="zh-HK"/>
        </w:rPr>
        <w:t>年）。</w:t>
      </w:r>
      <w:r>
        <w:rPr>
          <w:rFonts w:hint="eastAsia"/>
          <w:lang w:eastAsia="zh-HK"/>
        </w:rPr>
        <w:t>《中華人民共和國香港特別行政區維護國家安全法》小冊子</w:t>
      </w:r>
      <w:r>
        <w:rPr>
          <w:rFonts w:hint="eastAsia"/>
        </w:rPr>
        <w:t>。</w:t>
      </w:r>
    </w:p>
    <w:p w14:paraId="69DB0B09" w14:textId="2C0C4DE7" w:rsidR="00EA273D" w:rsidRDefault="00EA273D" w:rsidP="00EA273D">
      <w:pPr>
        <w:spacing w:line="276" w:lineRule="auto"/>
        <w:ind w:leftChars="1" w:left="566" w:hangingChars="235" w:hanging="564"/>
        <w:rPr>
          <w:lang w:eastAsia="zh-HK"/>
        </w:rPr>
      </w:pPr>
      <w:r>
        <w:rPr>
          <w:lang w:eastAsia="zh-HK"/>
        </w:rPr>
        <w:tab/>
      </w:r>
      <w:r w:rsidRPr="00EA273D">
        <w:rPr>
          <w:lang w:eastAsia="zh-HK"/>
        </w:rPr>
        <w:t>https://www.isd.gov.hk/nationalsecurity/chi/pdf/NSL_Booklet.pdf</w:t>
      </w:r>
    </w:p>
    <w:p w14:paraId="587408BF" w14:textId="77777777" w:rsidR="00EA273D" w:rsidRDefault="00EA273D" w:rsidP="00126E63">
      <w:pPr>
        <w:spacing w:line="276" w:lineRule="auto"/>
        <w:ind w:left="480" w:hangingChars="200" w:hanging="480"/>
        <w:rPr>
          <w:lang w:eastAsia="zh-HK"/>
        </w:rPr>
      </w:pPr>
    </w:p>
    <w:p w14:paraId="0D0C6343" w14:textId="0A742DBB" w:rsidR="00F435BE" w:rsidRDefault="00F435BE" w:rsidP="00126E63">
      <w:pPr>
        <w:spacing w:line="276" w:lineRule="auto"/>
        <w:ind w:left="480" w:hangingChars="200" w:hanging="480"/>
      </w:pPr>
      <w:r w:rsidRPr="00871813">
        <w:rPr>
          <w:rFonts w:hint="eastAsia"/>
          <w:lang w:eastAsia="zh-HK"/>
        </w:rPr>
        <w:t>香港特別行政區政府</w:t>
      </w:r>
      <w:r w:rsidR="00015699">
        <w:rPr>
          <w:rFonts w:hint="eastAsia"/>
        </w:rPr>
        <w:t>民</w:t>
      </w:r>
      <w:r w:rsidR="00015699">
        <w:rPr>
          <w:rFonts w:hint="eastAsia"/>
          <w:lang w:eastAsia="zh-HK"/>
        </w:rPr>
        <w:t>政及青</w:t>
      </w:r>
      <w:r w:rsidR="00015699">
        <w:rPr>
          <w:rFonts w:hint="eastAsia"/>
        </w:rPr>
        <w:t>年</w:t>
      </w:r>
      <w:r w:rsidR="00015699">
        <w:rPr>
          <w:rFonts w:hint="eastAsia"/>
          <w:lang w:eastAsia="zh-HK"/>
        </w:rPr>
        <w:t>事</w:t>
      </w:r>
      <w:r w:rsidR="00015699">
        <w:rPr>
          <w:rFonts w:hint="eastAsia"/>
        </w:rPr>
        <w:t>務</w:t>
      </w:r>
      <w:r w:rsidR="00015699">
        <w:rPr>
          <w:rFonts w:hint="eastAsia"/>
          <w:lang w:eastAsia="zh-HK"/>
        </w:rPr>
        <w:t>局</w:t>
      </w:r>
      <w:r>
        <w:rPr>
          <w:rFonts w:hint="eastAsia"/>
          <w:lang w:eastAsia="zh-HK"/>
        </w:rPr>
        <w:t>網頁</w:t>
      </w:r>
      <w:r>
        <w:rPr>
          <w:rFonts w:hint="eastAsia"/>
        </w:rPr>
        <w:t>。</w:t>
      </w:r>
      <w:r w:rsidRPr="00871813">
        <w:rPr>
          <w:rFonts w:hint="eastAsia"/>
        </w:rPr>
        <w:t>《</w:t>
      </w:r>
      <w:r w:rsidRPr="00F435BE">
        <w:rPr>
          <w:rFonts w:hint="eastAsia"/>
        </w:rPr>
        <w:t>消除對婦女一切形式歧視公約</w:t>
      </w:r>
      <w:r w:rsidRPr="00871813">
        <w:rPr>
          <w:rFonts w:hint="eastAsia"/>
        </w:rPr>
        <w:t>》。</w:t>
      </w:r>
    </w:p>
    <w:p w14:paraId="7F3E65C0" w14:textId="65222053" w:rsidR="00F435BE" w:rsidRDefault="00F435BE" w:rsidP="00126E63">
      <w:pPr>
        <w:spacing w:line="276" w:lineRule="auto"/>
        <w:ind w:left="566" w:hangingChars="236" w:hanging="566"/>
        <w:rPr>
          <w:lang w:eastAsia="zh-HK"/>
        </w:rPr>
      </w:pPr>
      <w:r>
        <w:tab/>
      </w:r>
      <w:r w:rsidR="00015699" w:rsidRPr="0098232F">
        <w:t>https://www.hyab.gov.hk/CEDAW/chi/index.htm#</w:t>
      </w:r>
    </w:p>
    <w:p w14:paraId="71F5D272" w14:textId="77777777" w:rsidR="00F435BE" w:rsidRDefault="00F435BE" w:rsidP="00126E63">
      <w:pPr>
        <w:spacing w:line="276" w:lineRule="auto"/>
        <w:ind w:left="480" w:hangingChars="200" w:hanging="480"/>
        <w:rPr>
          <w:lang w:eastAsia="zh-HK"/>
        </w:rPr>
      </w:pPr>
    </w:p>
    <w:p w14:paraId="4AD9172E" w14:textId="6F07214A" w:rsidR="00871813" w:rsidRDefault="00871813" w:rsidP="00126E63">
      <w:pPr>
        <w:spacing w:line="276" w:lineRule="auto"/>
        <w:ind w:left="480" w:hangingChars="200" w:hanging="480"/>
      </w:pPr>
      <w:r w:rsidRPr="00871813">
        <w:rPr>
          <w:rFonts w:hint="eastAsia"/>
          <w:lang w:eastAsia="zh-HK"/>
        </w:rPr>
        <w:t>香港特別行政區政府</w:t>
      </w:r>
      <w:r>
        <w:rPr>
          <w:rFonts w:hint="eastAsia"/>
          <w:lang w:eastAsia="zh-HK"/>
        </w:rPr>
        <w:t>勞工及福利局網頁</w:t>
      </w:r>
      <w:r>
        <w:rPr>
          <w:rFonts w:hint="eastAsia"/>
        </w:rPr>
        <w:t>。</w:t>
      </w:r>
      <w:r w:rsidRPr="00871813">
        <w:rPr>
          <w:rFonts w:hint="eastAsia"/>
        </w:rPr>
        <w:t>《殘疾人權利公約》。</w:t>
      </w:r>
    </w:p>
    <w:p w14:paraId="346C4E5D" w14:textId="7DF4FB82" w:rsidR="00871813" w:rsidRDefault="00871813" w:rsidP="00126E63">
      <w:pPr>
        <w:spacing w:line="276" w:lineRule="auto"/>
        <w:ind w:left="566" w:hangingChars="236" w:hanging="566"/>
      </w:pPr>
      <w:r>
        <w:tab/>
      </w:r>
      <w:r w:rsidRPr="00871813">
        <w:t>https://www.lwb.gov.hk/tc/highlights/UNCRPD/index.html</w:t>
      </w:r>
    </w:p>
    <w:p w14:paraId="19A05F3E" w14:textId="77777777" w:rsidR="00871813" w:rsidRDefault="00871813" w:rsidP="00126E63">
      <w:pPr>
        <w:spacing w:line="276" w:lineRule="auto"/>
        <w:ind w:left="480" w:hangingChars="200" w:hanging="480"/>
        <w:rPr>
          <w:lang w:eastAsia="zh-HK"/>
        </w:rPr>
      </w:pPr>
    </w:p>
    <w:p w14:paraId="2F120521" w14:textId="7F95137B" w:rsidR="0057760D" w:rsidRDefault="0057760D" w:rsidP="00126E63">
      <w:pPr>
        <w:spacing w:line="276" w:lineRule="auto"/>
        <w:ind w:left="566" w:hangingChars="236" w:hanging="566"/>
        <w:rPr>
          <w:lang w:eastAsia="zh-HK"/>
        </w:rPr>
      </w:pPr>
      <w:r w:rsidRPr="0057760D">
        <w:rPr>
          <w:rFonts w:hint="eastAsia"/>
          <w:lang w:eastAsia="zh-HK"/>
        </w:rPr>
        <w:lastRenderedPageBreak/>
        <w:t>香港特別行政區政府選民登記</w:t>
      </w:r>
      <w:r w:rsidRPr="00BB10D5">
        <w:rPr>
          <w:rFonts w:hint="eastAsia"/>
          <w:noProof/>
          <w:lang w:val="en-GB"/>
        </w:rPr>
        <w:t>（</w:t>
      </w:r>
      <w:r w:rsidRPr="0057760D">
        <w:rPr>
          <w:rFonts w:hint="eastAsia"/>
          <w:lang w:eastAsia="zh-HK"/>
        </w:rPr>
        <w:t>2019</w:t>
      </w:r>
      <w:r w:rsidRPr="0057760D">
        <w:rPr>
          <w:rFonts w:hint="eastAsia"/>
          <w:lang w:eastAsia="zh-HK"/>
        </w:rPr>
        <w:t>年</w:t>
      </w:r>
      <w:r w:rsidRPr="0057760D">
        <w:rPr>
          <w:rFonts w:hint="eastAsia"/>
          <w:lang w:eastAsia="zh-HK"/>
        </w:rPr>
        <w:t>7</w:t>
      </w:r>
      <w:r w:rsidRPr="0057760D">
        <w:rPr>
          <w:rFonts w:hint="eastAsia"/>
          <w:lang w:eastAsia="zh-HK"/>
        </w:rPr>
        <w:t>月</w:t>
      </w:r>
      <w:r w:rsidRPr="0057760D">
        <w:rPr>
          <w:rFonts w:hint="eastAsia"/>
          <w:lang w:eastAsia="zh-HK"/>
        </w:rPr>
        <w:t>4</w:t>
      </w:r>
      <w:r w:rsidRPr="0057760D">
        <w:rPr>
          <w:rFonts w:hint="eastAsia"/>
          <w:lang w:eastAsia="zh-HK"/>
        </w:rPr>
        <w:t>日）。</w:t>
      </w:r>
      <w:r w:rsidRPr="0057760D">
        <w:rPr>
          <w:rFonts w:hint="eastAsia"/>
          <w:lang w:eastAsia="zh-HK"/>
        </w:rPr>
        <w:t>https://www.voterregistration.gov.hk/chi/faq.html#2</w:t>
      </w:r>
    </w:p>
    <w:p w14:paraId="13877ABF" w14:textId="77777777" w:rsidR="00F435BE" w:rsidRDefault="00F435BE" w:rsidP="00126E63">
      <w:pPr>
        <w:spacing w:line="276" w:lineRule="auto"/>
        <w:ind w:left="480" w:hangingChars="200" w:hanging="480"/>
        <w:rPr>
          <w:rFonts w:eastAsiaTheme="minorEastAsia"/>
          <w:lang w:eastAsia="zh-HK"/>
        </w:rPr>
      </w:pPr>
    </w:p>
    <w:p w14:paraId="35D0982C" w14:textId="77777777" w:rsidR="00561BCA" w:rsidRDefault="000F0046" w:rsidP="00126E63">
      <w:pPr>
        <w:spacing w:line="276" w:lineRule="auto"/>
        <w:ind w:leftChars="1" w:left="566" w:hangingChars="235" w:hanging="564"/>
        <w:rPr>
          <w:noProof/>
          <w:lang w:val="en-GB"/>
        </w:rPr>
      </w:pPr>
      <w:r w:rsidRPr="00D92C1F">
        <w:rPr>
          <w:rFonts w:eastAsiaTheme="minorEastAsia" w:hint="eastAsia"/>
          <w:lang w:eastAsia="zh-HK"/>
        </w:rPr>
        <w:t>馬道立</w:t>
      </w:r>
      <w:r w:rsidRPr="00EB3FF1">
        <w:rPr>
          <w:rFonts w:hint="eastAsia"/>
        </w:rPr>
        <w:t>（</w:t>
      </w:r>
      <w:r w:rsidRPr="00A07DA1">
        <w:rPr>
          <w:rFonts w:hint="eastAsia"/>
        </w:rPr>
        <w:t>20</w:t>
      </w:r>
      <w:r>
        <w:rPr>
          <w:rFonts w:hint="eastAsia"/>
        </w:rPr>
        <w:t>16</w:t>
      </w:r>
      <w:r w:rsidRPr="00A07DA1">
        <w:rPr>
          <w:rFonts w:hint="eastAsia"/>
        </w:rPr>
        <w:t>年</w:t>
      </w:r>
      <w:r w:rsidRPr="00A07DA1">
        <w:rPr>
          <w:rFonts w:hint="eastAsia"/>
        </w:rPr>
        <w:t xml:space="preserve"> </w:t>
      </w:r>
      <w:r>
        <w:rPr>
          <w:rFonts w:hint="eastAsia"/>
        </w:rPr>
        <w:t>1</w:t>
      </w:r>
      <w:r w:rsidRPr="00A07DA1">
        <w:rPr>
          <w:rFonts w:hint="eastAsia"/>
        </w:rPr>
        <w:t>月</w:t>
      </w:r>
      <w:r>
        <w:rPr>
          <w:rFonts w:hint="eastAsia"/>
        </w:rPr>
        <w:t>11</w:t>
      </w:r>
      <w:r w:rsidRPr="00A07DA1">
        <w:rPr>
          <w:rFonts w:hint="eastAsia"/>
        </w:rPr>
        <w:t>日</w:t>
      </w:r>
      <w:r w:rsidRPr="00EB3FF1">
        <w:rPr>
          <w:rFonts w:hint="eastAsia"/>
        </w:rPr>
        <w:t>）</w:t>
      </w:r>
      <w:r>
        <w:rPr>
          <w:rFonts w:hint="eastAsia"/>
        </w:rPr>
        <w:t>。</w:t>
      </w:r>
      <w:r w:rsidRPr="00D92C1F">
        <w:rPr>
          <w:rFonts w:eastAsiaTheme="minorEastAsia" w:hint="eastAsia"/>
          <w:lang w:eastAsia="zh-HK"/>
        </w:rPr>
        <w:t>終審法院首席法官馬道立</w:t>
      </w:r>
      <w:r>
        <w:rPr>
          <w:rFonts w:eastAsiaTheme="minorEastAsia" w:hint="eastAsia"/>
        </w:rPr>
        <w:t>2016</w:t>
      </w:r>
      <w:r w:rsidRPr="00D92C1F">
        <w:rPr>
          <w:rFonts w:eastAsiaTheme="minorEastAsia" w:hint="eastAsia"/>
          <w:lang w:eastAsia="zh-HK"/>
        </w:rPr>
        <w:t>年法律年度開啟典禮演辭</w:t>
      </w:r>
      <w:r>
        <w:rPr>
          <w:rFonts w:hint="eastAsia"/>
          <w:noProof/>
          <w:lang w:val="en-GB"/>
        </w:rPr>
        <w:t>。</w:t>
      </w:r>
    </w:p>
    <w:p w14:paraId="224109D6" w14:textId="09EF20F9" w:rsidR="000F0046" w:rsidRPr="000F0046" w:rsidRDefault="000F0046" w:rsidP="00561BCA">
      <w:pPr>
        <w:spacing w:line="276" w:lineRule="auto"/>
        <w:ind w:leftChars="236" w:left="566" w:firstLine="1"/>
        <w:rPr>
          <w:rFonts w:eastAsiaTheme="minorEastAsia"/>
          <w:lang w:eastAsia="zh-HK"/>
        </w:rPr>
      </w:pPr>
      <w:r w:rsidRPr="000F0046">
        <w:t>https://www.info.gov.hk/gia/general/201601/11/P201601110433.htm</w:t>
      </w:r>
    </w:p>
    <w:p w14:paraId="75CCC970" w14:textId="77777777" w:rsidR="000F0046" w:rsidRDefault="000F0046" w:rsidP="00126E63">
      <w:pPr>
        <w:spacing w:line="276" w:lineRule="auto"/>
        <w:ind w:left="480" w:hangingChars="200" w:hanging="480"/>
        <w:rPr>
          <w:rFonts w:eastAsiaTheme="minorEastAsia"/>
          <w:lang w:eastAsia="zh-HK"/>
        </w:rPr>
      </w:pPr>
    </w:p>
    <w:p w14:paraId="67D49341" w14:textId="697325E1" w:rsidR="00561BCA" w:rsidRDefault="00153006" w:rsidP="00126E63">
      <w:pPr>
        <w:spacing w:line="276" w:lineRule="auto"/>
        <w:ind w:leftChars="1" w:left="566" w:hangingChars="235" w:hanging="564"/>
        <w:rPr>
          <w:noProof/>
          <w:lang w:val="en-GB"/>
        </w:rPr>
      </w:pPr>
      <w:r w:rsidRPr="00D92C1F">
        <w:rPr>
          <w:rFonts w:eastAsiaTheme="minorEastAsia" w:hint="eastAsia"/>
          <w:lang w:eastAsia="zh-HK"/>
        </w:rPr>
        <w:t>馬道立</w:t>
      </w:r>
      <w:r w:rsidRPr="00EB3FF1">
        <w:rPr>
          <w:rFonts w:hint="eastAsia"/>
        </w:rPr>
        <w:t>（</w:t>
      </w:r>
      <w:r w:rsidRPr="00A07DA1">
        <w:rPr>
          <w:rFonts w:hint="eastAsia"/>
        </w:rPr>
        <w:t>20</w:t>
      </w:r>
      <w:r>
        <w:rPr>
          <w:rFonts w:hint="eastAsia"/>
        </w:rPr>
        <w:t>20</w:t>
      </w:r>
      <w:r w:rsidRPr="00A07DA1">
        <w:rPr>
          <w:rFonts w:hint="eastAsia"/>
        </w:rPr>
        <w:t>年</w:t>
      </w:r>
      <w:r>
        <w:rPr>
          <w:rFonts w:hint="eastAsia"/>
        </w:rPr>
        <w:t>1</w:t>
      </w:r>
      <w:r w:rsidRPr="00A07DA1">
        <w:rPr>
          <w:rFonts w:hint="eastAsia"/>
        </w:rPr>
        <w:t>月</w:t>
      </w:r>
      <w:r>
        <w:rPr>
          <w:rFonts w:hint="eastAsia"/>
        </w:rPr>
        <w:t>13</w:t>
      </w:r>
      <w:r w:rsidRPr="00A07DA1">
        <w:rPr>
          <w:rFonts w:hint="eastAsia"/>
        </w:rPr>
        <w:t>日</w:t>
      </w:r>
      <w:r w:rsidRPr="00EB3FF1">
        <w:rPr>
          <w:rFonts w:hint="eastAsia"/>
        </w:rPr>
        <w:t>）</w:t>
      </w:r>
      <w:r>
        <w:rPr>
          <w:rFonts w:hint="eastAsia"/>
        </w:rPr>
        <w:t>。</w:t>
      </w:r>
      <w:r w:rsidRPr="00D92C1F">
        <w:rPr>
          <w:rFonts w:eastAsiaTheme="minorEastAsia" w:hint="eastAsia"/>
          <w:lang w:eastAsia="zh-HK"/>
        </w:rPr>
        <w:t>終審法院首席法官馬道立</w:t>
      </w:r>
      <w:r>
        <w:rPr>
          <w:rFonts w:eastAsiaTheme="minorEastAsia" w:hint="eastAsia"/>
        </w:rPr>
        <w:t>2020</w:t>
      </w:r>
      <w:r w:rsidRPr="00D92C1F">
        <w:rPr>
          <w:rFonts w:eastAsiaTheme="minorEastAsia" w:hint="eastAsia"/>
          <w:lang w:eastAsia="zh-HK"/>
        </w:rPr>
        <w:t>年法律年度開啟典禮演辭</w:t>
      </w:r>
      <w:r>
        <w:rPr>
          <w:rFonts w:hint="eastAsia"/>
          <w:noProof/>
          <w:lang w:val="en-GB"/>
        </w:rPr>
        <w:t>。</w:t>
      </w:r>
    </w:p>
    <w:p w14:paraId="714A69CC" w14:textId="2A5DB424" w:rsidR="00153006" w:rsidRPr="00D92C1F" w:rsidRDefault="00153006" w:rsidP="00561BCA">
      <w:pPr>
        <w:spacing w:line="276" w:lineRule="auto"/>
        <w:ind w:leftChars="236" w:left="566" w:firstLine="1"/>
        <w:rPr>
          <w:sz w:val="28"/>
        </w:rPr>
      </w:pPr>
      <w:r w:rsidRPr="00D92C1F">
        <w:rPr>
          <w:rFonts w:eastAsiaTheme="minorEastAsia"/>
        </w:rPr>
        <w:t>https://www.info.gov.hk/gia/general/202001/13/P2020011300621.htm</w:t>
      </w:r>
    </w:p>
    <w:p w14:paraId="02F260F8" w14:textId="77777777" w:rsidR="00EC61F3" w:rsidRDefault="00EC61F3" w:rsidP="00126E63">
      <w:pPr>
        <w:spacing w:line="276" w:lineRule="auto"/>
        <w:ind w:left="480" w:hangingChars="200" w:hanging="480"/>
        <w:rPr>
          <w:lang w:val="en-GB" w:eastAsia="zh-HK"/>
        </w:rPr>
      </w:pPr>
    </w:p>
    <w:p w14:paraId="38721E03" w14:textId="63899A0D" w:rsidR="008F3DB0" w:rsidRPr="008F3DB0" w:rsidRDefault="008F3DB0" w:rsidP="00126E63">
      <w:pPr>
        <w:spacing w:line="276" w:lineRule="auto"/>
        <w:ind w:leftChars="1" w:left="566" w:hangingChars="235" w:hanging="564"/>
        <w:rPr>
          <w:lang w:eastAsia="zh-HK"/>
        </w:rPr>
      </w:pPr>
      <w:r>
        <w:rPr>
          <w:rFonts w:hint="eastAsia"/>
          <w:lang w:eastAsia="zh-HK"/>
        </w:rPr>
        <w:t>國務院</w:t>
      </w:r>
      <w:r w:rsidRPr="00EB3FF1">
        <w:rPr>
          <w:rFonts w:hint="eastAsia"/>
        </w:rPr>
        <w:t>（</w:t>
      </w:r>
      <w:r w:rsidRPr="008F3DB0">
        <w:rPr>
          <w:rFonts w:hint="eastAsia"/>
          <w:lang w:eastAsia="zh-HK"/>
        </w:rPr>
        <w:t>1980</w:t>
      </w:r>
      <w:r w:rsidRPr="008F3DB0">
        <w:rPr>
          <w:rFonts w:hint="eastAsia"/>
          <w:lang w:eastAsia="zh-HK"/>
        </w:rPr>
        <w:t>年</w:t>
      </w:r>
      <w:r w:rsidRPr="008F3DB0">
        <w:rPr>
          <w:rFonts w:hint="eastAsia"/>
          <w:lang w:eastAsia="zh-HK"/>
        </w:rPr>
        <w:t>9</w:t>
      </w:r>
      <w:r w:rsidRPr="008F3DB0">
        <w:rPr>
          <w:rFonts w:hint="eastAsia"/>
          <w:lang w:eastAsia="zh-HK"/>
        </w:rPr>
        <w:t>月</w:t>
      </w:r>
      <w:r w:rsidRPr="008F3DB0">
        <w:rPr>
          <w:rFonts w:hint="eastAsia"/>
          <w:lang w:eastAsia="zh-HK"/>
        </w:rPr>
        <w:t>20</w:t>
      </w:r>
      <w:r>
        <w:rPr>
          <w:rFonts w:hint="eastAsia"/>
          <w:lang w:eastAsia="zh-HK"/>
        </w:rPr>
        <w:t>日</w:t>
      </w:r>
      <w:r w:rsidRPr="008F3DB0">
        <w:rPr>
          <w:rFonts w:hint="eastAsia"/>
        </w:rPr>
        <w:t>）</w:t>
      </w:r>
      <w:r>
        <w:rPr>
          <w:rFonts w:hint="eastAsia"/>
        </w:rPr>
        <w:t>。</w:t>
      </w:r>
      <w:r w:rsidRPr="008F3DB0">
        <w:rPr>
          <w:rFonts w:hint="eastAsia"/>
          <w:lang w:eastAsia="zh-HK"/>
        </w:rPr>
        <w:t>《國務院關於提請批准聯合國〈消除對婦女一切形式歧視公約〉的議案》，載於《中華人民共和國國務院公報</w:t>
      </w:r>
      <w:r w:rsidRPr="008F3DB0">
        <w:rPr>
          <w:rFonts w:hint="eastAsia"/>
          <w:lang w:eastAsia="zh-HK"/>
        </w:rPr>
        <w:t>1980</w:t>
      </w:r>
      <w:r w:rsidRPr="008F3DB0">
        <w:rPr>
          <w:rFonts w:hint="eastAsia"/>
          <w:lang w:eastAsia="zh-HK"/>
        </w:rPr>
        <w:t>年第十五號》</w:t>
      </w:r>
      <w:r w:rsidR="00E21AC9" w:rsidRPr="00E21AC9">
        <w:rPr>
          <w:rFonts w:eastAsiaTheme="minorEastAsia" w:hint="eastAsia"/>
          <w:sz w:val="22"/>
          <w:szCs w:val="22"/>
        </w:rPr>
        <w:t>（</w:t>
      </w:r>
      <w:r w:rsidR="00E21AC9">
        <w:rPr>
          <w:rFonts w:eastAsiaTheme="minorEastAsia" w:hint="eastAsia"/>
          <w:sz w:val="22"/>
          <w:szCs w:val="22"/>
          <w:lang w:eastAsia="zh-HK"/>
        </w:rPr>
        <w:t>總號</w:t>
      </w:r>
      <w:r w:rsidR="00E21AC9">
        <w:rPr>
          <w:rFonts w:eastAsiaTheme="minorEastAsia" w:hint="eastAsia"/>
          <w:sz w:val="22"/>
          <w:szCs w:val="22"/>
        </w:rPr>
        <w:t>342</w:t>
      </w:r>
      <w:r w:rsidR="00E21AC9" w:rsidRPr="00E21AC9">
        <w:rPr>
          <w:rFonts w:eastAsiaTheme="minorEastAsia" w:hint="eastAsia"/>
          <w:sz w:val="22"/>
          <w:szCs w:val="22"/>
        </w:rPr>
        <w:t>）</w:t>
      </w:r>
      <w:r w:rsidRPr="00EB3FF1">
        <w:rPr>
          <w:rFonts w:hint="eastAsia"/>
        </w:rPr>
        <w:t>（</w:t>
      </w:r>
      <w:r w:rsidRPr="008F3DB0">
        <w:rPr>
          <w:rFonts w:hint="eastAsia"/>
          <w:lang w:eastAsia="zh-HK"/>
        </w:rPr>
        <w:t>1980</w:t>
      </w:r>
      <w:r w:rsidRPr="008F3DB0">
        <w:rPr>
          <w:rFonts w:hint="eastAsia"/>
          <w:lang w:eastAsia="zh-HK"/>
        </w:rPr>
        <w:t>年</w:t>
      </w:r>
      <w:r w:rsidRPr="008F3DB0">
        <w:rPr>
          <w:rFonts w:hint="eastAsia"/>
          <w:lang w:eastAsia="zh-HK"/>
        </w:rPr>
        <w:t>12</w:t>
      </w:r>
      <w:r w:rsidRPr="008F3DB0">
        <w:rPr>
          <w:rFonts w:hint="eastAsia"/>
          <w:lang w:eastAsia="zh-HK"/>
        </w:rPr>
        <w:t>月</w:t>
      </w:r>
      <w:r w:rsidRPr="008F3DB0">
        <w:rPr>
          <w:rFonts w:hint="eastAsia"/>
          <w:lang w:eastAsia="zh-HK"/>
        </w:rPr>
        <w:t>20</w:t>
      </w:r>
      <w:r w:rsidRPr="008F3DB0">
        <w:rPr>
          <w:rFonts w:hint="eastAsia"/>
          <w:lang w:eastAsia="zh-HK"/>
        </w:rPr>
        <w:t>日）。</w:t>
      </w:r>
      <w:r w:rsidRPr="008F3DB0">
        <w:rPr>
          <w:rFonts w:hint="eastAsia"/>
          <w:lang w:eastAsia="zh-HK"/>
        </w:rPr>
        <w:t>http://www.gov.cn/gongbao/shuju/1980/gwyb198015.pdf</w:t>
      </w:r>
    </w:p>
    <w:p w14:paraId="60545BEF" w14:textId="77777777" w:rsidR="008F3DB0" w:rsidRPr="008F3DB0" w:rsidRDefault="008F3DB0" w:rsidP="00126E63">
      <w:pPr>
        <w:spacing w:line="276" w:lineRule="auto"/>
        <w:ind w:left="480" w:hangingChars="200" w:hanging="480"/>
        <w:rPr>
          <w:lang w:eastAsia="zh-HK"/>
        </w:rPr>
      </w:pPr>
    </w:p>
    <w:p w14:paraId="4501CE03" w14:textId="77777777" w:rsidR="00126E63" w:rsidRDefault="00D03926" w:rsidP="00126E63">
      <w:pPr>
        <w:spacing w:line="276" w:lineRule="auto"/>
        <w:ind w:left="480" w:hangingChars="200" w:hanging="480"/>
      </w:pPr>
      <w:r>
        <w:rPr>
          <w:rFonts w:hint="eastAsia"/>
          <w:lang w:eastAsia="zh-HK"/>
        </w:rPr>
        <w:t>《基本法》</w:t>
      </w:r>
      <w:r w:rsidR="00567EE8">
        <w:rPr>
          <w:rFonts w:hint="eastAsia"/>
          <w:lang w:eastAsia="zh-HK"/>
        </w:rPr>
        <w:t>網頁</w:t>
      </w:r>
      <w:r>
        <w:rPr>
          <w:rFonts w:hint="eastAsia"/>
        </w:rPr>
        <w:t>。</w:t>
      </w:r>
    </w:p>
    <w:p w14:paraId="76DD080E" w14:textId="5504B141" w:rsidR="00D03926" w:rsidRDefault="0064419D" w:rsidP="00126E63">
      <w:pPr>
        <w:spacing w:line="276" w:lineRule="auto"/>
        <w:ind w:left="480" w:hangingChars="200" w:hanging="480"/>
      </w:pPr>
      <w:r w:rsidRPr="0064419D">
        <w:t>https://www.basiclaw.gov.hk/tc/basiclaw/index.html</w:t>
      </w:r>
      <w:r w:rsidRPr="0064419D" w:rsidDel="00851F14">
        <w:t xml:space="preserve"> </w:t>
      </w:r>
    </w:p>
    <w:p w14:paraId="16F19E8B" w14:textId="483D6CBA" w:rsidR="007829E8" w:rsidRDefault="00292433" w:rsidP="00126E63">
      <w:pPr>
        <w:spacing w:line="276" w:lineRule="auto"/>
        <w:ind w:left="566" w:hangingChars="236" w:hanging="566"/>
      </w:pPr>
      <w:r>
        <w:rPr>
          <w:rFonts w:hint="eastAsia"/>
          <w:lang w:eastAsia="zh-HK"/>
        </w:rPr>
        <w:t>《基本法》簡訊</w:t>
      </w:r>
      <w:r>
        <w:rPr>
          <w:rFonts w:hint="eastAsia"/>
        </w:rPr>
        <w:t>。</w:t>
      </w:r>
      <w:r w:rsidR="00126E63">
        <w:br/>
      </w:r>
      <w:r w:rsidRPr="00292433">
        <w:rPr>
          <w:lang w:eastAsia="zh-HK"/>
        </w:rPr>
        <w:t>https://www.doj.gov.hk/chi/public/pub20030002.html</w:t>
      </w:r>
    </w:p>
    <w:p w14:paraId="264B6D37" w14:textId="1B70F1D6" w:rsidR="007829E8" w:rsidRDefault="007829E8" w:rsidP="00126E63">
      <w:pPr>
        <w:spacing w:line="276" w:lineRule="auto"/>
        <w:ind w:left="480" w:hangingChars="200" w:hanging="480"/>
      </w:pPr>
    </w:p>
    <w:p w14:paraId="3511DFF9" w14:textId="77777777" w:rsidR="00561BCA" w:rsidRDefault="008C3CBA" w:rsidP="00126E63">
      <w:pPr>
        <w:spacing w:line="276" w:lineRule="auto"/>
        <w:ind w:left="566" w:hangingChars="236" w:hanging="566"/>
        <w:rPr>
          <w:noProof/>
          <w:lang w:val="en-GB"/>
        </w:rPr>
      </w:pPr>
      <w:r>
        <w:rPr>
          <w:rFonts w:hint="eastAsia"/>
        </w:rPr>
        <w:t>終審法院</w:t>
      </w:r>
      <w:r w:rsidRPr="00BB10D5">
        <w:rPr>
          <w:rFonts w:hint="eastAsia"/>
          <w:noProof/>
          <w:lang w:val="en-GB"/>
        </w:rPr>
        <w:t>（</w:t>
      </w:r>
      <w:r>
        <w:rPr>
          <w:rFonts w:hint="eastAsia"/>
          <w:noProof/>
          <w:lang w:val="en-GB"/>
        </w:rPr>
        <w:t>2005</w:t>
      </w:r>
      <w:r w:rsidRPr="00BB10D5">
        <w:rPr>
          <w:rFonts w:hint="eastAsia"/>
          <w:noProof/>
          <w:lang w:val="en-GB"/>
        </w:rPr>
        <w:t>年</w:t>
      </w:r>
      <w:r>
        <w:rPr>
          <w:rFonts w:hint="eastAsia"/>
          <w:noProof/>
          <w:lang w:val="en-GB"/>
        </w:rPr>
        <w:t>7</w:t>
      </w:r>
      <w:r w:rsidRPr="00BB10D5">
        <w:rPr>
          <w:rFonts w:hint="eastAsia"/>
          <w:noProof/>
          <w:lang w:val="en-GB"/>
        </w:rPr>
        <w:t>月</w:t>
      </w:r>
      <w:r>
        <w:rPr>
          <w:rFonts w:hint="eastAsia"/>
          <w:noProof/>
          <w:lang w:val="en-GB"/>
        </w:rPr>
        <w:t>8</w:t>
      </w:r>
      <w:r>
        <w:rPr>
          <w:rFonts w:hint="eastAsia"/>
          <w:noProof/>
          <w:lang w:val="en-GB"/>
        </w:rPr>
        <w:t>日</w:t>
      </w:r>
      <w:r w:rsidRPr="00BB10D5">
        <w:rPr>
          <w:rFonts w:hint="eastAsia"/>
          <w:noProof/>
          <w:lang w:val="en-GB"/>
        </w:rPr>
        <w:t>）</w:t>
      </w:r>
      <w:r>
        <w:rPr>
          <w:rFonts w:hint="eastAsia"/>
          <w:noProof/>
          <w:lang w:val="en-GB"/>
        </w:rPr>
        <w:t>。</w:t>
      </w:r>
      <w:r w:rsidRPr="00BB10D5">
        <w:rPr>
          <w:rFonts w:hint="eastAsia"/>
          <w:noProof/>
          <w:lang w:val="en-GB"/>
        </w:rPr>
        <w:t>終院</w:t>
      </w:r>
      <w:r>
        <w:rPr>
          <w:rFonts w:hint="eastAsia"/>
          <w:noProof/>
          <w:lang w:val="en-GB" w:eastAsia="zh-HK"/>
        </w:rPr>
        <w:t>列</w:t>
      </w:r>
      <w:r w:rsidRPr="00BB10D5">
        <w:rPr>
          <w:rFonts w:hint="eastAsia"/>
          <w:noProof/>
          <w:lang w:val="en-GB"/>
        </w:rPr>
        <w:t>事</w:t>
      </w:r>
      <w:r w:rsidRPr="003566A5">
        <w:rPr>
          <w:rFonts w:hint="eastAsia"/>
          <w:noProof/>
          <w:lang w:val="en-GB"/>
        </w:rPr>
        <w:t>上訴</w:t>
      </w:r>
      <w:r w:rsidRPr="003566A5">
        <w:rPr>
          <w:rFonts w:hint="eastAsia"/>
          <w:noProof/>
          <w:lang w:val="en-GB"/>
        </w:rPr>
        <w:t>2005</w:t>
      </w:r>
      <w:r w:rsidRPr="003566A5">
        <w:rPr>
          <w:rFonts w:hint="eastAsia"/>
          <w:noProof/>
          <w:lang w:val="en-GB"/>
        </w:rPr>
        <w:t>年第</w:t>
      </w:r>
      <w:r>
        <w:rPr>
          <w:rFonts w:hint="eastAsia"/>
          <w:noProof/>
          <w:lang w:val="en-GB"/>
        </w:rPr>
        <w:t>1</w:t>
      </w:r>
      <w:r>
        <w:rPr>
          <w:rFonts w:hint="eastAsia"/>
          <w:noProof/>
          <w:lang w:val="en-GB" w:eastAsia="zh-HK"/>
        </w:rPr>
        <w:t>及第</w:t>
      </w:r>
      <w:r w:rsidRPr="003566A5">
        <w:rPr>
          <w:rFonts w:hint="eastAsia"/>
          <w:noProof/>
          <w:lang w:val="en-GB"/>
        </w:rPr>
        <w:t>2</w:t>
      </w:r>
      <w:r w:rsidRPr="003566A5">
        <w:rPr>
          <w:rFonts w:hint="eastAsia"/>
          <w:noProof/>
          <w:lang w:val="en-GB"/>
        </w:rPr>
        <w:t>號</w:t>
      </w:r>
      <w:r>
        <w:rPr>
          <w:rFonts w:hint="eastAsia"/>
          <w:noProof/>
          <w:lang w:val="en-GB"/>
        </w:rPr>
        <w:t>【</w:t>
      </w:r>
      <w:r w:rsidRPr="003566A5">
        <w:rPr>
          <w:rFonts w:hint="eastAsia"/>
          <w:noProof/>
          <w:lang w:val="en-GB"/>
        </w:rPr>
        <w:t>判案書</w:t>
      </w:r>
      <w:r>
        <w:rPr>
          <w:rFonts w:hint="eastAsia"/>
          <w:noProof/>
          <w:lang w:val="en-GB"/>
        </w:rPr>
        <w:t>中譯本】。</w:t>
      </w:r>
    </w:p>
    <w:p w14:paraId="6E2F9DD0" w14:textId="472A191A" w:rsidR="008C3CBA" w:rsidRDefault="008C3CBA" w:rsidP="00561BCA">
      <w:pPr>
        <w:spacing w:line="276" w:lineRule="auto"/>
        <w:ind w:leftChars="235" w:left="564" w:firstLine="1"/>
      </w:pPr>
      <w:r w:rsidRPr="003566A5">
        <w:rPr>
          <w:noProof/>
          <w:lang w:val="en-GB"/>
        </w:rPr>
        <w:t>https://legalref.judiciary.hk/lrs/common/ju/ju_frame.jsp?DIS=90445</w:t>
      </w:r>
    </w:p>
    <w:p w14:paraId="33C62BA0" w14:textId="77777777" w:rsidR="008C3CBA" w:rsidRDefault="008C3CBA" w:rsidP="00126E63">
      <w:pPr>
        <w:spacing w:line="276" w:lineRule="auto"/>
        <w:ind w:left="480" w:hangingChars="200" w:hanging="480"/>
      </w:pPr>
    </w:p>
    <w:p w14:paraId="548464BA" w14:textId="1F03F142" w:rsidR="008C3CBA" w:rsidRDefault="008C3CBA" w:rsidP="00126E63">
      <w:pPr>
        <w:spacing w:line="276" w:lineRule="auto"/>
        <w:ind w:leftChars="1" w:left="566" w:hangingChars="235" w:hanging="564"/>
      </w:pPr>
      <w:r>
        <w:rPr>
          <w:rFonts w:hint="eastAsia"/>
        </w:rPr>
        <w:t>終審法院</w:t>
      </w:r>
      <w:r w:rsidRPr="00BB10D5">
        <w:rPr>
          <w:rFonts w:hint="eastAsia"/>
          <w:noProof/>
          <w:lang w:val="en-GB"/>
        </w:rPr>
        <w:t>（</w:t>
      </w:r>
      <w:r w:rsidRPr="00BB10D5">
        <w:rPr>
          <w:rFonts w:hint="eastAsia"/>
          <w:noProof/>
          <w:lang w:val="en-GB"/>
        </w:rPr>
        <w:t>2013</w:t>
      </w:r>
      <w:r w:rsidRPr="00BB10D5">
        <w:rPr>
          <w:rFonts w:hint="eastAsia"/>
          <w:noProof/>
          <w:lang w:val="en-GB"/>
        </w:rPr>
        <w:t>年</w:t>
      </w:r>
      <w:r w:rsidRPr="00BB10D5">
        <w:rPr>
          <w:rFonts w:hint="eastAsia"/>
          <w:noProof/>
          <w:lang w:val="en-GB"/>
        </w:rPr>
        <w:t>3</w:t>
      </w:r>
      <w:r w:rsidRPr="00BB10D5">
        <w:rPr>
          <w:rFonts w:hint="eastAsia"/>
          <w:noProof/>
          <w:lang w:val="en-GB"/>
        </w:rPr>
        <w:t>月</w:t>
      </w:r>
      <w:r w:rsidRPr="00BB10D5">
        <w:rPr>
          <w:rFonts w:hint="eastAsia"/>
          <w:noProof/>
          <w:lang w:val="en-GB"/>
        </w:rPr>
        <w:t>25</w:t>
      </w:r>
      <w:r>
        <w:rPr>
          <w:rFonts w:hint="eastAsia"/>
          <w:noProof/>
          <w:lang w:val="en-GB"/>
        </w:rPr>
        <w:t>日</w:t>
      </w:r>
      <w:r w:rsidRPr="00BB10D5">
        <w:rPr>
          <w:rFonts w:hint="eastAsia"/>
          <w:noProof/>
          <w:lang w:val="en-GB"/>
        </w:rPr>
        <w:t>）</w:t>
      </w:r>
      <w:r>
        <w:rPr>
          <w:rFonts w:hint="eastAsia"/>
          <w:noProof/>
          <w:lang w:val="en-GB"/>
        </w:rPr>
        <w:t>。</w:t>
      </w:r>
      <w:r w:rsidRPr="00BB10D5">
        <w:rPr>
          <w:rFonts w:hint="eastAsia"/>
          <w:noProof/>
          <w:lang w:val="en-GB"/>
        </w:rPr>
        <w:t>終院民事上訴</w:t>
      </w:r>
      <w:r w:rsidRPr="00BB10D5">
        <w:rPr>
          <w:rFonts w:hint="eastAsia"/>
          <w:noProof/>
          <w:lang w:val="en-GB"/>
        </w:rPr>
        <w:t>2012</w:t>
      </w:r>
      <w:r w:rsidRPr="00BB10D5">
        <w:rPr>
          <w:rFonts w:hint="eastAsia"/>
          <w:noProof/>
          <w:lang w:val="en-GB"/>
        </w:rPr>
        <w:t>年第</w:t>
      </w:r>
      <w:r w:rsidRPr="00BB10D5">
        <w:rPr>
          <w:rFonts w:hint="eastAsia"/>
          <w:noProof/>
          <w:lang w:val="en-GB"/>
        </w:rPr>
        <w:t>19</w:t>
      </w:r>
      <w:r w:rsidRPr="00BB10D5">
        <w:rPr>
          <w:rFonts w:hint="eastAsia"/>
          <w:noProof/>
          <w:lang w:val="en-GB"/>
        </w:rPr>
        <w:t>號及第</w:t>
      </w:r>
      <w:r w:rsidRPr="00BB10D5">
        <w:rPr>
          <w:rFonts w:hint="eastAsia"/>
          <w:noProof/>
          <w:lang w:val="en-GB"/>
        </w:rPr>
        <w:t>20</w:t>
      </w:r>
      <w:r w:rsidRPr="00BB10D5">
        <w:rPr>
          <w:rFonts w:hint="eastAsia"/>
          <w:noProof/>
          <w:lang w:val="en-GB"/>
        </w:rPr>
        <w:t>號</w:t>
      </w:r>
      <w:r>
        <w:rPr>
          <w:rFonts w:hint="eastAsia"/>
          <w:noProof/>
          <w:lang w:val="en-GB"/>
        </w:rPr>
        <w:t>【新聞摘要中譯本】。</w:t>
      </w:r>
      <w:r w:rsidRPr="00BB10D5">
        <w:rPr>
          <w:rFonts w:hint="eastAsia"/>
          <w:noProof/>
          <w:lang w:val="en-GB"/>
        </w:rPr>
        <w:t>https://legalref.judiciary.hk/doc/judg/html/vetted/other/en/2012/FACV000019_2012_files/FACV000019_2012CS.htm</w:t>
      </w:r>
      <w:r w:rsidRPr="00BB10D5">
        <w:rPr>
          <w:rFonts w:hint="eastAsia"/>
          <w:noProof/>
          <w:lang w:val="en-GB"/>
        </w:rPr>
        <w:t>。</w:t>
      </w:r>
    </w:p>
    <w:p w14:paraId="761917F9" w14:textId="77777777" w:rsidR="008C3CBA" w:rsidRDefault="008C3CBA" w:rsidP="00126E63">
      <w:pPr>
        <w:spacing w:line="276" w:lineRule="auto"/>
        <w:ind w:left="480" w:hangingChars="200" w:hanging="480"/>
      </w:pPr>
    </w:p>
    <w:p w14:paraId="3BB99495" w14:textId="431DCF86" w:rsidR="008C3CBA" w:rsidRDefault="008C3CBA" w:rsidP="00126E63">
      <w:pPr>
        <w:spacing w:line="276" w:lineRule="auto"/>
        <w:ind w:leftChars="1" w:left="566" w:hangingChars="235" w:hanging="564"/>
      </w:pPr>
      <w:r>
        <w:rPr>
          <w:rFonts w:hint="eastAsia"/>
        </w:rPr>
        <w:t>終審法院</w:t>
      </w:r>
      <w:r w:rsidRPr="00EB3FF1">
        <w:rPr>
          <w:rFonts w:hint="eastAsia"/>
        </w:rPr>
        <w:t>（</w:t>
      </w:r>
      <w:r w:rsidRPr="00A07DA1">
        <w:rPr>
          <w:rFonts w:hint="eastAsia"/>
        </w:rPr>
        <w:t>2017</w:t>
      </w:r>
      <w:r w:rsidRPr="00A07DA1">
        <w:rPr>
          <w:rFonts w:hint="eastAsia"/>
        </w:rPr>
        <w:t>年</w:t>
      </w:r>
      <w:r w:rsidRPr="00A07DA1">
        <w:rPr>
          <w:rFonts w:hint="eastAsia"/>
        </w:rPr>
        <w:t>9</w:t>
      </w:r>
      <w:r w:rsidRPr="00A07DA1">
        <w:rPr>
          <w:rFonts w:hint="eastAsia"/>
        </w:rPr>
        <w:t>月</w:t>
      </w:r>
      <w:r w:rsidRPr="00A07DA1">
        <w:rPr>
          <w:rFonts w:hint="eastAsia"/>
        </w:rPr>
        <w:t>1</w:t>
      </w:r>
      <w:r w:rsidRPr="00A07DA1">
        <w:rPr>
          <w:rFonts w:hint="eastAsia"/>
        </w:rPr>
        <w:t>日</w:t>
      </w:r>
      <w:r w:rsidRPr="00EB3FF1">
        <w:rPr>
          <w:rFonts w:hint="eastAsia"/>
        </w:rPr>
        <w:t>）</w:t>
      </w:r>
      <w:r>
        <w:rPr>
          <w:rFonts w:hint="eastAsia"/>
        </w:rPr>
        <w:t>。終院民事雜項案件</w:t>
      </w:r>
      <w:r>
        <w:rPr>
          <w:rFonts w:hint="eastAsia"/>
        </w:rPr>
        <w:t>2017</w:t>
      </w:r>
      <w:r>
        <w:rPr>
          <w:rFonts w:hint="eastAsia"/>
        </w:rPr>
        <w:t>年第</w:t>
      </w:r>
      <w:r>
        <w:rPr>
          <w:rFonts w:hint="eastAsia"/>
        </w:rPr>
        <w:t>7</w:t>
      </w:r>
      <w:r>
        <w:rPr>
          <w:rFonts w:hint="eastAsia"/>
        </w:rPr>
        <w:t>號、</w:t>
      </w:r>
      <w:r w:rsidRPr="00A8377B">
        <w:rPr>
          <w:rFonts w:hint="eastAsia"/>
        </w:rPr>
        <w:t>第</w:t>
      </w:r>
      <w:r w:rsidRPr="00A8377B">
        <w:rPr>
          <w:rFonts w:hint="eastAsia"/>
        </w:rPr>
        <w:t>8</w:t>
      </w:r>
      <w:r w:rsidRPr="00A8377B">
        <w:rPr>
          <w:rFonts w:hint="eastAsia"/>
        </w:rPr>
        <w:t>號</w:t>
      </w:r>
      <w:r>
        <w:rPr>
          <w:rFonts w:hint="eastAsia"/>
        </w:rPr>
        <w:t>、</w:t>
      </w:r>
      <w:r w:rsidRPr="00A8377B">
        <w:rPr>
          <w:rFonts w:hint="eastAsia"/>
        </w:rPr>
        <w:t>第</w:t>
      </w:r>
      <w:r w:rsidRPr="00A8377B">
        <w:rPr>
          <w:rFonts w:hint="eastAsia"/>
        </w:rPr>
        <w:t>9</w:t>
      </w:r>
      <w:r w:rsidRPr="00A8377B">
        <w:rPr>
          <w:rFonts w:hint="eastAsia"/>
        </w:rPr>
        <w:t>號</w:t>
      </w:r>
      <w:r>
        <w:rPr>
          <w:rFonts w:hint="eastAsia"/>
        </w:rPr>
        <w:t>、</w:t>
      </w:r>
      <w:r w:rsidRPr="00A8377B">
        <w:rPr>
          <w:rFonts w:hint="eastAsia"/>
        </w:rPr>
        <w:t>第</w:t>
      </w:r>
      <w:r w:rsidRPr="00A8377B">
        <w:rPr>
          <w:rFonts w:hint="eastAsia"/>
        </w:rPr>
        <w:t>10</w:t>
      </w:r>
      <w:r w:rsidRPr="00A8377B">
        <w:rPr>
          <w:rFonts w:hint="eastAsia"/>
        </w:rPr>
        <w:t>號</w:t>
      </w:r>
      <w:r>
        <w:rPr>
          <w:rFonts w:hint="eastAsia"/>
        </w:rPr>
        <w:t>（申請上訴許可）</w:t>
      </w:r>
      <w:r w:rsidRPr="00BC0AAB">
        <w:rPr>
          <w:rFonts w:hint="eastAsia"/>
        </w:rPr>
        <w:t>裁決理由書</w:t>
      </w:r>
      <w:r>
        <w:rPr>
          <w:rFonts w:hint="eastAsia"/>
        </w:rPr>
        <w:t>【中譯本】。</w:t>
      </w:r>
      <w:r w:rsidRPr="00BC0AAB">
        <w:rPr>
          <w:rFonts w:hint="eastAsia"/>
        </w:rPr>
        <w:t>https://legalref.judiciary.hk/lrs/common/ju/ju_frame.jsp?DIS=111136</w:t>
      </w:r>
      <w:r w:rsidRPr="00BC0AAB">
        <w:rPr>
          <w:rFonts w:hint="eastAsia"/>
        </w:rPr>
        <w:t>。</w:t>
      </w:r>
    </w:p>
    <w:p w14:paraId="5985EBF9" w14:textId="77777777" w:rsidR="008C3CBA" w:rsidRDefault="008C3CBA" w:rsidP="00126E63">
      <w:pPr>
        <w:spacing w:line="276" w:lineRule="auto"/>
        <w:ind w:left="480" w:hangingChars="200" w:hanging="480"/>
      </w:pPr>
    </w:p>
    <w:p w14:paraId="01BA931E" w14:textId="5390359F" w:rsidR="008C3CBA" w:rsidRDefault="008C3CBA" w:rsidP="00126E63">
      <w:pPr>
        <w:spacing w:line="276" w:lineRule="auto"/>
        <w:ind w:left="566" w:hangingChars="236" w:hanging="566"/>
      </w:pPr>
      <w:r w:rsidRPr="00EB3FF1">
        <w:rPr>
          <w:rFonts w:hint="eastAsia"/>
        </w:rPr>
        <w:t>彭韻僖（</w:t>
      </w:r>
      <w:r w:rsidRPr="00EB3FF1">
        <w:rPr>
          <w:rFonts w:hint="eastAsia"/>
        </w:rPr>
        <w:t>2020</w:t>
      </w:r>
      <w:r w:rsidRPr="00EB3FF1">
        <w:rPr>
          <w:rFonts w:hint="eastAsia"/>
        </w:rPr>
        <w:t>年</w:t>
      </w:r>
      <w:r w:rsidRPr="00EB3FF1">
        <w:rPr>
          <w:rFonts w:hint="eastAsia"/>
        </w:rPr>
        <w:t>1</w:t>
      </w:r>
      <w:r w:rsidRPr="00EB3FF1">
        <w:rPr>
          <w:rFonts w:hint="eastAsia"/>
        </w:rPr>
        <w:t>月</w:t>
      </w:r>
      <w:r w:rsidRPr="00EB3FF1">
        <w:rPr>
          <w:rFonts w:hint="eastAsia"/>
        </w:rPr>
        <w:t>13</w:t>
      </w:r>
      <w:r w:rsidRPr="00EB3FF1">
        <w:rPr>
          <w:rFonts w:hint="eastAsia"/>
        </w:rPr>
        <w:t>日）。</w:t>
      </w:r>
      <w:r w:rsidRPr="00EB3FF1">
        <w:t xml:space="preserve">2020 </w:t>
      </w:r>
      <w:r w:rsidRPr="00EB3FF1">
        <w:rPr>
          <w:rFonts w:hint="eastAsia"/>
        </w:rPr>
        <w:t>年法律年度開啓典禮</w:t>
      </w:r>
      <w:r w:rsidRPr="00EB3FF1">
        <w:t xml:space="preserve"> 2020</w:t>
      </w:r>
      <w:r w:rsidRPr="00EB3FF1">
        <w:rPr>
          <w:rFonts w:hint="eastAsia"/>
        </w:rPr>
        <w:t>年</w:t>
      </w:r>
      <w:r w:rsidRPr="00EB3FF1">
        <w:t>1</w:t>
      </w:r>
      <w:r w:rsidRPr="00EB3FF1">
        <w:rPr>
          <w:rFonts w:hint="eastAsia"/>
        </w:rPr>
        <w:t>月</w:t>
      </w:r>
      <w:r w:rsidRPr="00EB3FF1">
        <w:t>13</w:t>
      </w:r>
      <w:r w:rsidRPr="00EB3FF1">
        <w:rPr>
          <w:rFonts w:hint="eastAsia"/>
        </w:rPr>
        <w:t>日香港律師會會長彭韻僖致辭</w:t>
      </w:r>
      <w:r>
        <w:rPr>
          <w:rFonts w:hint="eastAsia"/>
        </w:rPr>
        <w:t>。</w:t>
      </w:r>
      <w:r w:rsidRPr="00EB3FF1">
        <w:t>http://www.hklawsoc.org.hk/pub_c/news/press/20200113.asp</w:t>
      </w:r>
    </w:p>
    <w:p w14:paraId="40C16619" w14:textId="3A4DCE34" w:rsidR="008C3CBA" w:rsidRDefault="008C3CBA" w:rsidP="00126E63">
      <w:pPr>
        <w:spacing w:line="276" w:lineRule="auto"/>
        <w:ind w:left="480" w:hangingChars="200" w:hanging="480"/>
      </w:pPr>
    </w:p>
    <w:p w14:paraId="67CE0417" w14:textId="356546E1" w:rsidR="008C3CBA" w:rsidRDefault="008C3CBA" w:rsidP="00126E63">
      <w:pPr>
        <w:spacing w:line="276" w:lineRule="auto"/>
        <w:ind w:leftChars="1" w:left="566" w:hangingChars="235" w:hanging="564"/>
      </w:pPr>
      <w:r>
        <w:rPr>
          <w:rFonts w:hint="eastAsia"/>
          <w:lang w:val="en-GB" w:eastAsia="zh-HK"/>
        </w:rPr>
        <w:lastRenderedPageBreak/>
        <w:t>黃偉綸</w:t>
      </w:r>
      <w:r w:rsidRPr="00EB3FF1">
        <w:rPr>
          <w:rFonts w:hint="eastAsia"/>
        </w:rPr>
        <w:t>（</w:t>
      </w:r>
      <w:r w:rsidRPr="008C3CBA">
        <w:rPr>
          <w:rFonts w:hint="eastAsia"/>
        </w:rPr>
        <w:t>2018</w:t>
      </w:r>
      <w:r w:rsidRPr="008C3CBA">
        <w:rPr>
          <w:rFonts w:hint="eastAsia"/>
        </w:rPr>
        <w:t>年</w:t>
      </w:r>
      <w:r w:rsidRPr="008C3CBA">
        <w:rPr>
          <w:rFonts w:hint="eastAsia"/>
        </w:rPr>
        <w:t>9</w:t>
      </w:r>
      <w:r w:rsidRPr="008C3CBA">
        <w:rPr>
          <w:rFonts w:hint="eastAsia"/>
        </w:rPr>
        <w:t>月</w:t>
      </w:r>
      <w:r w:rsidRPr="008C3CBA">
        <w:rPr>
          <w:rFonts w:hint="eastAsia"/>
        </w:rPr>
        <w:t>16</w:t>
      </w:r>
      <w:r w:rsidRPr="008C3CBA">
        <w:rPr>
          <w:rFonts w:hint="eastAsia"/>
        </w:rPr>
        <w:t>日</w:t>
      </w:r>
      <w:r w:rsidRPr="00EB3FF1">
        <w:rPr>
          <w:rFonts w:hint="eastAsia"/>
        </w:rPr>
        <w:t>）</w:t>
      </w:r>
      <w:r>
        <w:rPr>
          <w:rFonts w:hint="eastAsia"/>
          <w:lang w:val="en-GB"/>
        </w:rPr>
        <w:t>。</w:t>
      </w:r>
      <w:r>
        <w:rPr>
          <w:rFonts w:hint="eastAsia"/>
          <w:lang w:val="en-GB" w:eastAsia="zh-HK"/>
        </w:rPr>
        <w:t>《</w:t>
      </w:r>
      <w:r w:rsidRPr="008C3CBA">
        <w:rPr>
          <w:rFonts w:hint="eastAsia"/>
        </w:rPr>
        <w:t>屯門公園共融遊樂場即將啟用</w:t>
      </w:r>
      <w:r>
        <w:rPr>
          <w:rFonts w:hint="eastAsia"/>
          <w:lang w:eastAsia="zh-HK"/>
        </w:rPr>
        <w:t>》</w:t>
      </w:r>
      <w:r>
        <w:rPr>
          <w:rFonts w:hint="eastAsia"/>
        </w:rPr>
        <w:t>，</w:t>
      </w:r>
      <w:r w:rsidRPr="008C3CBA">
        <w:rPr>
          <w:rFonts w:hint="eastAsia"/>
        </w:rPr>
        <w:t>香港特別行政區政府發展局網頁</w:t>
      </w:r>
      <w:r w:rsidRPr="008C3CBA">
        <w:rPr>
          <w:rFonts w:hint="eastAsia"/>
        </w:rPr>
        <w:t>&gt;</w:t>
      </w:r>
      <w:r w:rsidRPr="008C3CBA">
        <w:rPr>
          <w:rFonts w:hint="eastAsia"/>
        </w:rPr>
        <w:t>局長隨筆</w:t>
      </w:r>
      <w:r w:rsidRPr="00AB7826">
        <w:rPr>
          <w:rFonts w:hint="eastAsia"/>
        </w:rPr>
        <w:t>。</w:t>
      </w:r>
      <w:r w:rsidRPr="008C3CBA">
        <w:rPr>
          <w:rFonts w:hint="eastAsia"/>
        </w:rPr>
        <w:t>https://www.devb.gov.hk/tc/home/my_blog/index_id_303.html</w:t>
      </w:r>
    </w:p>
    <w:p w14:paraId="1D640175" w14:textId="52177F47" w:rsidR="008C3CBA" w:rsidRDefault="008C3CBA" w:rsidP="00126E63">
      <w:pPr>
        <w:spacing w:line="276" w:lineRule="auto"/>
        <w:ind w:left="480" w:hangingChars="200" w:hanging="480"/>
      </w:pPr>
    </w:p>
    <w:p w14:paraId="4206CC4A" w14:textId="77777777" w:rsidR="00126E63" w:rsidRDefault="002A4DD0" w:rsidP="00126E63">
      <w:pPr>
        <w:spacing w:line="276" w:lineRule="auto"/>
        <w:ind w:left="480" w:hangingChars="200" w:hanging="480"/>
      </w:pPr>
      <w:r w:rsidRPr="002A4DD0">
        <w:rPr>
          <w:rFonts w:hint="eastAsia"/>
        </w:rPr>
        <w:t>電子版香港法例</w:t>
      </w:r>
      <w:r>
        <w:rPr>
          <w:rFonts w:hint="eastAsia"/>
        </w:rPr>
        <w:t>。</w:t>
      </w:r>
    </w:p>
    <w:p w14:paraId="5660A417" w14:textId="05520450" w:rsidR="002A4DD0" w:rsidRDefault="002A4DD0" w:rsidP="00126E63">
      <w:pPr>
        <w:spacing w:line="276" w:lineRule="auto"/>
        <w:ind w:leftChars="236" w:left="566" w:firstLine="1"/>
      </w:pPr>
      <w:r w:rsidRPr="002A4DD0">
        <w:t>https://www.elegislation.gov.hk/</w:t>
      </w:r>
    </w:p>
    <w:p w14:paraId="14BE019D" w14:textId="77777777" w:rsidR="00924B23" w:rsidRDefault="00924B23" w:rsidP="00126E63">
      <w:pPr>
        <w:spacing w:line="276" w:lineRule="auto"/>
        <w:ind w:left="480" w:hangingChars="200" w:hanging="480"/>
        <w:rPr>
          <w:rFonts w:asciiTheme="minorEastAsia" w:eastAsiaTheme="minorEastAsia" w:hAnsiTheme="minorEastAsia"/>
          <w:lang w:eastAsia="zh-HK"/>
        </w:rPr>
      </w:pPr>
    </w:p>
    <w:p w14:paraId="674D1D8C" w14:textId="28B323FA" w:rsidR="00C14157" w:rsidRDefault="00C14157" w:rsidP="00126E63">
      <w:pPr>
        <w:spacing w:line="276" w:lineRule="auto"/>
        <w:ind w:left="566" w:hangingChars="236" w:hanging="566"/>
        <w:rPr>
          <w:rFonts w:asciiTheme="minorEastAsia" w:eastAsiaTheme="minorEastAsia" w:hAnsiTheme="minorEastAsia"/>
          <w:lang w:eastAsia="zh-HK"/>
        </w:rPr>
      </w:pPr>
      <w:r w:rsidRPr="00C14157">
        <w:rPr>
          <w:rFonts w:asciiTheme="minorEastAsia" w:eastAsiaTheme="minorEastAsia" w:hAnsiTheme="minorEastAsia" w:hint="eastAsia"/>
          <w:lang w:eastAsia="zh-HK"/>
        </w:rPr>
        <w:t>聯合國公約與宣言檢索系統</w:t>
      </w:r>
      <w:r>
        <w:rPr>
          <w:rFonts w:hint="eastAsia"/>
        </w:rPr>
        <w:t>。</w:t>
      </w:r>
    </w:p>
    <w:p w14:paraId="0AB630D7" w14:textId="4CC4AF9C" w:rsidR="00C14157" w:rsidRPr="00C14157" w:rsidRDefault="00C14157" w:rsidP="00C14157">
      <w:pPr>
        <w:spacing w:line="276" w:lineRule="auto"/>
        <w:ind w:leftChars="235" w:left="564" w:firstLine="1"/>
        <w:rPr>
          <w:rFonts w:eastAsiaTheme="minorEastAsia"/>
          <w:lang w:eastAsia="zh-HK"/>
        </w:rPr>
      </w:pPr>
      <w:r w:rsidRPr="00C14157">
        <w:rPr>
          <w:rFonts w:eastAsiaTheme="minorEastAsia"/>
          <w:lang w:eastAsia="zh-HK"/>
        </w:rPr>
        <w:t>https://www.un.org/zh/documents/treaty/glossary.shtml</w:t>
      </w:r>
    </w:p>
    <w:p w14:paraId="1EE48F52" w14:textId="77777777" w:rsidR="00C14157" w:rsidRDefault="00C14157" w:rsidP="00126E63">
      <w:pPr>
        <w:spacing w:line="276" w:lineRule="auto"/>
        <w:ind w:left="566" w:hangingChars="236" w:hanging="566"/>
        <w:rPr>
          <w:rFonts w:asciiTheme="minorEastAsia" w:eastAsiaTheme="minorEastAsia" w:hAnsiTheme="minorEastAsia"/>
          <w:lang w:eastAsia="zh-HK"/>
        </w:rPr>
      </w:pPr>
    </w:p>
    <w:p w14:paraId="0AE601AA" w14:textId="45DBDE1B" w:rsidR="00AF0C73" w:rsidRPr="007B260B" w:rsidRDefault="00AF0C73" w:rsidP="00126E63">
      <w:pPr>
        <w:spacing w:line="276" w:lineRule="auto"/>
        <w:ind w:left="566" w:hangingChars="236" w:hanging="566"/>
        <w:rPr>
          <w:sz w:val="28"/>
          <w:lang w:val="en-GB" w:eastAsia="zh-HK"/>
        </w:rPr>
      </w:pPr>
      <w:r w:rsidRPr="007B260B">
        <w:rPr>
          <w:rFonts w:asciiTheme="minorEastAsia" w:eastAsiaTheme="minorEastAsia" w:hAnsiTheme="minorEastAsia" w:hint="eastAsia"/>
          <w:lang w:eastAsia="zh-HK"/>
        </w:rPr>
        <w:t>聯合國兒童基金香港委員會</w:t>
      </w:r>
      <w:r w:rsidRPr="007B260B">
        <w:rPr>
          <w:rFonts w:hint="eastAsia"/>
          <w:lang w:val="en-GB" w:eastAsia="zh-HK"/>
        </w:rPr>
        <w:t>網頁</w:t>
      </w:r>
      <w:r w:rsidRPr="007B260B">
        <w:rPr>
          <w:rFonts w:asciiTheme="minorEastAsia" w:eastAsiaTheme="minorEastAsia" w:hAnsiTheme="minorEastAsia" w:hint="eastAsia"/>
        </w:rPr>
        <w:t>。</w:t>
      </w:r>
      <w:r w:rsidRPr="007B260B">
        <w:rPr>
          <w:rFonts w:asciiTheme="minorEastAsia" w:eastAsiaTheme="minorEastAsia" w:hAnsiTheme="minorEastAsia" w:hint="eastAsia"/>
          <w:lang w:eastAsia="zh-HK"/>
        </w:rPr>
        <w:t>教學資源 – 認識兒童權利</w:t>
      </w:r>
      <w:r w:rsidRPr="007B260B">
        <w:rPr>
          <w:rFonts w:hint="eastAsia"/>
          <w:sz w:val="28"/>
        </w:rPr>
        <w:t>。</w:t>
      </w:r>
      <w:r w:rsidRPr="007B260B">
        <w:rPr>
          <w:rFonts w:eastAsiaTheme="minorEastAsia"/>
          <w:lang w:eastAsia="zh-HK"/>
        </w:rPr>
        <w:t>https://www.unicef.org.hk/eduresources/childrights/learn/</w:t>
      </w:r>
    </w:p>
    <w:p w14:paraId="6438C6CD" w14:textId="77777777" w:rsidR="007B260B" w:rsidRDefault="007B260B" w:rsidP="00126E63">
      <w:pPr>
        <w:tabs>
          <w:tab w:val="left" w:pos="7547"/>
        </w:tabs>
        <w:spacing w:line="276" w:lineRule="auto"/>
        <w:ind w:left="0" w:firstLine="0"/>
        <w:rPr>
          <w:lang w:val="en-GB"/>
        </w:rPr>
      </w:pPr>
    </w:p>
    <w:p w14:paraId="78D6C12B" w14:textId="510D53B2" w:rsidR="00561BCA" w:rsidRDefault="007B260B" w:rsidP="00BC42BC">
      <w:pPr>
        <w:spacing w:line="276" w:lineRule="auto"/>
        <w:ind w:leftChars="1" w:left="566" w:hangingChars="235" w:hanging="564"/>
        <w:rPr>
          <w:lang w:val="en-GB"/>
        </w:rPr>
      </w:pPr>
      <w:r w:rsidRPr="007B260B">
        <w:rPr>
          <w:rFonts w:hint="eastAsia"/>
          <w:lang w:val="en-GB"/>
        </w:rPr>
        <w:t>聯合國經濟及</w:t>
      </w:r>
      <w:r w:rsidRPr="007B260B">
        <w:rPr>
          <w:rFonts w:asciiTheme="minorEastAsia" w:eastAsiaTheme="minorEastAsia" w:hAnsiTheme="minorEastAsia" w:hint="eastAsia"/>
          <w:lang w:eastAsia="zh-HK"/>
        </w:rPr>
        <w:t>社會</w:t>
      </w:r>
      <w:r w:rsidRPr="007B260B">
        <w:rPr>
          <w:rFonts w:hint="eastAsia"/>
          <w:lang w:val="en-GB"/>
        </w:rPr>
        <w:t>理事會婦女地位委員會第六十一屆會議</w:t>
      </w:r>
      <w:r w:rsidRPr="00EB3FF1">
        <w:rPr>
          <w:rFonts w:hint="eastAsia"/>
        </w:rPr>
        <w:t>（</w:t>
      </w:r>
      <w:r w:rsidRPr="00EB3FF1">
        <w:rPr>
          <w:rFonts w:hint="eastAsia"/>
        </w:rPr>
        <w:t>20</w:t>
      </w:r>
      <w:r>
        <w:rPr>
          <w:rFonts w:hint="eastAsia"/>
        </w:rPr>
        <w:t>17</w:t>
      </w:r>
      <w:r w:rsidRPr="00EB3FF1">
        <w:rPr>
          <w:rFonts w:hint="eastAsia"/>
        </w:rPr>
        <w:t>年）</w:t>
      </w:r>
      <w:r>
        <w:rPr>
          <w:rFonts w:hint="eastAsia"/>
        </w:rPr>
        <w:t>。</w:t>
      </w:r>
      <w:r w:rsidRPr="007B260B">
        <w:rPr>
          <w:rFonts w:hint="eastAsia"/>
          <w:lang w:val="en-GB"/>
        </w:rPr>
        <w:t>《秘書長的</w:t>
      </w:r>
      <w:r w:rsidRPr="00BC42BC">
        <w:rPr>
          <w:rFonts w:hint="eastAsia"/>
        </w:rPr>
        <w:t>報告</w:t>
      </w:r>
      <w:r w:rsidRPr="007B260B">
        <w:rPr>
          <w:rFonts w:hint="eastAsia"/>
          <w:lang w:val="en-GB"/>
        </w:rPr>
        <w:t>：在不斷變化的勞工世界中增強婦女經濟權能的問題》。</w:t>
      </w:r>
    </w:p>
    <w:p w14:paraId="7634CCB0" w14:textId="0484E1CA" w:rsidR="007B260B" w:rsidRPr="0036176E" w:rsidRDefault="007B260B" w:rsidP="00561BCA">
      <w:pPr>
        <w:spacing w:line="276" w:lineRule="auto"/>
        <w:ind w:leftChars="232" w:left="1124" w:hanging="567"/>
        <w:rPr>
          <w:lang w:val="en-GB"/>
        </w:rPr>
      </w:pPr>
      <w:r w:rsidRPr="007B260B">
        <w:rPr>
          <w:lang w:val="en-GB"/>
        </w:rPr>
        <w:t>https://www.un.org/ga/search/view_doc.asp?symbol=E/CN.6/2017/3&amp;Lang=C</w:t>
      </w:r>
    </w:p>
    <w:p w14:paraId="21C4C3F7" w14:textId="7FB2DA97" w:rsidR="00AF0C73" w:rsidRPr="007B260B" w:rsidRDefault="00AF0C73" w:rsidP="00126E63">
      <w:pPr>
        <w:spacing w:line="276" w:lineRule="auto"/>
        <w:ind w:left="560" w:hangingChars="200" w:hanging="560"/>
        <w:rPr>
          <w:sz w:val="28"/>
          <w:lang w:val="en-GB"/>
        </w:rPr>
      </w:pPr>
    </w:p>
    <w:p w14:paraId="0B78DAA1" w14:textId="0750A39E" w:rsidR="00204FCA" w:rsidRDefault="00204FCA" w:rsidP="00561BCA">
      <w:pPr>
        <w:spacing w:line="276" w:lineRule="auto"/>
        <w:ind w:left="566" w:hanging="566"/>
        <w:rPr>
          <w:lang w:val="en-GB"/>
        </w:rPr>
      </w:pPr>
      <w:r w:rsidRPr="00204FCA">
        <w:t>聯合國網頁</w:t>
      </w:r>
      <w:r w:rsidRPr="00204FCA">
        <w:rPr>
          <w:rFonts w:hint="eastAsia"/>
        </w:rPr>
        <w:t>&gt;</w:t>
      </w:r>
      <w:r w:rsidRPr="00204FCA">
        <w:rPr>
          <w:rFonts w:hint="eastAsia"/>
        </w:rPr>
        <w:t>可持續發展目標</w:t>
      </w:r>
      <w:r w:rsidRPr="00204FCA">
        <w:rPr>
          <w:rFonts w:hint="eastAsia"/>
        </w:rPr>
        <w:t>&gt;</w:t>
      </w:r>
      <w:r w:rsidRPr="00204FCA">
        <w:rPr>
          <w:rFonts w:hint="eastAsia"/>
        </w:rPr>
        <w:t>目標</w:t>
      </w:r>
      <w:r w:rsidRPr="00204FCA">
        <w:rPr>
          <w:rFonts w:hint="eastAsia"/>
        </w:rPr>
        <w:t>5</w:t>
      </w:r>
      <w:r w:rsidRPr="00204FCA">
        <w:t>性別平等</w:t>
      </w:r>
      <w:r>
        <w:rPr>
          <w:rFonts w:hint="eastAsia"/>
        </w:rPr>
        <w:t>。</w:t>
      </w:r>
      <w:r w:rsidRPr="00204FCA">
        <w:t>https://www.un.org/sustainabledevelopment/zh/gender-equality/</w:t>
      </w:r>
    </w:p>
    <w:p w14:paraId="3401BA4F" w14:textId="4D05C080" w:rsidR="009C6337" w:rsidRDefault="009C6337" w:rsidP="00126E63">
      <w:pPr>
        <w:tabs>
          <w:tab w:val="left" w:pos="7547"/>
        </w:tabs>
        <w:spacing w:line="276" w:lineRule="auto"/>
        <w:ind w:left="0" w:firstLine="0"/>
        <w:rPr>
          <w:lang w:val="en-GB"/>
        </w:rPr>
      </w:pPr>
    </w:p>
    <w:p w14:paraId="11570D7F" w14:textId="3BA1909B" w:rsidR="00561BCA" w:rsidRDefault="00B613C2" w:rsidP="00561BCA">
      <w:pPr>
        <w:spacing w:line="276" w:lineRule="auto"/>
        <w:ind w:left="567" w:hanging="567"/>
        <w:jc w:val="both"/>
        <w:rPr>
          <w:rFonts w:eastAsiaTheme="minorEastAsia"/>
        </w:rPr>
      </w:pPr>
      <w:r w:rsidRPr="00B613C2">
        <w:t>United</w:t>
      </w:r>
      <w:r>
        <w:rPr>
          <w:rFonts w:eastAsiaTheme="minorEastAsia"/>
        </w:rPr>
        <w:t xml:space="preserve"> States Holocaust Memorial Museum</w:t>
      </w:r>
      <w:r>
        <w:rPr>
          <w:rFonts w:eastAsiaTheme="minorEastAsia"/>
          <w:lang w:eastAsia="zh-HK"/>
        </w:rPr>
        <w:t xml:space="preserve"> &gt; Learn &gt; Introduction to the Holocaust</w:t>
      </w:r>
      <w:r>
        <w:rPr>
          <w:rFonts w:eastAsiaTheme="minorEastAsia" w:hint="eastAsia"/>
        </w:rPr>
        <w:t>。</w:t>
      </w:r>
    </w:p>
    <w:p w14:paraId="4D6D8895" w14:textId="4D640ACA" w:rsidR="00B613C2" w:rsidRDefault="00B613C2" w:rsidP="00561BCA">
      <w:pPr>
        <w:spacing w:line="276" w:lineRule="auto"/>
        <w:ind w:left="567" w:hanging="1"/>
        <w:rPr>
          <w:rFonts w:eastAsiaTheme="minorEastAsia"/>
          <w:lang w:eastAsia="zh-HK"/>
        </w:rPr>
      </w:pPr>
      <w:r w:rsidRPr="00DA4D7A">
        <w:rPr>
          <w:rFonts w:eastAsiaTheme="minorEastAsia"/>
          <w:lang w:eastAsia="zh-HK"/>
        </w:rPr>
        <w:t>https://</w:t>
      </w:r>
      <w:r w:rsidRPr="00B613C2">
        <w:t>encyclopedia</w:t>
      </w:r>
      <w:r w:rsidRPr="00DA4D7A">
        <w:rPr>
          <w:rFonts w:eastAsiaTheme="minorEastAsia"/>
          <w:lang w:eastAsia="zh-HK"/>
        </w:rPr>
        <w:t>.ushmm.org/content/en/article/introduction-to-the-holocaust</w:t>
      </w:r>
    </w:p>
    <w:p w14:paraId="0C064D16" w14:textId="58782BCB" w:rsidR="006C4A92" w:rsidRDefault="006C4A92">
      <w:r>
        <w:br w:type="page"/>
      </w:r>
    </w:p>
    <w:p w14:paraId="1534E94F" w14:textId="3753435C" w:rsidR="007B260B" w:rsidRPr="00B613C2" w:rsidRDefault="006C4A92" w:rsidP="005E6AB6">
      <w:pPr>
        <w:tabs>
          <w:tab w:val="left" w:pos="7547"/>
        </w:tabs>
        <w:spacing w:line="276" w:lineRule="auto"/>
        <w:ind w:left="0" w:firstLine="0"/>
      </w:pPr>
      <w:r>
        <w:rPr>
          <w:rFonts w:ascii="Book Antiqua" w:hAnsi="Book Antiqua"/>
          <w:noProof/>
          <w:lang w:eastAsia="zh-CN"/>
        </w:rPr>
        <w:lastRenderedPageBreak/>
        <w:drawing>
          <wp:anchor distT="0" distB="0" distL="114300" distR="114300" simplePos="0" relativeHeight="251984896" behindDoc="1" locked="0" layoutInCell="1" allowOverlap="1" wp14:anchorId="104BF04C" wp14:editId="0A31D688">
            <wp:simplePos x="0" y="0"/>
            <wp:positionH relativeFrom="page">
              <wp:posOffset>10990</wp:posOffset>
            </wp:positionH>
            <wp:positionV relativeFrom="paragraph">
              <wp:posOffset>-696985</wp:posOffset>
            </wp:positionV>
            <wp:extent cx="7664773" cy="10800488"/>
            <wp:effectExtent l="0" t="0" r="0" b="127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47">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7B260B" w:rsidRPr="00B613C2" w:rsidSect="00CC661D">
      <w:headerReference w:type="default" r:id="rId48"/>
      <w:footerReference w:type="default" r:id="rId49"/>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736AC" w14:textId="77777777" w:rsidR="000F0E26" w:rsidRDefault="000F0E26" w:rsidP="0094585F">
      <w:r>
        <w:separator/>
      </w:r>
    </w:p>
  </w:endnote>
  <w:endnote w:type="continuationSeparator" w:id="0">
    <w:p w14:paraId="52418CCB" w14:textId="77777777" w:rsidR="000F0E26" w:rsidRDefault="000F0E26"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Malgun Gothic Semilight"/>
    <w:charset w:val="88"/>
    <w:family w:val="auto"/>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07933"/>
      <w:docPartObj>
        <w:docPartGallery w:val="Page Numbers (Bottom of Page)"/>
        <w:docPartUnique/>
      </w:docPartObj>
    </w:sdtPr>
    <w:sdtEndPr>
      <w:rPr>
        <w:sz w:val="22"/>
        <w:szCs w:val="22"/>
      </w:rPr>
    </w:sdtEndPr>
    <w:sdtContent>
      <w:p w14:paraId="2C805C74" w14:textId="36A4DC1E" w:rsidR="00C21AA7" w:rsidRPr="000E7D28" w:rsidRDefault="00C21AA7">
        <w:pPr>
          <w:pStyle w:val="aa"/>
          <w:jc w:val="center"/>
          <w:rPr>
            <w:sz w:val="22"/>
            <w:szCs w:val="22"/>
          </w:rPr>
        </w:pPr>
        <w:r w:rsidRPr="000E7D28">
          <w:rPr>
            <w:sz w:val="22"/>
            <w:szCs w:val="22"/>
          </w:rPr>
          <w:fldChar w:fldCharType="begin"/>
        </w:r>
        <w:r w:rsidRPr="000E7D28">
          <w:rPr>
            <w:sz w:val="22"/>
            <w:szCs w:val="22"/>
          </w:rPr>
          <w:instrText>PAGE   \* MERGEFORMAT</w:instrText>
        </w:r>
        <w:r w:rsidRPr="000E7D28">
          <w:rPr>
            <w:sz w:val="22"/>
            <w:szCs w:val="22"/>
          </w:rPr>
          <w:fldChar w:fldCharType="separate"/>
        </w:r>
        <w:r w:rsidRPr="00FF6712">
          <w:rPr>
            <w:noProof/>
            <w:sz w:val="22"/>
            <w:szCs w:val="22"/>
            <w:lang w:val="zh-TW"/>
          </w:rPr>
          <w:t>21</w:t>
        </w:r>
        <w:r w:rsidRPr="000E7D28">
          <w:rPr>
            <w:sz w:val="22"/>
            <w:szCs w:val="22"/>
          </w:rPr>
          <w:fldChar w:fldCharType="end"/>
        </w:r>
      </w:p>
    </w:sdtContent>
  </w:sdt>
  <w:p w14:paraId="6E235C72" w14:textId="77777777" w:rsidR="00C21AA7" w:rsidRDefault="00C21AA7">
    <w:pPr>
      <w:pStyle w:val="aa"/>
    </w:pPr>
  </w:p>
  <w:p w14:paraId="60643D49" w14:textId="77777777" w:rsidR="00C21AA7" w:rsidRDefault="00C21A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CCC34" w14:textId="77777777" w:rsidR="000F0E26" w:rsidRDefault="000F0E26" w:rsidP="0094585F">
      <w:r>
        <w:separator/>
      </w:r>
    </w:p>
  </w:footnote>
  <w:footnote w:type="continuationSeparator" w:id="0">
    <w:p w14:paraId="683F7589" w14:textId="77777777" w:rsidR="000F0E26" w:rsidRDefault="000F0E26"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AD89" w14:textId="265DBE68" w:rsidR="00C21AA7" w:rsidRPr="00CF62C7" w:rsidRDefault="00C21AA7" w:rsidP="007C32D7">
    <w:pPr>
      <w:pStyle w:val="a8"/>
      <w:jc w:val="center"/>
    </w:pPr>
  </w:p>
  <w:p w14:paraId="0A144190" w14:textId="77777777" w:rsidR="00C21AA7" w:rsidRDefault="00C21A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D3A01B62"/>
    <w:lvl w:ilvl="0" w:tplc="CEC860DA">
      <w:start w:val="1"/>
      <w:numFmt w:val="bullet"/>
      <w:lvlText w:val=""/>
      <w:lvlJc w:val="left"/>
      <w:pPr>
        <w:ind w:left="1385" w:hanging="480"/>
      </w:pPr>
      <w:rPr>
        <w:rFonts w:ascii="Wingdings" w:eastAsia="細明體" w:hAnsi="Wingdings" w:hint="default"/>
        <w:color w:val="auto"/>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1E862E9"/>
    <w:multiLevelType w:val="hybridMultilevel"/>
    <w:tmpl w:val="A21EE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0BCE"/>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9A5CE0"/>
    <w:multiLevelType w:val="hybridMultilevel"/>
    <w:tmpl w:val="1DBC32A6"/>
    <w:lvl w:ilvl="0" w:tplc="7AB02F90">
      <w:start w:val="1"/>
      <w:numFmt w:val="japaneseCounting"/>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77543"/>
    <w:multiLevelType w:val="hybridMultilevel"/>
    <w:tmpl w:val="C10EB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144E41"/>
    <w:multiLevelType w:val="hybridMultilevel"/>
    <w:tmpl w:val="0B7CFA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734B4C"/>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620D95"/>
    <w:multiLevelType w:val="hybridMultilevel"/>
    <w:tmpl w:val="679C369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811ED5"/>
    <w:multiLevelType w:val="hybridMultilevel"/>
    <w:tmpl w:val="25964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FF37A7"/>
    <w:multiLevelType w:val="hybridMultilevel"/>
    <w:tmpl w:val="7B7E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12D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C24C7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 w15:restartNumberingAfterBreak="0">
    <w:nsid w:val="1B927826"/>
    <w:multiLevelType w:val="hybridMultilevel"/>
    <w:tmpl w:val="B860BEF6"/>
    <w:lvl w:ilvl="0" w:tplc="6B0C2F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CC30F45"/>
    <w:multiLevelType w:val="hybridMultilevel"/>
    <w:tmpl w:val="0442C5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7F0861"/>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11F4B60"/>
    <w:multiLevelType w:val="hybridMultilevel"/>
    <w:tmpl w:val="37E8253C"/>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3A406EE"/>
    <w:multiLevelType w:val="hybridMultilevel"/>
    <w:tmpl w:val="3CDE7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67095C"/>
    <w:multiLevelType w:val="hybridMultilevel"/>
    <w:tmpl w:val="7024A2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966B7A"/>
    <w:multiLevelType w:val="hybridMultilevel"/>
    <w:tmpl w:val="0430F6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0C116EC"/>
    <w:multiLevelType w:val="hybridMultilevel"/>
    <w:tmpl w:val="36EEA496"/>
    <w:lvl w:ilvl="0" w:tplc="5D42126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13036DA"/>
    <w:multiLevelType w:val="hybridMultilevel"/>
    <w:tmpl w:val="5EECE0C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077408"/>
    <w:multiLevelType w:val="hybridMultilevel"/>
    <w:tmpl w:val="64D6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2C4348"/>
    <w:multiLevelType w:val="hybridMultilevel"/>
    <w:tmpl w:val="DE5899A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13297D"/>
    <w:multiLevelType w:val="hybridMultilevel"/>
    <w:tmpl w:val="AD5C434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8554856"/>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B22BF7"/>
    <w:multiLevelType w:val="hybridMultilevel"/>
    <w:tmpl w:val="ED80C6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F10553"/>
    <w:multiLevelType w:val="hybridMultilevel"/>
    <w:tmpl w:val="FE409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28542F"/>
    <w:multiLevelType w:val="hybridMultilevel"/>
    <w:tmpl w:val="90660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E3495B"/>
    <w:multiLevelType w:val="hybridMultilevel"/>
    <w:tmpl w:val="2B50E8A6"/>
    <w:lvl w:ilvl="0" w:tplc="D4BE0C36">
      <w:start w:val="1"/>
      <w:numFmt w:val="bullet"/>
      <w:lvlText w:val=""/>
      <w:lvlJc w:val="left"/>
      <w:pPr>
        <w:ind w:left="480" w:hanging="480"/>
      </w:pPr>
      <w:rPr>
        <w:rFonts w:ascii="Symbol" w:hAnsi="Symbol" w:hint="default"/>
        <w:color w:val="000000" w:themeColor="text1"/>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BA970C6"/>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1" w15:restartNumberingAfterBreak="0">
    <w:nsid w:val="3BDC1D4D"/>
    <w:multiLevelType w:val="hybridMultilevel"/>
    <w:tmpl w:val="4A66B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F3B7543"/>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3F44514D"/>
    <w:multiLevelType w:val="multilevel"/>
    <w:tmpl w:val="4A368F8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40827488"/>
    <w:multiLevelType w:val="hybridMultilevel"/>
    <w:tmpl w:val="9BBE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BE014E"/>
    <w:multiLevelType w:val="hybridMultilevel"/>
    <w:tmpl w:val="87309FB8"/>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6"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411713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8" w15:restartNumberingAfterBreak="0">
    <w:nsid w:val="449D7433"/>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68B0280"/>
    <w:multiLevelType w:val="hybridMultilevel"/>
    <w:tmpl w:val="4BC2A6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791554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9A45E20"/>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4A9A47C7"/>
    <w:multiLevelType w:val="hybridMultilevel"/>
    <w:tmpl w:val="D6C61978"/>
    <w:lvl w:ilvl="0" w:tplc="F458894C">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5C2F47"/>
    <w:multiLevelType w:val="hybridMultilevel"/>
    <w:tmpl w:val="BE984306"/>
    <w:lvl w:ilvl="0" w:tplc="D3D8B27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A81950"/>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2777305"/>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539A0411"/>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5A01ADB"/>
    <w:multiLevelType w:val="hybridMultilevel"/>
    <w:tmpl w:val="FB6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04A15"/>
    <w:multiLevelType w:val="hybridMultilevel"/>
    <w:tmpl w:val="7896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4745C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0" w15:restartNumberingAfterBreak="0">
    <w:nsid w:val="5B4541E2"/>
    <w:multiLevelType w:val="hybridMultilevel"/>
    <w:tmpl w:val="35E2A87C"/>
    <w:lvl w:ilvl="0" w:tplc="39C6AF82">
      <w:start w:val="1"/>
      <w:numFmt w:val="bullet"/>
      <w:lvlText w:val=""/>
      <w:lvlJc w:val="left"/>
      <w:pPr>
        <w:ind w:left="962" w:hanging="480"/>
      </w:pPr>
      <w:rPr>
        <w:rFonts w:ascii="Wingdings" w:hAnsi="Wingdings" w:hint="default"/>
        <w:sz w:val="16"/>
        <w:szCs w:val="16"/>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51" w15:restartNumberingAfterBreak="0">
    <w:nsid w:val="5B8551D4"/>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2" w15:restartNumberingAfterBreak="0">
    <w:nsid w:val="5CD40AD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60FD22BE"/>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4" w15:restartNumberingAfterBreak="0">
    <w:nsid w:val="6136259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2B75DC4"/>
    <w:multiLevelType w:val="hybridMultilevel"/>
    <w:tmpl w:val="D224405E"/>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56"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4525D37"/>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67E40AD"/>
    <w:multiLevelType w:val="hybridMultilevel"/>
    <w:tmpl w:val="310E4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6D37B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73D61FD"/>
    <w:multiLevelType w:val="hybridMultilevel"/>
    <w:tmpl w:val="D5E8DA72"/>
    <w:lvl w:ilvl="0" w:tplc="1BCCCEC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76151F0"/>
    <w:multiLevelType w:val="hybridMultilevel"/>
    <w:tmpl w:val="461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7D7B80"/>
    <w:multiLevelType w:val="hybridMultilevel"/>
    <w:tmpl w:val="282EE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06229F6"/>
    <w:multiLevelType w:val="hybridMultilevel"/>
    <w:tmpl w:val="85FA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8D2915"/>
    <w:multiLevelType w:val="hybridMultilevel"/>
    <w:tmpl w:val="69E6F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1232339"/>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1D37676"/>
    <w:multiLevelType w:val="hybridMultilevel"/>
    <w:tmpl w:val="A07E6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32F3174"/>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9" w15:restartNumberingAfterBreak="0">
    <w:nsid w:val="75D40848"/>
    <w:multiLevelType w:val="hybridMultilevel"/>
    <w:tmpl w:val="AFBC4B0C"/>
    <w:lvl w:ilvl="0" w:tplc="24DC861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50314A"/>
    <w:multiLevelType w:val="hybridMultilevel"/>
    <w:tmpl w:val="1F76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1417EB"/>
    <w:multiLevelType w:val="hybridMultilevel"/>
    <w:tmpl w:val="CBEE1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367108"/>
    <w:multiLevelType w:val="hybridMultilevel"/>
    <w:tmpl w:val="3484302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8B20637"/>
    <w:multiLevelType w:val="hybridMultilevel"/>
    <w:tmpl w:val="19646B1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B5E0C64"/>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C0E6C42"/>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6" w15:restartNumberingAfterBreak="0">
    <w:nsid w:val="7D115A42"/>
    <w:multiLevelType w:val="multilevel"/>
    <w:tmpl w:val="5D46D9E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7" w15:restartNumberingAfterBreak="0">
    <w:nsid w:val="7E9456C6"/>
    <w:multiLevelType w:val="hybridMultilevel"/>
    <w:tmpl w:val="3520803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4"/>
  </w:num>
  <w:num w:numId="3">
    <w:abstractNumId w:val="5"/>
  </w:num>
  <w:num w:numId="4">
    <w:abstractNumId w:val="73"/>
  </w:num>
  <w:num w:numId="5">
    <w:abstractNumId w:val="15"/>
  </w:num>
  <w:num w:numId="6">
    <w:abstractNumId w:val="65"/>
  </w:num>
  <w:num w:numId="7">
    <w:abstractNumId w:val="57"/>
  </w:num>
  <w:num w:numId="8">
    <w:abstractNumId w:val="58"/>
  </w:num>
  <w:num w:numId="9">
    <w:abstractNumId w:val="62"/>
  </w:num>
  <w:num w:numId="10">
    <w:abstractNumId w:val="4"/>
  </w:num>
  <w:num w:numId="11">
    <w:abstractNumId w:val="17"/>
  </w:num>
  <w:num w:numId="12">
    <w:abstractNumId w:val="2"/>
  </w:num>
  <w:num w:numId="13">
    <w:abstractNumId w:val="46"/>
  </w:num>
  <w:num w:numId="14">
    <w:abstractNumId w:val="44"/>
  </w:num>
  <w:num w:numId="15">
    <w:abstractNumId w:val="6"/>
  </w:num>
  <w:num w:numId="16">
    <w:abstractNumId w:val="25"/>
  </w:num>
  <w:num w:numId="17">
    <w:abstractNumId w:val="74"/>
  </w:num>
  <w:num w:numId="18">
    <w:abstractNumId w:val="77"/>
  </w:num>
  <w:num w:numId="19">
    <w:abstractNumId w:val="7"/>
  </w:num>
  <w:num w:numId="20">
    <w:abstractNumId w:val="19"/>
  </w:num>
  <w:num w:numId="21">
    <w:abstractNumId w:val="72"/>
  </w:num>
  <w:num w:numId="22">
    <w:abstractNumId w:val="29"/>
  </w:num>
  <w:num w:numId="23">
    <w:abstractNumId w:val="56"/>
  </w:num>
  <w:num w:numId="24">
    <w:abstractNumId w:val="36"/>
  </w:num>
  <w:num w:numId="25">
    <w:abstractNumId w:val="67"/>
  </w:num>
  <w:num w:numId="26">
    <w:abstractNumId w:val="14"/>
  </w:num>
  <w:num w:numId="27">
    <w:abstractNumId w:val="51"/>
  </w:num>
  <w:num w:numId="28">
    <w:abstractNumId w:val="32"/>
  </w:num>
  <w:num w:numId="29">
    <w:abstractNumId w:val="37"/>
  </w:num>
  <w:num w:numId="30">
    <w:abstractNumId w:val="53"/>
  </w:num>
  <w:num w:numId="31">
    <w:abstractNumId w:val="68"/>
  </w:num>
  <w:num w:numId="32">
    <w:abstractNumId w:val="3"/>
  </w:num>
  <w:num w:numId="33">
    <w:abstractNumId w:val="43"/>
  </w:num>
  <w:num w:numId="34">
    <w:abstractNumId w:val="28"/>
  </w:num>
  <w:num w:numId="35">
    <w:abstractNumId w:val="27"/>
  </w:num>
  <w:num w:numId="36">
    <w:abstractNumId w:val="66"/>
  </w:num>
  <w:num w:numId="37">
    <w:abstractNumId w:val="22"/>
  </w:num>
  <w:num w:numId="38">
    <w:abstractNumId w:val="21"/>
  </w:num>
  <w:num w:numId="39">
    <w:abstractNumId w:val="55"/>
  </w:num>
  <w:num w:numId="40">
    <w:abstractNumId w:val="1"/>
  </w:num>
  <w:num w:numId="41">
    <w:abstractNumId w:val="42"/>
  </w:num>
  <w:num w:numId="42">
    <w:abstractNumId w:val="64"/>
  </w:num>
  <w:num w:numId="43">
    <w:abstractNumId w:val="31"/>
  </w:num>
  <w:num w:numId="44">
    <w:abstractNumId w:val="41"/>
  </w:num>
  <w:num w:numId="45">
    <w:abstractNumId w:val="69"/>
  </w:num>
  <w:num w:numId="46">
    <w:abstractNumId w:val="40"/>
  </w:num>
  <w:num w:numId="47">
    <w:abstractNumId w:val="52"/>
  </w:num>
  <w:num w:numId="48">
    <w:abstractNumId w:val="11"/>
  </w:num>
  <w:num w:numId="49">
    <w:abstractNumId w:val="75"/>
  </w:num>
  <w:num w:numId="50">
    <w:abstractNumId w:val="30"/>
  </w:num>
  <w:num w:numId="51">
    <w:abstractNumId w:val="16"/>
  </w:num>
  <w:num w:numId="52">
    <w:abstractNumId w:val="20"/>
  </w:num>
  <w:num w:numId="53">
    <w:abstractNumId w:val="60"/>
  </w:num>
  <w:num w:numId="54">
    <w:abstractNumId w:val="13"/>
  </w:num>
  <w:num w:numId="55">
    <w:abstractNumId w:val="24"/>
  </w:num>
  <w:num w:numId="56">
    <w:abstractNumId w:val="10"/>
  </w:num>
  <w:num w:numId="57">
    <w:abstractNumId w:val="59"/>
  </w:num>
  <w:num w:numId="58">
    <w:abstractNumId w:val="38"/>
  </w:num>
  <w:num w:numId="59">
    <w:abstractNumId w:val="39"/>
  </w:num>
  <w:num w:numId="60">
    <w:abstractNumId w:val="18"/>
  </w:num>
  <w:num w:numId="61">
    <w:abstractNumId w:val="8"/>
  </w:num>
  <w:num w:numId="62">
    <w:abstractNumId w:val="61"/>
  </w:num>
  <w:num w:numId="63">
    <w:abstractNumId w:val="70"/>
  </w:num>
  <w:num w:numId="64">
    <w:abstractNumId w:val="63"/>
  </w:num>
  <w:num w:numId="65">
    <w:abstractNumId w:val="9"/>
  </w:num>
  <w:num w:numId="66">
    <w:abstractNumId w:val="48"/>
  </w:num>
  <w:num w:numId="67">
    <w:abstractNumId w:val="34"/>
  </w:num>
  <w:num w:numId="68">
    <w:abstractNumId w:val="71"/>
  </w:num>
  <w:num w:numId="69">
    <w:abstractNumId w:val="47"/>
  </w:num>
  <w:num w:numId="70">
    <w:abstractNumId w:val="26"/>
  </w:num>
  <w:num w:numId="71">
    <w:abstractNumId w:val="12"/>
  </w:num>
  <w:num w:numId="72">
    <w:abstractNumId w:val="76"/>
  </w:num>
  <w:num w:numId="73">
    <w:abstractNumId w:val="33"/>
  </w:num>
  <w:num w:numId="74">
    <w:abstractNumId w:val="50"/>
  </w:num>
  <w:num w:numId="75">
    <w:abstractNumId w:val="35"/>
  </w:num>
  <w:num w:numId="76">
    <w:abstractNumId w:val="45"/>
  </w:num>
  <w:num w:numId="77">
    <w:abstractNumId w:val="49"/>
  </w:num>
  <w:num w:numId="78">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en-HK" w:vendorID="64" w:dllVersion="6" w:nlCheck="1" w:checkStyle="1"/>
  <w:activeWritingStyle w:appName="MSWord" w:lang="zh-HK" w:vendorID="64" w:dllVersion="0" w:nlCheck="1" w:checkStyle="1"/>
  <w:activeWritingStyle w:appName="MSWord" w:lang="en-US" w:vendorID="64" w:dllVersion="0" w:nlCheck="1" w:checkStyle="0"/>
  <w:activeWritingStyle w:appName="MSWord" w:lang="en-HK" w:vendorID="64" w:dllVersion="0" w:nlCheck="1" w:checkStyle="0"/>
  <w:activeWritingStyle w:appName="MSWord" w:lang="en-GB" w:vendorID="64" w:dllVersion="0" w:nlCheck="1" w:checkStyle="0"/>
  <w:activeWritingStyle w:appName="MSWord" w:lang="zh-TW" w:vendorID="64" w:dllVersion="0" w:nlCheck="1" w:checkStyle="1"/>
  <w:activeWritingStyle w:appName="MSWord" w:lang="en-US" w:vendorID="64" w:dllVersion="4096" w:nlCheck="1" w:checkStyle="0"/>
  <w:activeWritingStyle w:appName="MSWord" w:lang="en-HK"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wMbAwNjI0NrE0NTRR0lEKTi0uzszPAykwrQUAE83iTywAAAA="/>
  </w:docVars>
  <w:rsids>
    <w:rsidRoot w:val="00E74DA4"/>
    <w:rsid w:val="00000111"/>
    <w:rsid w:val="00000778"/>
    <w:rsid w:val="000014B6"/>
    <w:rsid w:val="000031D3"/>
    <w:rsid w:val="000032EA"/>
    <w:rsid w:val="00003DD0"/>
    <w:rsid w:val="00004159"/>
    <w:rsid w:val="00004472"/>
    <w:rsid w:val="00004B7C"/>
    <w:rsid w:val="00004E40"/>
    <w:rsid w:val="0000661B"/>
    <w:rsid w:val="00006EFB"/>
    <w:rsid w:val="00006F61"/>
    <w:rsid w:val="00010285"/>
    <w:rsid w:val="000116DB"/>
    <w:rsid w:val="000121FB"/>
    <w:rsid w:val="0001229D"/>
    <w:rsid w:val="000123C2"/>
    <w:rsid w:val="0001278B"/>
    <w:rsid w:val="00012A1A"/>
    <w:rsid w:val="000138EF"/>
    <w:rsid w:val="00014061"/>
    <w:rsid w:val="00015699"/>
    <w:rsid w:val="000161D1"/>
    <w:rsid w:val="00016294"/>
    <w:rsid w:val="0001774A"/>
    <w:rsid w:val="000208BD"/>
    <w:rsid w:val="000210BC"/>
    <w:rsid w:val="00021238"/>
    <w:rsid w:val="00021A0E"/>
    <w:rsid w:val="00023822"/>
    <w:rsid w:val="000244FE"/>
    <w:rsid w:val="0002460F"/>
    <w:rsid w:val="00024D6A"/>
    <w:rsid w:val="0002544C"/>
    <w:rsid w:val="00025D7E"/>
    <w:rsid w:val="00026EF7"/>
    <w:rsid w:val="00027799"/>
    <w:rsid w:val="0003006B"/>
    <w:rsid w:val="00031992"/>
    <w:rsid w:val="00035268"/>
    <w:rsid w:val="000355D9"/>
    <w:rsid w:val="00035C99"/>
    <w:rsid w:val="00036A18"/>
    <w:rsid w:val="00036C32"/>
    <w:rsid w:val="000371CB"/>
    <w:rsid w:val="000402D4"/>
    <w:rsid w:val="0004321D"/>
    <w:rsid w:val="00043514"/>
    <w:rsid w:val="0004366A"/>
    <w:rsid w:val="000441DA"/>
    <w:rsid w:val="00050736"/>
    <w:rsid w:val="000519F7"/>
    <w:rsid w:val="000521DA"/>
    <w:rsid w:val="00052262"/>
    <w:rsid w:val="00052DDC"/>
    <w:rsid w:val="00052DF7"/>
    <w:rsid w:val="00053ECC"/>
    <w:rsid w:val="000544F8"/>
    <w:rsid w:val="00054D4D"/>
    <w:rsid w:val="0005547B"/>
    <w:rsid w:val="00056A66"/>
    <w:rsid w:val="00056C99"/>
    <w:rsid w:val="00057F9F"/>
    <w:rsid w:val="000605FC"/>
    <w:rsid w:val="00060838"/>
    <w:rsid w:val="00061244"/>
    <w:rsid w:val="00061D88"/>
    <w:rsid w:val="00062010"/>
    <w:rsid w:val="00063F3B"/>
    <w:rsid w:val="00063F77"/>
    <w:rsid w:val="000672B8"/>
    <w:rsid w:val="00067517"/>
    <w:rsid w:val="00067F48"/>
    <w:rsid w:val="0007137F"/>
    <w:rsid w:val="000713D8"/>
    <w:rsid w:val="000717A4"/>
    <w:rsid w:val="00071F80"/>
    <w:rsid w:val="0007272E"/>
    <w:rsid w:val="000727D6"/>
    <w:rsid w:val="000728E6"/>
    <w:rsid w:val="00072CB8"/>
    <w:rsid w:val="000739CA"/>
    <w:rsid w:val="00074475"/>
    <w:rsid w:val="00075157"/>
    <w:rsid w:val="000759C9"/>
    <w:rsid w:val="00077DA5"/>
    <w:rsid w:val="00080025"/>
    <w:rsid w:val="000800A2"/>
    <w:rsid w:val="000818C9"/>
    <w:rsid w:val="0008316F"/>
    <w:rsid w:val="000834DF"/>
    <w:rsid w:val="00083E18"/>
    <w:rsid w:val="00084325"/>
    <w:rsid w:val="0008491B"/>
    <w:rsid w:val="000903BF"/>
    <w:rsid w:val="000906AF"/>
    <w:rsid w:val="000912B7"/>
    <w:rsid w:val="000915ED"/>
    <w:rsid w:val="0009177A"/>
    <w:rsid w:val="00091ECA"/>
    <w:rsid w:val="00091EE7"/>
    <w:rsid w:val="000921AE"/>
    <w:rsid w:val="0009316D"/>
    <w:rsid w:val="000945A5"/>
    <w:rsid w:val="00094A59"/>
    <w:rsid w:val="00094B6F"/>
    <w:rsid w:val="000950B8"/>
    <w:rsid w:val="0009531D"/>
    <w:rsid w:val="00096C55"/>
    <w:rsid w:val="0009715A"/>
    <w:rsid w:val="000A1724"/>
    <w:rsid w:val="000A197B"/>
    <w:rsid w:val="000A2C69"/>
    <w:rsid w:val="000A309B"/>
    <w:rsid w:val="000A35F4"/>
    <w:rsid w:val="000A36CD"/>
    <w:rsid w:val="000A3705"/>
    <w:rsid w:val="000A3838"/>
    <w:rsid w:val="000A487D"/>
    <w:rsid w:val="000A5B35"/>
    <w:rsid w:val="000A6463"/>
    <w:rsid w:val="000A7D9B"/>
    <w:rsid w:val="000A7E57"/>
    <w:rsid w:val="000B002D"/>
    <w:rsid w:val="000B193C"/>
    <w:rsid w:val="000B1EDD"/>
    <w:rsid w:val="000B2D2D"/>
    <w:rsid w:val="000B2D8E"/>
    <w:rsid w:val="000B4280"/>
    <w:rsid w:val="000B4BA6"/>
    <w:rsid w:val="000B52C2"/>
    <w:rsid w:val="000B5450"/>
    <w:rsid w:val="000B5B37"/>
    <w:rsid w:val="000B699D"/>
    <w:rsid w:val="000B752D"/>
    <w:rsid w:val="000B7CF2"/>
    <w:rsid w:val="000C1451"/>
    <w:rsid w:val="000C215F"/>
    <w:rsid w:val="000C3108"/>
    <w:rsid w:val="000C3ED9"/>
    <w:rsid w:val="000C5A02"/>
    <w:rsid w:val="000C5A0C"/>
    <w:rsid w:val="000C71ED"/>
    <w:rsid w:val="000C7E6C"/>
    <w:rsid w:val="000D1A74"/>
    <w:rsid w:val="000D2E68"/>
    <w:rsid w:val="000D3245"/>
    <w:rsid w:val="000D575D"/>
    <w:rsid w:val="000D5B37"/>
    <w:rsid w:val="000D6223"/>
    <w:rsid w:val="000D63FE"/>
    <w:rsid w:val="000D64E6"/>
    <w:rsid w:val="000D6CBF"/>
    <w:rsid w:val="000D6E96"/>
    <w:rsid w:val="000D7787"/>
    <w:rsid w:val="000D7A91"/>
    <w:rsid w:val="000E04FA"/>
    <w:rsid w:val="000E10F3"/>
    <w:rsid w:val="000E20F4"/>
    <w:rsid w:val="000E2679"/>
    <w:rsid w:val="000E2B35"/>
    <w:rsid w:val="000E2D98"/>
    <w:rsid w:val="000E387A"/>
    <w:rsid w:val="000E41CA"/>
    <w:rsid w:val="000E430F"/>
    <w:rsid w:val="000E5822"/>
    <w:rsid w:val="000E60E9"/>
    <w:rsid w:val="000E7D28"/>
    <w:rsid w:val="000E7EFC"/>
    <w:rsid w:val="000F0046"/>
    <w:rsid w:val="000F02EE"/>
    <w:rsid w:val="000F09C2"/>
    <w:rsid w:val="000F0E26"/>
    <w:rsid w:val="000F1639"/>
    <w:rsid w:val="000F1B32"/>
    <w:rsid w:val="000F3117"/>
    <w:rsid w:val="000F33F1"/>
    <w:rsid w:val="000F4C37"/>
    <w:rsid w:val="000F5327"/>
    <w:rsid w:val="000F57D0"/>
    <w:rsid w:val="000F5BF2"/>
    <w:rsid w:val="000F73F2"/>
    <w:rsid w:val="0010006B"/>
    <w:rsid w:val="00100528"/>
    <w:rsid w:val="00100A02"/>
    <w:rsid w:val="00100F04"/>
    <w:rsid w:val="001023EE"/>
    <w:rsid w:val="001027AA"/>
    <w:rsid w:val="001027AF"/>
    <w:rsid w:val="00102AD1"/>
    <w:rsid w:val="001047AD"/>
    <w:rsid w:val="00105A6E"/>
    <w:rsid w:val="001068E4"/>
    <w:rsid w:val="00107527"/>
    <w:rsid w:val="00110764"/>
    <w:rsid w:val="00111C62"/>
    <w:rsid w:val="00112393"/>
    <w:rsid w:val="00112551"/>
    <w:rsid w:val="00112802"/>
    <w:rsid w:val="00113187"/>
    <w:rsid w:val="00113ED4"/>
    <w:rsid w:val="001142A4"/>
    <w:rsid w:val="0011493B"/>
    <w:rsid w:val="0011578C"/>
    <w:rsid w:val="00116609"/>
    <w:rsid w:val="00117161"/>
    <w:rsid w:val="001203CA"/>
    <w:rsid w:val="0012042D"/>
    <w:rsid w:val="00120648"/>
    <w:rsid w:val="00120F97"/>
    <w:rsid w:val="00125232"/>
    <w:rsid w:val="001256BA"/>
    <w:rsid w:val="00126604"/>
    <w:rsid w:val="00126E63"/>
    <w:rsid w:val="001271FE"/>
    <w:rsid w:val="0012729E"/>
    <w:rsid w:val="00127B2D"/>
    <w:rsid w:val="00131147"/>
    <w:rsid w:val="00132AE2"/>
    <w:rsid w:val="00133188"/>
    <w:rsid w:val="001331EC"/>
    <w:rsid w:val="00133C30"/>
    <w:rsid w:val="00134408"/>
    <w:rsid w:val="0013449D"/>
    <w:rsid w:val="00134562"/>
    <w:rsid w:val="001345B7"/>
    <w:rsid w:val="00134684"/>
    <w:rsid w:val="001346B1"/>
    <w:rsid w:val="0013498A"/>
    <w:rsid w:val="00134FB3"/>
    <w:rsid w:val="00135352"/>
    <w:rsid w:val="001354C7"/>
    <w:rsid w:val="00135729"/>
    <w:rsid w:val="0013589B"/>
    <w:rsid w:val="00135961"/>
    <w:rsid w:val="00136070"/>
    <w:rsid w:val="0013616B"/>
    <w:rsid w:val="001362CA"/>
    <w:rsid w:val="00136D33"/>
    <w:rsid w:val="00137379"/>
    <w:rsid w:val="001376F3"/>
    <w:rsid w:val="001407E7"/>
    <w:rsid w:val="001413A9"/>
    <w:rsid w:val="00141547"/>
    <w:rsid w:val="0014181E"/>
    <w:rsid w:val="00141A25"/>
    <w:rsid w:val="00143642"/>
    <w:rsid w:val="00143CF0"/>
    <w:rsid w:val="00143D4A"/>
    <w:rsid w:val="00144ABA"/>
    <w:rsid w:val="00144CF0"/>
    <w:rsid w:val="0014617F"/>
    <w:rsid w:val="001463F4"/>
    <w:rsid w:val="001468C3"/>
    <w:rsid w:val="00150371"/>
    <w:rsid w:val="00150737"/>
    <w:rsid w:val="00150A84"/>
    <w:rsid w:val="001515AF"/>
    <w:rsid w:val="0015172E"/>
    <w:rsid w:val="0015179D"/>
    <w:rsid w:val="00152139"/>
    <w:rsid w:val="0015260F"/>
    <w:rsid w:val="00152706"/>
    <w:rsid w:val="00152F55"/>
    <w:rsid w:val="00153006"/>
    <w:rsid w:val="001543A6"/>
    <w:rsid w:val="001545EE"/>
    <w:rsid w:val="00154ACB"/>
    <w:rsid w:val="00154F53"/>
    <w:rsid w:val="00156EB2"/>
    <w:rsid w:val="00156EDA"/>
    <w:rsid w:val="0016037A"/>
    <w:rsid w:val="001614C1"/>
    <w:rsid w:val="00161BF9"/>
    <w:rsid w:val="00162600"/>
    <w:rsid w:val="00162679"/>
    <w:rsid w:val="00163176"/>
    <w:rsid w:val="001632C0"/>
    <w:rsid w:val="00163A10"/>
    <w:rsid w:val="001642EC"/>
    <w:rsid w:val="00165673"/>
    <w:rsid w:val="00166E4A"/>
    <w:rsid w:val="00166E6E"/>
    <w:rsid w:val="0016774D"/>
    <w:rsid w:val="001703EB"/>
    <w:rsid w:val="00170739"/>
    <w:rsid w:val="00171207"/>
    <w:rsid w:val="00172835"/>
    <w:rsid w:val="00176002"/>
    <w:rsid w:val="00176FF3"/>
    <w:rsid w:val="001777FF"/>
    <w:rsid w:val="00180CFD"/>
    <w:rsid w:val="00182143"/>
    <w:rsid w:val="00182D1D"/>
    <w:rsid w:val="0018344C"/>
    <w:rsid w:val="00184476"/>
    <w:rsid w:val="00184CF3"/>
    <w:rsid w:val="00184F1A"/>
    <w:rsid w:val="001868BB"/>
    <w:rsid w:val="00186BDE"/>
    <w:rsid w:val="00190F80"/>
    <w:rsid w:val="0019152B"/>
    <w:rsid w:val="00192234"/>
    <w:rsid w:val="001924D0"/>
    <w:rsid w:val="00192565"/>
    <w:rsid w:val="00193A32"/>
    <w:rsid w:val="0019487E"/>
    <w:rsid w:val="0019553B"/>
    <w:rsid w:val="0019610A"/>
    <w:rsid w:val="001961E3"/>
    <w:rsid w:val="001962ED"/>
    <w:rsid w:val="00196368"/>
    <w:rsid w:val="0019731B"/>
    <w:rsid w:val="001973BD"/>
    <w:rsid w:val="00197B53"/>
    <w:rsid w:val="001A0C80"/>
    <w:rsid w:val="001A0EF3"/>
    <w:rsid w:val="001A3C29"/>
    <w:rsid w:val="001A413A"/>
    <w:rsid w:val="001A42CE"/>
    <w:rsid w:val="001A5086"/>
    <w:rsid w:val="001A539A"/>
    <w:rsid w:val="001A620A"/>
    <w:rsid w:val="001A6845"/>
    <w:rsid w:val="001A69FE"/>
    <w:rsid w:val="001B0292"/>
    <w:rsid w:val="001B1961"/>
    <w:rsid w:val="001B2B59"/>
    <w:rsid w:val="001B2B81"/>
    <w:rsid w:val="001B3376"/>
    <w:rsid w:val="001B3D6B"/>
    <w:rsid w:val="001B45A5"/>
    <w:rsid w:val="001B46A1"/>
    <w:rsid w:val="001B4838"/>
    <w:rsid w:val="001B4BD7"/>
    <w:rsid w:val="001B4E12"/>
    <w:rsid w:val="001B5F01"/>
    <w:rsid w:val="001B67CB"/>
    <w:rsid w:val="001B73A1"/>
    <w:rsid w:val="001B7905"/>
    <w:rsid w:val="001C0CB8"/>
    <w:rsid w:val="001C127F"/>
    <w:rsid w:val="001C19AC"/>
    <w:rsid w:val="001C3808"/>
    <w:rsid w:val="001C3DA3"/>
    <w:rsid w:val="001C5E2C"/>
    <w:rsid w:val="001C64B7"/>
    <w:rsid w:val="001C75A3"/>
    <w:rsid w:val="001D0498"/>
    <w:rsid w:val="001D0590"/>
    <w:rsid w:val="001D1103"/>
    <w:rsid w:val="001D2468"/>
    <w:rsid w:val="001D2821"/>
    <w:rsid w:val="001D366B"/>
    <w:rsid w:val="001D3710"/>
    <w:rsid w:val="001D418B"/>
    <w:rsid w:val="001D5631"/>
    <w:rsid w:val="001D56B2"/>
    <w:rsid w:val="001D5850"/>
    <w:rsid w:val="001D64B8"/>
    <w:rsid w:val="001D7534"/>
    <w:rsid w:val="001D7AA6"/>
    <w:rsid w:val="001E06FB"/>
    <w:rsid w:val="001E0E7E"/>
    <w:rsid w:val="001E1214"/>
    <w:rsid w:val="001E17ED"/>
    <w:rsid w:val="001E1941"/>
    <w:rsid w:val="001E1BDC"/>
    <w:rsid w:val="001E34E0"/>
    <w:rsid w:val="001E4AB5"/>
    <w:rsid w:val="001E5E77"/>
    <w:rsid w:val="001E66E6"/>
    <w:rsid w:val="001E6A42"/>
    <w:rsid w:val="001E751D"/>
    <w:rsid w:val="001E773A"/>
    <w:rsid w:val="001E7A56"/>
    <w:rsid w:val="001E7CA0"/>
    <w:rsid w:val="001E7DE4"/>
    <w:rsid w:val="001E7F08"/>
    <w:rsid w:val="001F079D"/>
    <w:rsid w:val="001F07A0"/>
    <w:rsid w:val="001F1DA9"/>
    <w:rsid w:val="001F2412"/>
    <w:rsid w:val="001F26FC"/>
    <w:rsid w:val="001F27DA"/>
    <w:rsid w:val="001F2A76"/>
    <w:rsid w:val="001F37A9"/>
    <w:rsid w:val="001F3DF7"/>
    <w:rsid w:val="001F4EA3"/>
    <w:rsid w:val="001F5725"/>
    <w:rsid w:val="001F5890"/>
    <w:rsid w:val="001F5FE1"/>
    <w:rsid w:val="001F642A"/>
    <w:rsid w:val="00200D5D"/>
    <w:rsid w:val="00201808"/>
    <w:rsid w:val="00201AFE"/>
    <w:rsid w:val="00201BFB"/>
    <w:rsid w:val="0020348D"/>
    <w:rsid w:val="00204FCA"/>
    <w:rsid w:val="00205177"/>
    <w:rsid w:val="00205C29"/>
    <w:rsid w:val="00206412"/>
    <w:rsid w:val="00206753"/>
    <w:rsid w:val="002069E2"/>
    <w:rsid w:val="00206C72"/>
    <w:rsid w:val="00206D0E"/>
    <w:rsid w:val="00207ACC"/>
    <w:rsid w:val="00207B37"/>
    <w:rsid w:val="00207DD1"/>
    <w:rsid w:val="00210601"/>
    <w:rsid w:val="002113C8"/>
    <w:rsid w:val="00211A05"/>
    <w:rsid w:val="00211EFE"/>
    <w:rsid w:val="002128B1"/>
    <w:rsid w:val="00213146"/>
    <w:rsid w:val="002131CA"/>
    <w:rsid w:val="00213D35"/>
    <w:rsid w:val="0021510A"/>
    <w:rsid w:val="002174C2"/>
    <w:rsid w:val="00217A1D"/>
    <w:rsid w:val="002219C4"/>
    <w:rsid w:val="00223453"/>
    <w:rsid w:val="00223E94"/>
    <w:rsid w:val="00224920"/>
    <w:rsid w:val="002255CC"/>
    <w:rsid w:val="00230D8F"/>
    <w:rsid w:val="00231349"/>
    <w:rsid w:val="00231A12"/>
    <w:rsid w:val="00231AE6"/>
    <w:rsid w:val="00232650"/>
    <w:rsid w:val="002333F7"/>
    <w:rsid w:val="0023448C"/>
    <w:rsid w:val="00234F28"/>
    <w:rsid w:val="002358BA"/>
    <w:rsid w:val="00236445"/>
    <w:rsid w:val="002367CE"/>
    <w:rsid w:val="002370C0"/>
    <w:rsid w:val="002372B1"/>
    <w:rsid w:val="00237A52"/>
    <w:rsid w:val="002402CF"/>
    <w:rsid w:val="00240674"/>
    <w:rsid w:val="002409C5"/>
    <w:rsid w:val="002412DC"/>
    <w:rsid w:val="0024133A"/>
    <w:rsid w:val="002418C4"/>
    <w:rsid w:val="00241D95"/>
    <w:rsid w:val="00241FF4"/>
    <w:rsid w:val="002435BB"/>
    <w:rsid w:val="002442F1"/>
    <w:rsid w:val="00244AE3"/>
    <w:rsid w:val="002470B5"/>
    <w:rsid w:val="002474A6"/>
    <w:rsid w:val="002474FB"/>
    <w:rsid w:val="00247576"/>
    <w:rsid w:val="002505A8"/>
    <w:rsid w:val="00253829"/>
    <w:rsid w:val="002538F9"/>
    <w:rsid w:val="00253B1F"/>
    <w:rsid w:val="00253EB5"/>
    <w:rsid w:val="00254BA2"/>
    <w:rsid w:val="00255AC8"/>
    <w:rsid w:val="00255B9B"/>
    <w:rsid w:val="00255BD1"/>
    <w:rsid w:val="002566FD"/>
    <w:rsid w:val="00256BF1"/>
    <w:rsid w:val="002571CE"/>
    <w:rsid w:val="002573C9"/>
    <w:rsid w:val="00257C59"/>
    <w:rsid w:val="00260237"/>
    <w:rsid w:val="00260404"/>
    <w:rsid w:val="00260536"/>
    <w:rsid w:val="00261D70"/>
    <w:rsid w:val="00261E74"/>
    <w:rsid w:val="002624E1"/>
    <w:rsid w:val="00262502"/>
    <w:rsid w:val="00262DE4"/>
    <w:rsid w:val="00263002"/>
    <w:rsid w:val="00264CB5"/>
    <w:rsid w:val="00265737"/>
    <w:rsid w:val="002657EF"/>
    <w:rsid w:val="00265B8C"/>
    <w:rsid w:val="00265FE1"/>
    <w:rsid w:val="00266335"/>
    <w:rsid w:val="002672B3"/>
    <w:rsid w:val="0026769D"/>
    <w:rsid w:val="00270AD7"/>
    <w:rsid w:val="00271EFF"/>
    <w:rsid w:val="0027219B"/>
    <w:rsid w:val="00272BDC"/>
    <w:rsid w:val="002736AB"/>
    <w:rsid w:val="00274096"/>
    <w:rsid w:val="00274D00"/>
    <w:rsid w:val="00275F57"/>
    <w:rsid w:val="00277CCC"/>
    <w:rsid w:val="0028084F"/>
    <w:rsid w:val="0028129C"/>
    <w:rsid w:val="00281728"/>
    <w:rsid w:val="00281C0A"/>
    <w:rsid w:val="00281F48"/>
    <w:rsid w:val="002832C9"/>
    <w:rsid w:val="00283CAD"/>
    <w:rsid w:val="00283F44"/>
    <w:rsid w:val="00284E62"/>
    <w:rsid w:val="00286275"/>
    <w:rsid w:val="0028782E"/>
    <w:rsid w:val="00291CFD"/>
    <w:rsid w:val="00292433"/>
    <w:rsid w:val="0029309B"/>
    <w:rsid w:val="00293780"/>
    <w:rsid w:val="0029386A"/>
    <w:rsid w:val="002946AE"/>
    <w:rsid w:val="00294A7E"/>
    <w:rsid w:val="00294F90"/>
    <w:rsid w:val="00295633"/>
    <w:rsid w:val="00295672"/>
    <w:rsid w:val="00296933"/>
    <w:rsid w:val="00296BAE"/>
    <w:rsid w:val="00296CBB"/>
    <w:rsid w:val="002977CE"/>
    <w:rsid w:val="00297EBC"/>
    <w:rsid w:val="002A13D7"/>
    <w:rsid w:val="002A1501"/>
    <w:rsid w:val="002A1FE9"/>
    <w:rsid w:val="002A3351"/>
    <w:rsid w:val="002A42A0"/>
    <w:rsid w:val="002A4576"/>
    <w:rsid w:val="002A4DD0"/>
    <w:rsid w:val="002A5621"/>
    <w:rsid w:val="002A77A7"/>
    <w:rsid w:val="002A79AE"/>
    <w:rsid w:val="002A7D9F"/>
    <w:rsid w:val="002B0CDF"/>
    <w:rsid w:val="002B105A"/>
    <w:rsid w:val="002B1C47"/>
    <w:rsid w:val="002B2151"/>
    <w:rsid w:val="002B2F66"/>
    <w:rsid w:val="002B3090"/>
    <w:rsid w:val="002B3AB5"/>
    <w:rsid w:val="002B3C2D"/>
    <w:rsid w:val="002B3DAA"/>
    <w:rsid w:val="002B4E8C"/>
    <w:rsid w:val="002B546D"/>
    <w:rsid w:val="002B5DAB"/>
    <w:rsid w:val="002B7753"/>
    <w:rsid w:val="002B7EDC"/>
    <w:rsid w:val="002C0304"/>
    <w:rsid w:val="002C1084"/>
    <w:rsid w:val="002C22FE"/>
    <w:rsid w:val="002C2775"/>
    <w:rsid w:val="002C337E"/>
    <w:rsid w:val="002C49B6"/>
    <w:rsid w:val="002C5E85"/>
    <w:rsid w:val="002C7120"/>
    <w:rsid w:val="002C7126"/>
    <w:rsid w:val="002C74FF"/>
    <w:rsid w:val="002D1E37"/>
    <w:rsid w:val="002D3D07"/>
    <w:rsid w:val="002D4851"/>
    <w:rsid w:val="002D4CEA"/>
    <w:rsid w:val="002D512F"/>
    <w:rsid w:val="002D5B87"/>
    <w:rsid w:val="002D5E9E"/>
    <w:rsid w:val="002D6188"/>
    <w:rsid w:val="002D6396"/>
    <w:rsid w:val="002D7C22"/>
    <w:rsid w:val="002E01E9"/>
    <w:rsid w:val="002E4AF2"/>
    <w:rsid w:val="002E4C6D"/>
    <w:rsid w:val="002E64D7"/>
    <w:rsid w:val="002E675E"/>
    <w:rsid w:val="002E7DB8"/>
    <w:rsid w:val="002F1751"/>
    <w:rsid w:val="002F21BA"/>
    <w:rsid w:val="002F27E5"/>
    <w:rsid w:val="002F2A9D"/>
    <w:rsid w:val="002F2AD7"/>
    <w:rsid w:val="002F2D54"/>
    <w:rsid w:val="002F3183"/>
    <w:rsid w:val="002F46F4"/>
    <w:rsid w:val="002F4A23"/>
    <w:rsid w:val="002F4CF5"/>
    <w:rsid w:val="002F524D"/>
    <w:rsid w:val="002F5D17"/>
    <w:rsid w:val="002F6E84"/>
    <w:rsid w:val="002F7224"/>
    <w:rsid w:val="002F76A4"/>
    <w:rsid w:val="003000E3"/>
    <w:rsid w:val="0030020C"/>
    <w:rsid w:val="003004E6"/>
    <w:rsid w:val="00300CE6"/>
    <w:rsid w:val="003018E6"/>
    <w:rsid w:val="00302938"/>
    <w:rsid w:val="00302BDE"/>
    <w:rsid w:val="00303078"/>
    <w:rsid w:val="003039D5"/>
    <w:rsid w:val="003053B5"/>
    <w:rsid w:val="003064E2"/>
    <w:rsid w:val="00312177"/>
    <w:rsid w:val="003121BC"/>
    <w:rsid w:val="00312E0B"/>
    <w:rsid w:val="00313406"/>
    <w:rsid w:val="00313B2D"/>
    <w:rsid w:val="00313F44"/>
    <w:rsid w:val="003143E2"/>
    <w:rsid w:val="00314480"/>
    <w:rsid w:val="003159CD"/>
    <w:rsid w:val="00316289"/>
    <w:rsid w:val="00316C87"/>
    <w:rsid w:val="00317079"/>
    <w:rsid w:val="003229F1"/>
    <w:rsid w:val="00322FCC"/>
    <w:rsid w:val="00323029"/>
    <w:rsid w:val="00323C67"/>
    <w:rsid w:val="003242F2"/>
    <w:rsid w:val="00324770"/>
    <w:rsid w:val="00325729"/>
    <w:rsid w:val="0032623B"/>
    <w:rsid w:val="00326C20"/>
    <w:rsid w:val="00326DC6"/>
    <w:rsid w:val="00332B0E"/>
    <w:rsid w:val="00332C75"/>
    <w:rsid w:val="00333F29"/>
    <w:rsid w:val="00334A7D"/>
    <w:rsid w:val="003351A4"/>
    <w:rsid w:val="0033645E"/>
    <w:rsid w:val="003372C8"/>
    <w:rsid w:val="0033792E"/>
    <w:rsid w:val="00337DBD"/>
    <w:rsid w:val="003421BE"/>
    <w:rsid w:val="00342CAE"/>
    <w:rsid w:val="00343410"/>
    <w:rsid w:val="003445E6"/>
    <w:rsid w:val="003452F9"/>
    <w:rsid w:val="00345CF6"/>
    <w:rsid w:val="00346BEC"/>
    <w:rsid w:val="00346F83"/>
    <w:rsid w:val="00347C0E"/>
    <w:rsid w:val="003520F5"/>
    <w:rsid w:val="003524B4"/>
    <w:rsid w:val="00352951"/>
    <w:rsid w:val="003546F2"/>
    <w:rsid w:val="00354B7E"/>
    <w:rsid w:val="003551D4"/>
    <w:rsid w:val="00356060"/>
    <w:rsid w:val="003566A5"/>
    <w:rsid w:val="003570FA"/>
    <w:rsid w:val="0035744D"/>
    <w:rsid w:val="00357EC0"/>
    <w:rsid w:val="003608FF"/>
    <w:rsid w:val="00360C71"/>
    <w:rsid w:val="0036176E"/>
    <w:rsid w:val="00361BE4"/>
    <w:rsid w:val="003623C2"/>
    <w:rsid w:val="00362B80"/>
    <w:rsid w:val="00362CDA"/>
    <w:rsid w:val="0036335F"/>
    <w:rsid w:val="00363EF8"/>
    <w:rsid w:val="003645BF"/>
    <w:rsid w:val="00364776"/>
    <w:rsid w:val="003654BD"/>
    <w:rsid w:val="003658E8"/>
    <w:rsid w:val="00367503"/>
    <w:rsid w:val="00367A36"/>
    <w:rsid w:val="00371B25"/>
    <w:rsid w:val="003721CD"/>
    <w:rsid w:val="0037304B"/>
    <w:rsid w:val="00373439"/>
    <w:rsid w:val="003747B3"/>
    <w:rsid w:val="00376697"/>
    <w:rsid w:val="00376D3A"/>
    <w:rsid w:val="0037709E"/>
    <w:rsid w:val="00377CBA"/>
    <w:rsid w:val="00381749"/>
    <w:rsid w:val="00382378"/>
    <w:rsid w:val="0038267E"/>
    <w:rsid w:val="003835E4"/>
    <w:rsid w:val="00383F42"/>
    <w:rsid w:val="00384A27"/>
    <w:rsid w:val="00384D62"/>
    <w:rsid w:val="00385893"/>
    <w:rsid w:val="003858CC"/>
    <w:rsid w:val="00386BAA"/>
    <w:rsid w:val="003906DD"/>
    <w:rsid w:val="0039395F"/>
    <w:rsid w:val="00393D76"/>
    <w:rsid w:val="003968EE"/>
    <w:rsid w:val="00396FC7"/>
    <w:rsid w:val="00397248"/>
    <w:rsid w:val="0039753A"/>
    <w:rsid w:val="003977A7"/>
    <w:rsid w:val="00397D97"/>
    <w:rsid w:val="003A0184"/>
    <w:rsid w:val="003A1F9C"/>
    <w:rsid w:val="003A2566"/>
    <w:rsid w:val="003A2A1F"/>
    <w:rsid w:val="003A322D"/>
    <w:rsid w:val="003A4102"/>
    <w:rsid w:val="003A41BC"/>
    <w:rsid w:val="003A523E"/>
    <w:rsid w:val="003A560A"/>
    <w:rsid w:val="003B0FF0"/>
    <w:rsid w:val="003B2771"/>
    <w:rsid w:val="003B282A"/>
    <w:rsid w:val="003B374F"/>
    <w:rsid w:val="003B3D72"/>
    <w:rsid w:val="003B54DF"/>
    <w:rsid w:val="003B5ABB"/>
    <w:rsid w:val="003B7047"/>
    <w:rsid w:val="003B746E"/>
    <w:rsid w:val="003C0ABB"/>
    <w:rsid w:val="003C1755"/>
    <w:rsid w:val="003C2052"/>
    <w:rsid w:val="003C267A"/>
    <w:rsid w:val="003C299D"/>
    <w:rsid w:val="003C29DF"/>
    <w:rsid w:val="003C3979"/>
    <w:rsid w:val="003C5218"/>
    <w:rsid w:val="003C5C02"/>
    <w:rsid w:val="003C5F91"/>
    <w:rsid w:val="003C6B68"/>
    <w:rsid w:val="003C703D"/>
    <w:rsid w:val="003D03D5"/>
    <w:rsid w:val="003D059B"/>
    <w:rsid w:val="003D08C0"/>
    <w:rsid w:val="003D11E6"/>
    <w:rsid w:val="003D1314"/>
    <w:rsid w:val="003D151B"/>
    <w:rsid w:val="003D15A0"/>
    <w:rsid w:val="003D1F70"/>
    <w:rsid w:val="003D24BB"/>
    <w:rsid w:val="003D3512"/>
    <w:rsid w:val="003D38DF"/>
    <w:rsid w:val="003D4538"/>
    <w:rsid w:val="003D6A5F"/>
    <w:rsid w:val="003D7200"/>
    <w:rsid w:val="003D7356"/>
    <w:rsid w:val="003D776B"/>
    <w:rsid w:val="003D7B5B"/>
    <w:rsid w:val="003E0774"/>
    <w:rsid w:val="003E150D"/>
    <w:rsid w:val="003E1AD4"/>
    <w:rsid w:val="003E1DB7"/>
    <w:rsid w:val="003E2A40"/>
    <w:rsid w:val="003E2C03"/>
    <w:rsid w:val="003E3846"/>
    <w:rsid w:val="003E64EC"/>
    <w:rsid w:val="003E68DF"/>
    <w:rsid w:val="003E7B9F"/>
    <w:rsid w:val="003F0D87"/>
    <w:rsid w:val="003F14C2"/>
    <w:rsid w:val="003F1856"/>
    <w:rsid w:val="003F18CF"/>
    <w:rsid w:val="003F2010"/>
    <w:rsid w:val="003F22D6"/>
    <w:rsid w:val="003F32C8"/>
    <w:rsid w:val="003F3A0A"/>
    <w:rsid w:val="003F3A33"/>
    <w:rsid w:val="003F3D79"/>
    <w:rsid w:val="00400656"/>
    <w:rsid w:val="00400831"/>
    <w:rsid w:val="00401CF9"/>
    <w:rsid w:val="004023C2"/>
    <w:rsid w:val="004029A3"/>
    <w:rsid w:val="004029A8"/>
    <w:rsid w:val="004034AC"/>
    <w:rsid w:val="00403A4F"/>
    <w:rsid w:val="00404365"/>
    <w:rsid w:val="00404E38"/>
    <w:rsid w:val="004053A3"/>
    <w:rsid w:val="00405B21"/>
    <w:rsid w:val="00405B4F"/>
    <w:rsid w:val="004063E5"/>
    <w:rsid w:val="00406635"/>
    <w:rsid w:val="004073E9"/>
    <w:rsid w:val="0041124E"/>
    <w:rsid w:val="0041259C"/>
    <w:rsid w:val="00412A03"/>
    <w:rsid w:val="00412E67"/>
    <w:rsid w:val="00413CCB"/>
    <w:rsid w:val="00416B4D"/>
    <w:rsid w:val="00416FD6"/>
    <w:rsid w:val="004215AD"/>
    <w:rsid w:val="0042236F"/>
    <w:rsid w:val="00422B97"/>
    <w:rsid w:val="00422CD8"/>
    <w:rsid w:val="0042371F"/>
    <w:rsid w:val="00423992"/>
    <w:rsid w:val="00423EDE"/>
    <w:rsid w:val="0042422A"/>
    <w:rsid w:val="00424A7B"/>
    <w:rsid w:val="00424F4C"/>
    <w:rsid w:val="004254FF"/>
    <w:rsid w:val="004275BB"/>
    <w:rsid w:val="004314A0"/>
    <w:rsid w:val="00431B55"/>
    <w:rsid w:val="00432976"/>
    <w:rsid w:val="00433719"/>
    <w:rsid w:val="004340F8"/>
    <w:rsid w:val="0043500B"/>
    <w:rsid w:val="0043532F"/>
    <w:rsid w:val="004354FD"/>
    <w:rsid w:val="00435EDD"/>
    <w:rsid w:val="00435FD3"/>
    <w:rsid w:val="004379B2"/>
    <w:rsid w:val="00437A8A"/>
    <w:rsid w:val="00437CBC"/>
    <w:rsid w:val="00440E80"/>
    <w:rsid w:val="004442D6"/>
    <w:rsid w:val="00444FEB"/>
    <w:rsid w:val="004454B4"/>
    <w:rsid w:val="004456E0"/>
    <w:rsid w:val="004457AE"/>
    <w:rsid w:val="00445F7A"/>
    <w:rsid w:val="0044645C"/>
    <w:rsid w:val="0044650E"/>
    <w:rsid w:val="00446657"/>
    <w:rsid w:val="00446D34"/>
    <w:rsid w:val="00446D3F"/>
    <w:rsid w:val="00447947"/>
    <w:rsid w:val="0044794A"/>
    <w:rsid w:val="004505F6"/>
    <w:rsid w:val="004506CD"/>
    <w:rsid w:val="0045077A"/>
    <w:rsid w:val="00450869"/>
    <w:rsid w:val="004518BF"/>
    <w:rsid w:val="00451D09"/>
    <w:rsid w:val="0045333E"/>
    <w:rsid w:val="00453A46"/>
    <w:rsid w:val="00453BC2"/>
    <w:rsid w:val="00453D6A"/>
    <w:rsid w:val="00453DF8"/>
    <w:rsid w:val="00454ED5"/>
    <w:rsid w:val="00455DAF"/>
    <w:rsid w:val="00456960"/>
    <w:rsid w:val="004602D8"/>
    <w:rsid w:val="00460B81"/>
    <w:rsid w:val="004614CD"/>
    <w:rsid w:val="004617F9"/>
    <w:rsid w:val="00461AB1"/>
    <w:rsid w:val="00461C98"/>
    <w:rsid w:val="00461E9A"/>
    <w:rsid w:val="00461FE5"/>
    <w:rsid w:val="004623D6"/>
    <w:rsid w:val="004632B0"/>
    <w:rsid w:val="004636E2"/>
    <w:rsid w:val="00463BC3"/>
    <w:rsid w:val="00463F16"/>
    <w:rsid w:val="0046469F"/>
    <w:rsid w:val="00464853"/>
    <w:rsid w:val="00464BB0"/>
    <w:rsid w:val="00464EF4"/>
    <w:rsid w:val="0046663C"/>
    <w:rsid w:val="00470371"/>
    <w:rsid w:val="004707C9"/>
    <w:rsid w:val="00470DB0"/>
    <w:rsid w:val="00471BBE"/>
    <w:rsid w:val="0047267C"/>
    <w:rsid w:val="00472C7F"/>
    <w:rsid w:val="004730C5"/>
    <w:rsid w:val="00474429"/>
    <w:rsid w:val="004744F6"/>
    <w:rsid w:val="00474CED"/>
    <w:rsid w:val="0047528A"/>
    <w:rsid w:val="00477759"/>
    <w:rsid w:val="00477AF1"/>
    <w:rsid w:val="00481D05"/>
    <w:rsid w:val="0048292A"/>
    <w:rsid w:val="0048371E"/>
    <w:rsid w:val="00484209"/>
    <w:rsid w:val="00484594"/>
    <w:rsid w:val="00484C29"/>
    <w:rsid w:val="00485CEF"/>
    <w:rsid w:val="004873EF"/>
    <w:rsid w:val="00487478"/>
    <w:rsid w:val="00487E55"/>
    <w:rsid w:val="00491479"/>
    <w:rsid w:val="00491915"/>
    <w:rsid w:val="00492B70"/>
    <w:rsid w:val="00493330"/>
    <w:rsid w:val="00494074"/>
    <w:rsid w:val="00495115"/>
    <w:rsid w:val="004958B1"/>
    <w:rsid w:val="00496638"/>
    <w:rsid w:val="00496FF1"/>
    <w:rsid w:val="00497481"/>
    <w:rsid w:val="0049778A"/>
    <w:rsid w:val="004A1619"/>
    <w:rsid w:val="004A235E"/>
    <w:rsid w:val="004A3639"/>
    <w:rsid w:val="004A370D"/>
    <w:rsid w:val="004A3A70"/>
    <w:rsid w:val="004A3BEE"/>
    <w:rsid w:val="004A6466"/>
    <w:rsid w:val="004A6939"/>
    <w:rsid w:val="004A6A2F"/>
    <w:rsid w:val="004A73C3"/>
    <w:rsid w:val="004B0099"/>
    <w:rsid w:val="004B01BE"/>
    <w:rsid w:val="004B035B"/>
    <w:rsid w:val="004B1545"/>
    <w:rsid w:val="004B1645"/>
    <w:rsid w:val="004B1D02"/>
    <w:rsid w:val="004B2153"/>
    <w:rsid w:val="004B2C6F"/>
    <w:rsid w:val="004B2F47"/>
    <w:rsid w:val="004B3AEC"/>
    <w:rsid w:val="004B5A39"/>
    <w:rsid w:val="004B61E5"/>
    <w:rsid w:val="004B63FE"/>
    <w:rsid w:val="004B6C81"/>
    <w:rsid w:val="004B721A"/>
    <w:rsid w:val="004B7283"/>
    <w:rsid w:val="004B732F"/>
    <w:rsid w:val="004C0E5D"/>
    <w:rsid w:val="004C1BAD"/>
    <w:rsid w:val="004C24C0"/>
    <w:rsid w:val="004C27F8"/>
    <w:rsid w:val="004C5592"/>
    <w:rsid w:val="004C5EE7"/>
    <w:rsid w:val="004C638D"/>
    <w:rsid w:val="004C6E8A"/>
    <w:rsid w:val="004C6EB7"/>
    <w:rsid w:val="004C7D81"/>
    <w:rsid w:val="004D019E"/>
    <w:rsid w:val="004D0697"/>
    <w:rsid w:val="004D0DE9"/>
    <w:rsid w:val="004D1392"/>
    <w:rsid w:val="004D2B24"/>
    <w:rsid w:val="004D2F85"/>
    <w:rsid w:val="004D482F"/>
    <w:rsid w:val="004D63F9"/>
    <w:rsid w:val="004D6C2F"/>
    <w:rsid w:val="004D6DDC"/>
    <w:rsid w:val="004D73CD"/>
    <w:rsid w:val="004E053A"/>
    <w:rsid w:val="004E1699"/>
    <w:rsid w:val="004E1849"/>
    <w:rsid w:val="004E34FF"/>
    <w:rsid w:val="004E6D12"/>
    <w:rsid w:val="004E6D28"/>
    <w:rsid w:val="004E702A"/>
    <w:rsid w:val="004E7133"/>
    <w:rsid w:val="004E7265"/>
    <w:rsid w:val="004E72C9"/>
    <w:rsid w:val="004F0253"/>
    <w:rsid w:val="004F05A8"/>
    <w:rsid w:val="004F0D25"/>
    <w:rsid w:val="004F240B"/>
    <w:rsid w:val="004F2F64"/>
    <w:rsid w:val="004F30F8"/>
    <w:rsid w:val="004F3927"/>
    <w:rsid w:val="004F3DAD"/>
    <w:rsid w:val="004F6633"/>
    <w:rsid w:val="004F6731"/>
    <w:rsid w:val="004F6839"/>
    <w:rsid w:val="0050001E"/>
    <w:rsid w:val="00500201"/>
    <w:rsid w:val="0050027C"/>
    <w:rsid w:val="00501359"/>
    <w:rsid w:val="00501360"/>
    <w:rsid w:val="00501773"/>
    <w:rsid w:val="005017C2"/>
    <w:rsid w:val="00502813"/>
    <w:rsid w:val="00503BEE"/>
    <w:rsid w:val="00503F19"/>
    <w:rsid w:val="00506F9E"/>
    <w:rsid w:val="0051026F"/>
    <w:rsid w:val="005120AB"/>
    <w:rsid w:val="00513539"/>
    <w:rsid w:val="00513578"/>
    <w:rsid w:val="00513D44"/>
    <w:rsid w:val="005144BA"/>
    <w:rsid w:val="00514AA4"/>
    <w:rsid w:val="00514C46"/>
    <w:rsid w:val="0051507D"/>
    <w:rsid w:val="00515092"/>
    <w:rsid w:val="005153FB"/>
    <w:rsid w:val="0051604A"/>
    <w:rsid w:val="00517E17"/>
    <w:rsid w:val="005208D5"/>
    <w:rsid w:val="00520EBB"/>
    <w:rsid w:val="0052137A"/>
    <w:rsid w:val="00522199"/>
    <w:rsid w:val="00524D99"/>
    <w:rsid w:val="005251AA"/>
    <w:rsid w:val="00525307"/>
    <w:rsid w:val="005265C8"/>
    <w:rsid w:val="00526D4D"/>
    <w:rsid w:val="0052714F"/>
    <w:rsid w:val="00527433"/>
    <w:rsid w:val="005313E2"/>
    <w:rsid w:val="00531AB4"/>
    <w:rsid w:val="00531FF5"/>
    <w:rsid w:val="00533A76"/>
    <w:rsid w:val="00535B29"/>
    <w:rsid w:val="00536129"/>
    <w:rsid w:val="00537BF2"/>
    <w:rsid w:val="00540E7B"/>
    <w:rsid w:val="005411E8"/>
    <w:rsid w:val="005413F2"/>
    <w:rsid w:val="005424A1"/>
    <w:rsid w:val="00542884"/>
    <w:rsid w:val="00543401"/>
    <w:rsid w:val="00543676"/>
    <w:rsid w:val="00543B63"/>
    <w:rsid w:val="00544186"/>
    <w:rsid w:val="00544D6D"/>
    <w:rsid w:val="00545298"/>
    <w:rsid w:val="0054589B"/>
    <w:rsid w:val="00545B79"/>
    <w:rsid w:val="005467D5"/>
    <w:rsid w:val="005467DE"/>
    <w:rsid w:val="00546AA7"/>
    <w:rsid w:val="00550A9F"/>
    <w:rsid w:val="00550D17"/>
    <w:rsid w:val="00550E43"/>
    <w:rsid w:val="00550EA7"/>
    <w:rsid w:val="0055187C"/>
    <w:rsid w:val="00551A86"/>
    <w:rsid w:val="00552574"/>
    <w:rsid w:val="005526E9"/>
    <w:rsid w:val="00552A61"/>
    <w:rsid w:val="00553968"/>
    <w:rsid w:val="005545B6"/>
    <w:rsid w:val="00555111"/>
    <w:rsid w:val="005564A8"/>
    <w:rsid w:val="005566D3"/>
    <w:rsid w:val="0055691A"/>
    <w:rsid w:val="0055711C"/>
    <w:rsid w:val="00561315"/>
    <w:rsid w:val="0056177E"/>
    <w:rsid w:val="00561B8F"/>
    <w:rsid w:val="00561BCA"/>
    <w:rsid w:val="00561EF9"/>
    <w:rsid w:val="00562424"/>
    <w:rsid w:val="005627CF"/>
    <w:rsid w:val="00564376"/>
    <w:rsid w:val="00564539"/>
    <w:rsid w:val="00566093"/>
    <w:rsid w:val="0056651A"/>
    <w:rsid w:val="00566DF9"/>
    <w:rsid w:val="00567A58"/>
    <w:rsid w:val="00567B6F"/>
    <w:rsid w:val="00567EE8"/>
    <w:rsid w:val="00571EEF"/>
    <w:rsid w:val="00572DE9"/>
    <w:rsid w:val="005742D7"/>
    <w:rsid w:val="00574533"/>
    <w:rsid w:val="00574FF0"/>
    <w:rsid w:val="0057612E"/>
    <w:rsid w:val="00576303"/>
    <w:rsid w:val="005774D1"/>
    <w:rsid w:val="005775D6"/>
    <w:rsid w:val="0057760D"/>
    <w:rsid w:val="0057782F"/>
    <w:rsid w:val="00580D18"/>
    <w:rsid w:val="00580E15"/>
    <w:rsid w:val="00580F7A"/>
    <w:rsid w:val="0058444D"/>
    <w:rsid w:val="005850E6"/>
    <w:rsid w:val="00586994"/>
    <w:rsid w:val="00587A2D"/>
    <w:rsid w:val="005901D9"/>
    <w:rsid w:val="00591374"/>
    <w:rsid w:val="00592245"/>
    <w:rsid w:val="005934DF"/>
    <w:rsid w:val="00596038"/>
    <w:rsid w:val="00596EB0"/>
    <w:rsid w:val="00597315"/>
    <w:rsid w:val="00597A46"/>
    <w:rsid w:val="005A23AA"/>
    <w:rsid w:val="005A240E"/>
    <w:rsid w:val="005A24DA"/>
    <w:rsid w:val="005A4922"/>
    <w:rsid w:val="005A56EC"/>
    <w:rsid w:val="005A5820"/>
    <w:rsid w:val="005A59CC"/>
    <w:rsid w:val="005A5A1D"/>
    <w:rsid w:val="005A5C50"/>
    <w:rsid w:val="005A6032"/>
    <w:rsid w:val="005A615E"/>
    <w:rsid w:val="005A63A2"/>
    <w:rsid w:val="005A652A"/>
    <w:rsid w:val="005A791E"/>
    <w:rsid w:val="005B0C17"/>
    <w:rsid w:val="005B12BC"/>
    <w:rsid w:val="005B13A2"/>
    <w:rsid w:val="005B1736"/>
    <w:rsid w:val="005B1BF2"/>
    <w:rsid w:val="005B2CD4"/>
    <w:rsid w:val="005B35F7"/>
    <w:rsid w:val="005B5146"/>
    <w:rsid w:val="005B53C0"/>
    <w:rsid w:val="005B6E79"/>
    <w:rsid w:val="005B71C0"/>
    <w:rsid w:val="005C1016"/>
    <w:rsid w:val="005C1AAC"/>
    <w:rsid w:val="005C1DD0"/>
    <w:rsid w:val="005C2C50"/>
    <w:rsid w:val="005C42A5"/>
    <w:rsid w:val="005C456C"/>
    <w:rsid w:val="005C480D"/>
    <w:rsid w:val="005C5BD9"/>
    <w:rsid w:val="005C5D04"/>
    <w:rsid w:val="005C6123"/>
    <w:rsid w:val="005C797B"/>
    <w:rsid w:val="005C7D7E"/>
    <w:rsid w:val="005D0A9C"/>
    <w:rsid w:val="005D18E3"/>
    <w:rsid w:val="005D2124"/>
    <w:rsid w:val="005D254F"/>
    <w:rsid w:val="005D25E9"/>
    <w:rsid w:val="005D2BFA"/>
    <w:rsid w:val="005D314A"/>
    <w:rsid w:val="005D3414"/>
    <w:rsid w:val="005D4552"/>
    <w:rsid w:val="005D4C86"/>
    <w:rsid w:val="005D52CE"/>
    <w:rsid w:val="005D59B0"/>
    <w:rsid w:val="005D6B93"/>
    <w:rsid w:val="005D75F0"/>
    <w:rsid w:val="005E016F"/>
    <w:rsid w:val="005E0427"/>
    <w:rsid w:val="005E06AC"/>
    <w:rsid w:val="005E08BE"/>
    <w:rsid w:val="005E20F1"/>
    <w:rsid w:val="005E3219"/>
    <w:rsid w:val="005E364A"/>
    <w:rsid w:val="005E36CD"/>
    <w:rsid w:val="005E3A41"/>
    <w:rsid w:val="005E4322"/>
    <w:rsid w:val="005E47F1"/>
    <w:rsid w:val="005E5246"/>
    <w:rsid w:val="005E5B9D"/>
    <w:rsid w:val="005E5C55"/>
    <w:rsid w:val="005E6AB6"/>
    <w:rsid w:val="005E6D72"/>
    <w:rsid w:val="005E7167"/>
    <w:rsid w:val="005F02E4"/>
    <w:rsid w:val="005F038F"/>
    <w:rsid w:val="005F0CCA"/>
    <w:rsid w:val="005F1FEE"/>
    <w:rsid w:val="005F2CED"/>
    <w:rsid w:val="005F498B"/>
    <w:rsid w:val="005F4A50"/>
    <w:rsid w:val="005F5515"/>
    <w:rsid w:val="005F5DC9"/>
    <w:rsid w:val="005F6F57"/>
    <w:rsid w:val="005F7489"/>
    <w:rsid w:val="0060009C"/>
    <w:rsid w:val="00600CE2"/>
    <w:rsid w:val="006021DA"/>
    <w:rsid w:val="0060231D"/>
    <w:rsid w:val="00606BA4"/>
    <w:rsid w:val="00606E76"/>
    <w:rsid w:val="00607847"/>
    <w:rsid w:val="006103D2"/>
    <w:rsid w:val="00610786"/>
    <w:rsid w:val="00611119"/>
    <w:rsid w:val="006114DE"/>
    <w:rsid w:val="006129DF"/>
    <w:rsid w:val="00612B33"/>
    <w:rsid w:val="00613162"/>
    <w:rsid w:val="0061389D"/>
    <w:rsid w:val="00613E8D"/>
    <w:rsid w:val="006146B0"/>
    <w:rsid w:val="00614B3F"/>
    <w:rsid w:val="00616A74"/>
    <w:rsid w:val="00616AFE"/>
    <w:rsid w:val="00617529"/>
    <w:rsid w:val="00617BF5"/>
    <w:rsid w:val="00620625"/>
    <w:rsid w:val="006209A2"/>
    <w:rsid w:val="006210C7"/>
    <w:rsid w:val="006214CF"/>
    <w:rsid w:val="006236F9"/>
    <w:rsid w:val="006241E1"/>
    <w:rsid w:val="006245A0"/>
    <w:rsid w:val="00626231"/>
    <w:rsid w:val="006267F0"/>
    <w:rsid w:val="00627072"/>
    <w:rsid w:val="00627164"/>
    <w:rsid w:val="0062737E"/>
    <w:rsid w:val="00630975"/>
    <w:rsid w:val="00630A1A"/>
    <w:rsid w:val="00630D70"/>
    <w:rsid w:val="00631B47"/>
    <w:rsid w:val="006332E0"/>
    <w:rsid w:val="006339DE"/>
    <w:rsid w:val="00634BB4"/>
    <w:rsid w:val="00634D21"/>
    <w:rsid w:val="00634F3C"/>
    <w:rsid w:val="00635D5D"/>
    <w:rsid w:val="00635D83"/>
    <w:rsid w:val="00635DA2"/>
    <w:rsid w:val="0063635A"/>
    <w:rsid w:val="0063685C"/>
    <w:rsid w:val="00636A20"/>
    <w:rsid w:val="00636EC5"/>
    <w:rsid w:val="006416D7"/>
    <w:rsid w:val="006434EA"/>
    <w:rsid w:val="0064419D"/>
    <w:rsid w:val="006447F4"/>
    <w:rsid w:val="00647043"/>
    <w:rsid w:val="00650804"/>
    <w:rsid w:val="00650B66"/>
    <w:rsid w:val="006519F3"/>
    <w:rsid w:val="006535E8"/>
    <w:rsid w:val="00653E30"/>
    <w:rsid w:val="006540CE"/>
    <w:rsid w:val="00654765"/>
    <w:rsid w:val="00654A16"/>
    <w:rsid w:val="00654BC3"/>
    <w:rsid w:val="00654BC8"/>
    <w:rsid w:val="00654EF8"/>
    <w:rsid w:val="00655905"/>
    <w:rsid w:val="006568B5"/>
    <w:rsid w:val="00656D09"/>
    <w:rsid w:val="00657240"/>
    <w:rsid w:val="00657253"/>
    <w:rsid w:val="00661A55"/>
    <w:rsid w:val="0066293F"/>
    <w:rsid w:val="00662D72"/>
    <w:rsid w:val="006632B9"/>
    <w:rsid w:val="00663CD9"/>
    <w:rsid w:val="00664460"/>
    <w:rsid w:val="0066455B"/>
    <w:rsid w:val="00666C12"/>
    <w:rsid w:val="00670B84"/>
    <w:rsid w:val="00670BDB"/>
    <w:rsid w:val="00671DD2"/>
    <w:rsid w:val="00672530"/>
    <w:rsid w:val="00673981"/>
    <w:rsid w:val="00673AE2"/>
    <w:rsid w:val="00673D6D"/>
    <w:rsid w:val="00673DDB"/>
    <w:rsid w:val="00673DEE"/>
    <w:rsid w:val="00674170"/>
    <w:rsid w:val="006743E3"/>
    <w:rsid w:val="00674CC6"/>
    <w:rsid w:val="00674D7E"/>
    <w:rsid w:val="00675E40"/>
    <w:rsid w:val="006761C2"/>
    <w:rsid w:val="0067695B"/>
    <w:rsid w:val="00677126"/>
    <w:rsid w:val="006774AD"/>
    <w:rsid w:val="006805A7"/>
    <w:rsid w:val="00680903"/>
    <w:rsid w:val="00680A4A"/>
    <w:rsid w:val="00680B59"/>
    <w:rsid w:val="00681AC6"/>
    <w:rsid w:val="00683076"/>
    <w:rsid w:val="0068355B"/>
    <w:rsid w:val="006838A0"/>
    <w:rsid w:val="00684002"/>
    <w:rsid w:val="006844D6"/>
    <w:rsid w:val="00684C4C"/>
    <w:rsid w:val="00685178"/>
    <w:rsid w:val="00685C06"/>
    <w:rsid w:val="00685CAB"/>
    <w:rsid w:val="00685DB8"/>
    <w:rsid w:val="00685F62"/>
    <w:rsid w:val="00687CAC"/>
    <w:rsid w:val="00690276"/>
    <w:rsid w:val="006909B7"/>
    <w:rsid w:val="00691361"/>
    <w:rsid w:val="006913BA"/>
    <w:rsid w:val="0069221E"/>
    <w:rsid w:val="0069262E"/>
    <w:rsid w:val="0069290D"/>
    <w:rsid w:val="006935BF"/>
    <w:rsid w:val="00693E53"/>
    <w:rsid w:val="006945FC"/>
    <w:rsid w:val="006946C2"/>
    <w:rsid w:val="00695F61"/>
    <w:rsid w:val="00697056"/>
    <w:rsid w:val="006975CC"/>
    <w:rsid w:val="006976A3"/>
    <w:rsid w:val="006A2863"/>
    <w:rsid w:val="006A4B90"/>
    <w:rsid w:val="006A547D"/>
    <w:rsid w:val="006A561E"/>
    <w:rsid w:val="006A5DAE"/>
    <w:rsid w:val="006A70FD"/>
    <w:rsid w:val="006B0739"/>
    <w:rsid w:val="006B0A22"/>
    <w:rsid w:val="006B0C2C"/>
    <w:rsid w:val="006B1A37"/>
    <w:rsid w:val="006B1BCB"/>
    <w:rsid w:val="006B2F51"/>
    <w:rsid w:val="006B3817"/>
    <w:rsid w:val="006B39E9"/>
    <w:rsid w:val="006B3A7F"/>
    <w:rsid w:val="006B3F7A"/>
    <w:rsid w:val="006B4BD0"/>
    <w:rsid w:val="006B5BC8"/>
    <w:rsid w:val="006B66FB"/>
    <w:rsid w:val="006B6C16"/>
    <w:rsid w:val="006B6F27"/>
    <w:rsid w:val="006C005A"/>
    <w:rsid w:val="006C03EF"/>
    <w:rsid w:val="006C12D5"/>
    <w:rsid w:val="006C18D6"/>
    <w:rsid w:val="006C1BD2"/>
    <w:rsid w:val="006C1E42"/>
    <w:rsid w:val="006C2654"/>
    <w:rsid w:val="006C2E26"/>
    <w:rsid w:val="006C4A92"/>
    <w:rsid w:val="006C5848"/>
    <w:rsid w:val="006C6017"/>
    <w:rsid w:val="006C6B38"/>
    <w:rsid w:val="006D0DE8"/>
    <w:rsid w:val="006D0E4D"/>
    <w:rsid w:val="006D0FFC"/>
    <w:rsid w:val="006D1CBF"/>
    <w:rsid w:val="006D20D3"/>
    <w:rsid w:val="006D2261"/>
    <w:rsid w:val="006D32D0"/>
    <w:rsid w:val="006D3637"/>
    <w:rsid w:val="006D3F74"/>
    <w:rsid w:val="006D4BFE"/>
    <w:rsid w:val="006D4FDF"/>
    <w:rsid w:val="006D5FFB"/>
    <w:rsid w:val="006D6924"/>
    <w:rsid w:val="006D7AB9"/>
    <w:rsid w:val="006E0E0E"/>
    <w:rsid w:val="006E1138"/>
    <w:rsid w:val="006E1DE6"/>
    <w:rsid w:val="006E2E8C"/>
    <w:rsid w:val="006E3518"/>
    <w:rsid w:val="006E389C"/>
    <w:rsid w:val="006E398A"/>
    <w:rsid w:val="006E3C18"/>
    <w:rsid w:val="006E3DCE"/>
    <w:rsid w:val="006E4473"/>
    <w:rsid w:val="006E5824"/>
    <w:rsid w:val="006E5D7A"/>
    <w:rsid w:val="006E664F"/>
    <w:rsid w:val="006E6C21"/>
    <w:rsid w:val="006E6C37"/>
    <w:rsid w:val="006F0BC4"/>
    <w:rsid w:val="006F0F15"/>
    <w:rsid w:val="006F21C8"/>
    <w:rsid w:val="006F3469"/>
    <w:rsid w:val="006F37E2"/>
    <w:rsid w:val="006F38D0"/>
    <w:rsid w:val="006F4E3F"/>
    <w:rsid w:val="006F5988"/>
    <w:rsid w:val="006F6F20"/>
    <w:rsid w:val="00700668"/>
    <w:rsid w:val="0070098F"/>
    <w:rsid w:val="00700C42"/>
    <w:rsid w:val="007014B0"/>
    <w:rsid w:val="007017F7"/>
    <w:rsid w:val="00702627"/>
    <w:rsid w:val="00703B48"/>
    <w:rsid w:val="007055A0"/>
    <w:rsid w:val="007059CC"/>
    <w:rsid w:val="00705EEF"/>
    <w:rsid w:val="0070630F"/>
    <w:rsid w:val="00706A60"/>
    <w:rsid w:val="00707D31"/>
    <w:rsid w:val="00710696"/>
    <w:rsid w:val="0071085D"/>
    <w:rsid w:val="00711742"/>
    <w:rsid w:val="007124ED"/>
    <w:rsid w:val="007127DE"/>
    <w:rsid w:val="007136B0"/>
    <w:rsid w:val="00713B53"/>
    <w:rsid w:val="00714B2C"/>
    <w:rsid w:val="0071543A"/>
    <w:rsid w:val="00715EEE"/>
    <w:rsid w:val="00716054"/>
    <w:rsid w:val="007164BB"/>
    <w:rsid w:val="007164D5"/>
    <w:rsid w:val="007208D8"/>
    <w:rsid w:val="00721140"/>
    <w:rsid w:val="00721F80"/>
    <w:rsid w:val="00722138"/>
    <w:rsid w:val="00723A95"/>
    <w:rsid w:val="00723DF6"/>
    <w:rsid w:val="00724BF9"/>
    <w:rsid w:val="00724DB1"/>
    <w:rsid w:val="00724E01"/>
    <w:rsid w:val="00724E0D"/>
    <w:rsid w:val="0072600C"/>
    <w:rsid w:val="00727EB4"/>
    <w:rsid w:val="00731293"/>
    <w:rsid w:val="0073241A"/>
    <w:rsid w:val="007329B3"/>
    <w:rsid w:val="00732D48"/>
    <w:rsid w:val="00733E3B"/>
    <w:rsid w:val="007345AF"/>
    <w:rsid w:val="007358B9"/>
    <w:rsid w:val="00736494"/>
    <w:rsid w:val="0073798C"/>
    <w:rsid w:val="00737C43"/>
    <w:rsid w:val="007412CE"/>
    <w:rsid w:val="0074147B"/>
    <w:rsid w:val="00741611"/>
    <w:rsid w:val="0074165A"/>
    <w:rsid w:val="007429FB"/>
    <w:rsid w:val="00742E9C"/>
    <w:rsid w:val="00742F05"/>
    <w:rsid w:val="007439DC"/>
    <w:rsid w:val="00743A6E"/>
    <w:rsid w:val="0074485F"/>
    <w:rsid w:val="00744FB9"/>
    <w:rsid w:val="0074521E"/>
    <w:rsid w:val="00745FBB"/>
    <w:rsid w:val="007464F2"/>
    <w:rsid w:val="00746915"/>
    <w:rsid w:val="00746B84"/>
    <w:rsid w:val="00747D4D"/>
    <w:rsid w:val="007514D9"/>
    <w:rsid w:val="0075270A"/>
    <w:rsid w:val="0075283D"/>
    <w:rsid w:val="007531CA"/>
    <w:rsid w:val="00753D3C"/>
    <w:rsid w:val="007541AA"/>
    <w:rsid w:val="00754399"/>
    <w:rsid w:val="00754E8E"/>
    <w:rsid w:val="0075516C"/>
    <w:rsid w:val="00755809"/>
    <w:rsid w:val="00755A81"/>
    <w:rsid w:val="00756748"/>
    <w:rsid w:val="00756774"/>
    <w:rsid w:val="00756A70"/>
    <w:rsid w:val="00757888"/>
    <w:rsid w:val="0076102D"/>
    <w:rsid w:val="007616D7"/>
    <w:rsid w:val="00761C76"/>
    <w:rsid w:val="007620FD"/>
    <w:rsid w:val="007626E6"/>
    <w:rsid w:val="00762947"/>
    <w:rsid w:val="00762F73"/>
    <w:rsid w:val="007645F3"/>
    <w:rsid w:val="007649B7"/>
    <w:rsid w:val="00772150"/>
    <w:rsid w:val="00772175"/>
    <w:rsid w:val="00772BA8"/>
    <w:rsid w:val="00773FBB"/>
    <w:rsid w:val="00774852"/>
    <w:rsid w:val="00774E66"/>
    <w:rsid w:val="00775CB6"/>
    <w:rsid w:val="00776723"/>
    <w:rsid w:val="00780818"/>
    <w:rsid w:val="00780D90"/>
    <w:rsid w:val="007817DF"/>
    <w:rsid w:val="00781C53"/>
    <w:rsid w:val="007829E8"/>
    <w:rsid w:val="00782CDA"/>
    <w:rsid w:val="00785251"/>
    <w:rsid w:val="00786750"/>
    <w:rsid w:val="007870C2"/>
    <w:rsid w:val="00787BE4"/>
    <w:rsid w:val="00787F57"/>
    <w:rsid w:val="00790A31"/>
    <w:rsid w:val="00790A6E"/>
    <w:rsid w:val="00790F9B"/>
    <w:rsid w:val="0079258B"/>
    <w:rsid w:val="0079490F"/>
    <w:rsid w:val="00796262"/>
    <w:rsid w:val="00796287"/>
    <w:rsid w:val="00796749"/>
    <w:rsid w:val="007968B0"/>
    <w:rsid w:val="00797312"/>
    <w:rsid w:val="007975CD"/>
    <w:rsid w:val="007A05A5"/>
    <w:rsid w:val="007A23BA"/>
    <w:rsid w:val="007A3150"/>
    <w:rsid w:val="007A343F"/>
    <w:rsid w:val="007A39C9"/>
    <w:rsid w:val="007A3B9A"/>
    <w:rsid w:val="007A4217"/>
    <w:rsid w:val="007A4573"/>
    <w:rsid w:val="007A466F"/>
    <w:rsid w:val="007A50C8"/>
    <w:rsid w:val="007A5241"/>
    <w:rsid w:val="007A5750"/>
    <w:rsid w:val="007A58ED"/>
    <w:rsid w:val="007A5B7C"/>
    <w:rsid w:val="007A63CA"/>
    <w:rsid w:val="007A6D5F"/>
    <w:rsid w:val="007A6EAC"/>
    <w:rsid w:val="007B0D9D"/>
    <w:rsid w:val="007B2188"/>
    <w:rsid w:val="007B260B"/>
    <w:rsid w:val="007B26C6"/>
    <w:rsid w:val="007B4723"/>
    <w:rsid w:val="007B5254"/>
    <w:rsid w:val="007B5892"/>
    <w:rsid w:val="007B6C38"/>
    <w:rsid w:val="007B6C9F"/>
    <w:rsid w:val="007B6D9E"/>
    <w:rsid w:val="007B75EA"/>
    <w:rsid w:val="007B77FC"/>
    <w:rsid w:val="007B7A97"/>
    <w:rsid w:val="007C0A81"/>
    <w:rsid w:val="007C0C1D"/>
    <w:rsid w:val="007C0C70"/>
    <w:rsid w:val="007C2C63"/>
    <w:rsid w:val="007C32D7"/>
    <w:rsid w:val="007C4ABA"/>
    <w:rsid w:val="007C5B20"/>
    <w:rsid w:val="007C7389"/>
    <w:rsid w:val="007C73F9"/>
    <w:rsid w:val="007C7514"/>
    <w:rsid w:val="007C7712"/>
    <w:rsid w:val="007C7BD3"/>
    <w:rsid w:val="007D0716"/>
    <w:rsid w:val="007D0CFE"/>
    <w:rsid w:val="007D141E"/>
    <w:rsid w:val="007D1428"/>
    <w:rsid w:val="007D2D68"/>
    <w:rsid w:val="007D34B6"/>
    <w:rsid w:val="007D37E7"/>
    <w:rsid w:val="007D3903"/>
    <w:rsid w:val="007D5EEB"/>
    <w:rsid w:val="007D7D81"/>
    <w:rsid w:val="007E0041"/>
    <w:rsid w:val="007E0BC9"/>
    <w:rsid w:val="007E13A5"/>
    <w:rsid w:val="007E1BF5"/>
    <w:rsid w:val="007E40E4"/>
    <w:rsid w:val="007E497D"/>
    <w:rsid w:val="007E4F32"/>
    <w:rsid w:val="007E50B6"/>
    <w:rsid w:val="007E54AB"/>
    <w:rsid w:val="007E5515"/>
    <w:rsid w:val="007E64C1"/>
    <w:rsid w:val="007F0570"/>
    <w:rsid w:val="007F0B03"/>
    <w:rsid w:val="007F2624"/>
    <w:rsid w:val="007F3392"/>
    <w:rsid w:val="007F41DF"/>
    <w:rsid w:val="007F46A1"/>
    <w:rsid w:val="007F5285"/>
    <w:rsid w:val="007F5423"/>
    <w:rsid w:val="007F59BD"/>
    <w:rsid w:val="007F72A8"/>
    <w:rsid w:val="007F7921"/>
    <w:rsid w:val="007F7D4A"/>
    <w:rsid w:val="008011D3"/>
    <w:rsid w:val="0080192B"/>
    <w:rsid w:val="00802B6D"/>
    <w:rsid w:val="00804B72"/>
    <w:rsid w:val="0080756D"/>
    <w:rsid w:val="008120AF"/>
    <w:rsid w:val="00812E8F"/>
    <w:rsid w:val="00814A54"/>
    <w:rsid w:val="008173ED"/>
    <w:rsid w:val="00817746"/>
    <w:rsid w:val="00820504"/>
    <w:rsid w:val="00820992"/>
    <w:rsid w:val="00821087"/>
    <w:rsid w:val="0082316A"/>
    <w:rsid w:val="00823191"/>
    <w:rsid w:val="00823900"/>
    <w:rsid w:val="00823E9F"/>
    <w:rsid w:val="00824E3F"/>
    <w:rsid w:val="00825B27"/>
    <w:rsid w:val="00825F9F"/>
    <w:rsid w:val="00826A40"/>
    <w:rsid w:val="00827335"/>
    <w:rsid w:val="008309DC"/>
    <w:rsid w:val="00830CFB"/>
    <w:rsid w:val="00830E34"/>
    <w:rsid w:val="00831319"/>
    <w:rsid w:val="00831A98"/>
    <w:rsid w:val="0083294D"/>
    <w:rsid w:val="00833443"/>
    <w:rsid w:val="00833F77"/>
    <w:rsid w:val="008341C5"/>
    <w:rsid w:val="008352E9"/>
    <w:rsid w:val="00837C7C"/>
    <w:rsid w:val="008407F0"/>
    <w:rsid w:val="008408D3"/>
    <w:rsid w:val="00841845"/>
    <w:rsid w:val="0084398F"/>
    <w:rsid w:val="008440C7"/>
    <w:rsid w:val="0084419A"/>
    <w:rsid w:val="008442EA"/>
    <w:rsid w:val="00844472"/>
    <w:rsid w:val="00844B3C"/>
    <w:rsid w:val="00844C81"/>
    <w:rsid w:val="00844D4B"/>
    <w:rsid w:val="00844D5E"/>
    <w:rsid w:val="00845F15"/>
    <w:rsid w:val="0084618E"/>
    <w:rsid w:val="008469B6"/>
    <w:rsid w:val="00850184"/>
    <w:rsid w:val="008505D3"/>
    <w:rsid w:val="008508B1"/>
    <w:rsid w:val="00850BD0"/>
    <w:rsid w:val="00850F23"/>
    <w:rsid w:val="008512D6"/>
    <w:rsid w:val="00851E06"/>
    <w:rsid w:val="00851F14"/>
    <w:rsid w:val="00852BE4"/>
    <w:rsid w:val="008533A3"/>
    <w:rsid w:val="0085479D"/>
    <w:rsid w:val="00854C39"/>
    <w:rsid w:val="008558D2"/>
    <w:rsid w:val="00856B6E"/>
    <w:rsid w:val="008601A8"/>
    <w:rsid w:val="0086220C"/>
    <w:rsid w:val="008625EE"/>
    <w:rsid w:val="00862EAC"/>
    <w:rsid w:val="00863EEA"/>
    <w:rsid w:val="00864938"/>
    <w:rsid w:val="00865FB1"/>
    <w:rsid w:val="0086691D"/>
    <w:rsid w:val="00866A81"/>
    <w:rsid w:val="008707C6"/>
    <w:rsid w:val="00870B80"/>
    <w:rsid w:val="008711A1"/>
    <w:rsid w:val="00871813"/>
    <w:rsid w:val="0087227F"/>
    <w:rsid w:val="00872919"/>
    <w:rsid w:val="008732C3"/>
    <w:rsid w:val="0087345F"/>
    <w:rsid w:val="0087561E"/>
    <w:rsid w:val="00876061"/>
    <w:rsid w:val="00877986"/>
    <w:rsid w:val="008801CD"/>
    <w:rsid w:val="00880DEF"/>
    <w:rsid w:val="0088219A"/>
    <w:rsid w:val="0088232A"/>
    <w:rsid w:val="00884E68"/>
    <w:rsid w:val="008852A2"/>
    <w:rsid w:val="00886277"/>
    <w:rsid w:val="008868D0"/>
    <w:rsid w:val="00887135"/>
    <w:rsid w:val="008906E5"/>
    <w:rsid w:val="00890DFD"/>
    <w:rsid w:val="00891035"/>
    <w:rsid w:val="00891747"/>
    <w:rsid w:val="008928BF"/>
    <w:rsid w:val="00892D86"/>
    <w:rsid w:val="00894086"/>
    <w:rsid w:val="00895B63"/>
    <w:rsid w:val="00896A0E"/>
    <w:rsid w:val="008974CC"/>
    <w:rsid w:val="00897719"/>
    <w:rsid w:val="00897BF3"/>
    <w:rsid w:val="00897DE6"/>
    <w:rsid w:val="008A07E2"/>
    <w:rsid w:val="008A0F51"/>
    <w:rsid w:val="008A2DF9"/>
    <w:rsid w:val="008A4CF5"/>
    <w:rsid w:val="008A507C"/>
    <w:rsid w:val="008A6456"/>
    <w:rsid w:val="008A687D"/>
    <w:rsid w:val="008A7313"/>
    <w:rsid w:val="008B0296"/>
    <w:rsid w:val="008B1206"/>
    <w:rsid w:val="008B1409"/>
    <w:rsid w:val="008B1453"/>
    <w:rsid w:val="008B1749"/>
    <w:rsid w:val="008B342D"/>
    <w:rsid w:val="008B3985"/>
    <w:rsid w:val="008B3CC9"/>
    <w:rsid w:val="008B460D"/>
    <w:rsid w:val="008B4C9B"/>
    <w:rsid w:val="008B4F57"/>
    <w:rsid w:val="008B6E00"/>
    <w:rsid w:val="008B747B"/>
    <w:rsid w:val="008B7919"/>
    <w:rsid w:val="008C16B6"/>
    <w:rsid w:val="008C1825"/>
    <w:rsid w:val="008C18E6"/>
    <w:rsid w:val="008C1C3E"/>
    <w:rsid w:val="008C279C"/>
    <w:rsid w:val="008C2B3B"/>
    <w:rsid w:val="008C2DD7"/>
    <w:rsid w:val="008C3CBA"/>
    <w:rsid w:val="008C3E9E"/>
    <w:rsid w:val="008C4B5D"/>
    <w:rsid w:val="008C5127"/>
    <w:rsid w:val="008C5235"/>
    <w:rsid w:val="008C59A6"/>
    <w:rsid w:val="008C5C56"/>
    <w:rsid w:val="008C6B54"/>
    <w:rsid w:val="008C6F47"/>
    <w:rsid w:val="008C7DF3"/>
    <w:rsid w:val="008D06B4"/>
    <w:rsid w:val="008D1FDC"/>
    <w:rsid w:val="008D20E7"/>
    <w:rsid w:val="008D231F"/>
    <w:rsid w:val="008D31DF"/>
    <w:rsid w:val="008D3A6F"/>
    <w:rsid w:val="008D3AF7"/>
    <w:rsid w:val="008D4985"/>
    <w:rsid w:val="008D49A5"/>
    <w:rsid w:val="008D4D51"/>
    <w:rsid w:val="008D56BD"/>
    <w:rsid w:val="008D7B69"/>
    <w:rsid w:val="008E0C8B"/>
    <w:rsid w:val="008E27A4"/>
    <w:rsid w:val="008E3B7C"/>
    <w:rsid w:val="008E4CA0"/>
    <w:rsid w:val="008E5996"/>
    <w:rsid w:val="008E5EB9"/>
    <w:rsid w:val="008E6B94"/>
    <w:rsid w:val="008E7354"/>
    <w:rsid w:val="008E7ADC"/>
    <w:rsid w:val="008F17D8"/>
    <w:rsid w:val="008F3211"/>
    <w:rsid w:val="008F3DB0"/>
    <w:rsid w:val="008F5009"/>
    <w:rsid w:val="008F66AF"/>
    <w:rsid w:val="008F6E0A"/>
    <w:rsid w:val="008F76AD"/>
    <w:rsid w:val="008F7970"/>
    <w:rsid w:val="008F7ACF"/>
    <w:rsid w:val="00901C3A"/>
    <w:rsid w:val="00901CEB"/>
    <w:rsid w:val="00902310"/>
    <w:rsid w:val="00902E15"/>
    <w:rsid w:val="009046F4"/>
    <w:rsid w:val="00904BE2"/>
    <w:rsid w:val="00904C0C"/>
    <w:rsid w:val="00905235"/>
    <w:rsid w:val="0090553E"/>
    <w:rsid w:val="00905AD7"/>
    <w:rsid w:val="00905B93"/>
    <w:rsid w:val="00907353"/>
    <w:rsid w:val="0090766E"/>
    <w:rsid w:val="00907CAB"/>
    <w:rsid w:val="0091003E"/>
    <w:rsid w:val="00910A5B"/>
    <w:rsid w:val="00912124"/>
    <w:rsid w:val="00912B1B"/>
    <w:rsid w:val="0091387D"/>
    <w:rsid w:val="009138DC"/>
    <w:rsid w:val="00913CDB"/>
    <w:rsid w:val="00914B74"/>
    <w:rsid w:val="009171AD"/>
    <w:rsid w:val="009173B1"/>
    <w:rsid w:val="00920D12"/>
    <w:rsid w:val="009224B0"/>
    <w:rsid w:val="00922FAD"/>
    <w:rsid w:val="00923357"/>
    <w:rsid w:val="009241B7"/>
    <w:rsid w:val="0092451D"/>
    <w:rsid w:val="00924555"/>
    <w:rsid w:val="00924B23"/>
    <w:rsid w:val="00924C63"/>
    <w:rsid w:val="00925154"/>
    <w:rsid w:val="00925BEC"/>
    <w:rsid w:val="00926211"/>
    <w:rsid w:val="00926B9C"/>
    <w:rsid w:val="00926D36"/>
    <w:rsid w:val="009271BF"/>
    <w:rsid w:val="0092733E"/>
    <w:rsid w:val="009278F5"/>
    <w:rsid w:val="009305CC"/>
    <w:rsid w:val="00930B23"/>
    <w:rsid w:val="00930D92"/>
    <w:rsid w:val="00930E18"/>
    <w:rsid w:val="009319B7"/>
    <w:rsid w:val="009328CE"/>
    <w:rsid w:val="00933B6D"/>
    <w:rsid w:val="00933D2B"/>
    <w:rsid w:val="00933E8F"/>
    <w:rsid w:val="0093520E"/>
    <w:rsid w:val="0093546E"/>
    <w:rsid w:val="00936110"/>
    <w:rsid w:val="009362D8"/>
    <w:rsid w:val="00936F55"/>
    <w:rsid w:val="009375AA"/>
    <w:rsid w:val="00940055"/>
    <w:rsid w:val="00941670"/>
    <w:rsid w:val="00941932"/>
    <w:rsid w:val="0094237A"/>
    <w:rsid w:val="0094393F"/>
    <w:rsid w:val="0094399E"/>
    <w:rsid w:val="009440BF"/>
    <w:rsid w:val="00945551"/>
    <w:rsid w:val="0094585F"/>
    <w:rsid w:val="00945D56"/>
    <w:rsid w:val="009461B6"/>
    <w:rsid w:val="00946E8A"/>
    <w:rsid w:val="0094782C"/>
    <w:rsid w:val="009500CC"/>
    <w:rsid w:val="00950446"/>
    <w:rsid w:val="00950AB4"/>
    <w:rsid w:val="009524AB"/>
    <w:rsid w:val="00953540"/>
    <w:rsid w:val="00954041"/>
    <w:rsid w:val="00955208"/>
    <w:rsid w:val="00957954"/>
    <w:rsid w:val="00957FB7"/>
    <w:rsid w:val="00960151"/>
    <w:rsid w:val="0096085A"/>
    <w:rsid w:val="00960B54"/>
    <w:rsid w:val="00960D0E"/>
    <w:rsid w:val="00961B13"/>
    <w:rsid w:val="00961C35"/>
    <w:rsid w:val="00962A67"/>
    <w:rsid w:val="009647F0"/>
    <w:rsid w:val="009661B3"/>
    <w:rsid w:val="009668C9"/>
    <w:rsid w:val="00967007"/>
    <w:rsid w:val="00967200"/>
    <w:rsid w:val="00967263"/>
    <w:rsid w:val="009678C8"/>
    <w:rsid w:val="009705AF"/>
    <w:rsid w:val="0097069C"/>
    <w:rsid w:val="009708C2"/>
    <w:rsid w:val="009709D7"/>
    <w:rsid w:val="0097188B"/>
    <w:rsid w:val="00971A92"/>
    <w:rsid w:val="00972EF9"/>
    <w:rsid w:val="0097387F"/>
    <w:rsid w:val="0097402A"/>
    <w:rsid w:val="009745C0"/>
    <w:rsid w:val="00974AAC"/>
    <w:rsid w:val="00976932"/>
    <w:rsid w:val="00980BC7"/>
    <w:rsid w:val="00980CA5"/>
    <w:rsid w:val="009813C7"/>
    <w:rsid w:val="00981ED3"/>
    <w:rsid w:val="0098233A"/>
    <w:rsid w:val="00982BEA"/>
    <w:rsid w:val="00982EE2"/>
    <w:rsid w:val="009833C8"/>
    <w:rsid w:val="0098401F"/>
    <w:rsid w:val="00985424"/>
    <w:rsid w:val="00985F25"/>
    <w:rsid w:val="00985F7D"/>
    <w:rsid w:val="009861D8"/>
    <w:rsid w:val="009864FB"/>
    <w:rsid w:val="00986A93"/>
    <w:rsid w:val="00987027"/>
    <w:rsid w:val="00990DDE"/>
    <w:rsid w:val="0099101A"/>
    <w:rsid w:val="009915F6"/>
    <w:rsid w:val="009916CF"/>
    <w:rsid w:val="009933DC"/>
    <w:rsid w:val="00993990"/>
    <w:rsid w:val="009940D2"/>
    <w:rsid w:val="0099470C"/>
    <w:rsid w:val="009948AE"/>
    <w:rsid w:val="009A02CD"/>
    <w:rsid w:val="009A189B"/>
    <w:rsid w:val="009A243C"/>
    <w:rsid w:val="009A2DA7"/>
    <w:rsid w:val="009A2E9A"/>
    <w:rsid w:val="009A483A"/>
    <w:rsid w:val="009A50AC"/>
    <w:rsid w:val="009A58A5"/>
    <w:rsid w:val="009A5B6C"/>
    <w:rsid w:val="009A6910"/>
    <w:rsid w:val="009A7C95"/>
    <w:rsid w:val="009B00F3"/>
    <w:rsid w:val="009B0519"/>
    <w:rsid w:val="009B08FE"/>
    <w:rsid w:val="009B0EB0"/>
    <w:rsid w:val="009B1DC4"/>
    <w:rsid w:val="009B24D8"/>
    <w:rsid w:val="009B24F7"/>
    <w:rsid w:val="009B3902"/>
    <w:rsid w:val="009B39CF"/>
    <w:rsid w:val="009B3D10"/>
    <w:rsid w:val="009B3F8E"/>
    <w:rsid w:val="009B4605"/>
    <w:rsid w:val="009B49A1"/>
    <w:rsid w:val="009B6444"/>
    <w:rsid w:val="009B6454"/>
    <w:rsid w:val="009B6933"/>
    <w:rsid w:val="009C01B7"/>
    <w:rsid w:val="009C04E7"/>
    <w:rsid w:val="009C0A2B"/>
    <w:rsid w:val="009C18CA"/>
    <w:rsid w:val="009C308E"/>
    <w:rsid w:val="009C3AA8"/>
    <w:rsid w:val="009C45AE"/>
    <w:rsid w:val="009C477D"/>
    <w:rsid w:val="009C55C0"/>
    <w:rsid w:val="009C57F5"/>
    <w:rsid w:val="009C5C63"/>
    <w:rsid w:val="009C6337"/>
    <w:rsid w:val="009C68DB"/>
    <w:rsid w:val="009D08CC"/>
    <w:rsid w:val="009D112E"/>
    <w:rsid w:val="009D1A80"/>
    <w:rsid w:val="009D1C09"/>
    <w:rsid w:val="009D3002"/>
    <w:rsid w:val="009D3460"/>
    <w:rsid w:val="009D411B"/>
    <w:rsid w:val="009D4514"/>
    <w:rsid w:val="009D5364"/>
    <w:rsid w:val="009D6161"/>
    <w:rsid w:val="009D630F"/>
    <w:rsid w:val="009D6798"/>
    <w:rsid w:val="009D71E8"/>
    <w:rsid w:val="009E007C"/>
    <w:rsid w:val="009E0ADB"/>
    <w:rsid w:val="009E0CD7"/>
    <w:rsid w:val="009E2570"/>
    <w:rsid w:val="009E2637"/>
    <w:rsid w:val="009E2D31"/>
    <w:rsid w:val="009E38CC"/>
    <w:rsid w:val="009E4586"/>
    <w:rsid w:val="009E4D67"/>
    <w:rsid w:val="009E5121"/>
    <w:rsid w:val="009E5F11"/>
    <w:rsid w:val="009E67E2"/>
    <w:rsid w:val="009E7455"/>
    <w:rsid w:val="009E7AB5"/>
    <w:rsid w:val="009E7EB0"/>
    <w:rsid w:val="009F0021"/>
    <w:rsid w:val="009F02F1"/>
    <w:rsid w:val="009F086B"/>
    <w:rsid w:val="009F0CAF"/>
    <w:rsid w:val="009F19DE"/>
    <w:rsid w:val="009F1D2E"/>
    <w:rsid w:val="009F210D"/>
    <w:rsid w:val="009F2627"/>
    <w:rsid w:val="009F2CFA"/>
    <w:rsid w:val="009F30E5"/>
    <w:rsid w:val="009F3239"/>
    <w:rsid w:val="009F37AC"/>
    <w:rsid w:val="009F6497"/>
    <w:rsid w:val="009F6A0C"/>
    <w:rsid w:val="00A019A8"/>
    <w:rsid w:val="00A01FAD"/>
    <w:rsid w:val="00A0303B"/>
    <w:rsid w:val="00A03B26"/>
    <w:rsid w:val="00A04066"/>
    <w:rsid w:val="00A0477B"/>
    <w:rsid w:val="00A05C8F"/>
    <w:rsid w:val="00A05E62"/>
    <w:rsid w:val="00A0696D"/>
    <w:rsid w:val="00A070A8"/>
    <w:rsid w:val="00A07464"/>
    <w:rsid w:val="00A0767E"/>
    <w:rsid w:val="00A07DA1"/>
    <w:rsid w:val="00A1048D"/>
    <w:rsid w:val="00A105FF"/>
    <w:rsid w:val="00A113B0"/>
    <w:rsid w:val="00A11447"/>
    <w:rsid w:val="00A118DE"/>
    <w:rsid w:val="00A123A5"/>
    <w:rsid w:val="00A12567"/>
    <w:rsid w:val="00A125B8"/>
    <w:rsid w:val="00A13E7A"/>
    <w:rsid w:val="00A16C62"/>
    <w:rsid w:val="00A1743B"/>
    <w:rsid w:val="00A203F8"/>
    <w:rsid w:val="00A20A60"/>
    <w:rsid w:val="00A20DF1"/>
    <w:rsid w:val="00A21B22"/>
    <w:rsid w:val="00A23A36"/>
    <w:rsid w:val="00A2425A"/>
    <w:rsid w:val="00A24842"/>
    <w:rsid w:val="00A24913"/>
    <w:rsid w:val="00A2551E"/>
    <w:rsid w:val="00A25ACA"/>
    <w:rsid w:val="00A25DE2"/>
    <w:rsid w:val="00A267CC"/>
    <w:rsid w:val="00A27628"/>
    <w:rsid w:val="00A27AA4"/>
    <w:rsid w:val="00A31633"/>
    <w:rsid w:val="00A31FDF"/>
    <w:rsid w:val="00A3281D"/>
    <w:rsid w:val="00A32958"/>
    <w:rsid w:val="00A3296F"/>
    <w:rsid w:val="00A3318F"/>
    <w:rsid w:val="00A33DB0"/>
    <w:rsid w:val="00A34ABF"/>
    <w:rsid w:val="00A34C1F"/>
    <w:rsid w:val="00A3539B"/>
    <w:rsid w:val="00A35F1C"/>
    <w:rsid w:val="00A378F5"/>
    <w:rsid w:val="00A37973"/>
    <w:rsid w:val="00A37A47"/>
    <w:rsid w:val="00A37DF8"/>
    <w:rsid w:val="00A414F1"/>
    <w:rsid w:val="00A41552"/>
    <w:rsid w:val="00A41BD1"/>
    <w:rsid w:val="00A41D89"/>
    <w:rsid w:val="00A41E0C"/>
    <w:rsid w:val="00A4295A"/>
    <w:rsid w:val="00A42B99"/>
    <w:rsid w:val="00A42DF5"/>
    <w:rsid w:val="00A43EC1"/>
    <w:rsid w:val="00A44869"/>
    <w:rsid w:val="00A4554F"/>
    <w:rsid w:val="00A45B87"/>
    <w:rsid w:val="00A45BB5"/>
    <w:rsid w:val="00A46141"/>
    <w:rsid w:val="00A4705F"/>
    <w:rsid w:val="00A47232"/>
    <w:rsid w:val="00A5034E"/>
    <w:rsid w:val="00A50D2D"/>
    <w:rsid w:val="00A528AF"/>
    <w:rsid w:val="00A536D1"/>
    <w:rsid w:val="00A542ED"/>
    <w:rsid w:val="00A54E91"/>
    <w:rsid w:val="00A562ED"/>
    <w:rsid w:val="00A56E62"/>
    <w:rsid w:val="00A579E4"/>
    <w:rsid w:val="00A57E2A"/>
    <w:rsid w:val="00A609AB"/>
    <w:rsid w:val="00A60F07"/>
    <w:rsid w:val="00A618F1"/>
    <w:rsid w:val="00A626E9"/>
    <w:rsid w:val="00A630E7"/>
    <w:rsid w:val="00A639D7"/>
    <w:rsid w:val="00A63A74"/>
    <w:rsid w:val="00A640B0"/>
    <w:rsid w:val="00A6426F"/>
    <w:rsid w:val="00A6496C"/>
    <w:rsid w:val="00A64F96"/>
    <w:rsid w:val="00A67566"/>
    <w:rsid w:val="00A703CB"/>
    <w:rsid w:val="00A70C0E"/>
    <w:rsid w:val="00A71224"/>
    <w:rsid w:val="00A714AA"/>
    <w:rsid w:val="00A72BB7"/>
    <w:rsid w:val="00A75A77"/>
    <w:rsid w:val="00A77431"/>
    <w:rsid w:val="00A77D3C"/>
    <w:rsid w:val="00A77F5E"/>
    <w:rsid w:val="00A80F19"/>
    <w:rsid w:val="00A82609"/>
    <w:rsid w:val="00A8377B"/>
    <w:rsid w:val="00A83EDF"/>
    <w:rsid w:val="00A8408A"/>
    <w:rsid w:val="00A847E1"/>
    <w:rsid w:val="00A84D71"/>
    <w:rsid w:val="00A85A20"/>
    <w:rsid w:val="00A85A4B"/>
    <w:rsid w:val="00A85D01"/>
    <w:rsid w:val="00A85E6D"/>
    <w:rsid w:val="00A86909"/>
    <w:rsid w:val="00A87045"/>
    <w:rsid w:val="00A87139"/>
    <w:rsid w:val="00A875B0"/>
    <w:rsid w:val="00A87F43"/>
    <w:rsid w:val="00A902DB"/>
    <w:rsid w:val="00A91338"/>
    <w:rsid w:val="00A9234B"/>
    <w:rsid w:val="00A9251A"/>
    <w:rsid w:val="00A92580"/>
    <w:rsid w:val="00A93B10"/>
    <w:rsid w:val="00A93FCB"/>
    <w:rsid w:val="00A9467D"/>
    <w:rsid w:val="00A948D3"/>
    <w:rsid w:val="00A94C52"/>
    <w:rsid w:val="00A94FF1"/>
    <w:rsid w:val="00A95534"/>
    <w:rsid w:val="00A956D8"/>
    <w:rsid w:val="00A956FB"/>
    <w:rsid w:val="00A964E5"/>
    <w:rsid w:val="00A9672E"/>
    <w:rsid w:val="00A9686B"/>
    <w:rsid w:val="00A973B0"/>
    <w:rsid w:val="00AA136E"/>
    <w:rsid w:val="00AA1960"/>
    <w:rsid w:val="00AA1DEE"/>
    <w:rsid w:val="00AA1F12"/>
    <w:rsid w:val="00AA2552"/>
    <w:rsid w:val="00AA2BA2"/>
    <w:rsid w:val="00AA351C"/>
    <w:rsid w:val="00AA45AF"/>
    <w:rsid w:val="00AA4ED7"/>
    <w:rsid w:val="00AB0788"/>
    <w:rsid w:val="00AB0F82"/>
    <w:rsid w:val="00AB14D9"/>
    <w:rsid w:val="00AB1ACC"/>
    <w:rsid w:val="00AB1DBD"/>
    <w:rsid w:val="00AB2EC3"/>
    <w:rsid w:val="00AB31AB"/>
    <w:rsid w:val="00AB32C3"/>
    <w:rsid w:val="00AB33C0"/>
    <w:rsid w:val="00AB3B7E"/>
    <w:rsid w:val="00AB5AE9"/>
    <w:rsid w:val="00AB69C8"/>
    <w:rsid w:val="00AB7300"/>
    <w:rsid w:val="00AB7785"/>
    <w:rsid w:val="00AB7826"/>
    <w:rsid w:val="00AB7A23"/>
    <w:rsid w:val="00AC1A1B"/>
    <w:rsid w:val="00AC1CD9"/>
    <w:rsid w:val="00AC2185"/>
    <w:rsid w:val="00AC240A"/>
    <w:rsid w:val="00AC2C84"/>
    <w:rsid w:val="00AC3449"/>
    <w:rsid w:val="00AC425E"/>
    <w:rsid w:val="00AC4DF6"/>
    <w:rsid w:val="00AC4FCC"/>
    <w:rsid w:val="00AC572B"/>
    <w:rsid w:val="00AC710D"/>
    <w:rsid w:val="00AC7705"/>
    <w:rsid w:val="00AC7A85"/>
    <w:rsid w:val="00AC7DA7"/>
    <w:rsid w:val="00AD0515"/>
    <w:rsid w:val="00AD106A"/>
    <w:rsid w:val="00AD13B2"/>
    <w:rsid w:val="00AD184B"/>
    <w:rsid w:val="00AD2866"/>
    <w:rsid w:val="00AD2F3D"/>
    <w:rsid w:val="00AD3D69"/>
    <w:rsid w:val="00AD42C6"/>
    <w:rsid w:val="00AD4A2D"/>
    <w:rsid w:val="00AD6814"/>
    <w:rsid w:val="00AD727F"/>
    <w:rsid w:val="00AD76CF"/>
    <w:rsid w:val="00AD7C68"/>
    <w:rsid w:val="00AE10C1"/>
    <w:rsid w:val="00AE1142"/>
    <w:rsid w:val="00AE2A0D"/>
    <w:rsid w:val="00AE376E"/>
    <w:rsid w:val="00AE4ADF"/>
    <w:rsid w:val="00AE5978"/>
    <w:rsid w:val="00AF09D2"/>
    <w:rsid w:val="00AF0C73"/>
    <w:rsid w:val="00AF1B2F"/>
    <w:rsid w:val="00AF2407"/>
    <w:rsid w:val="00AF2915"/>
    <w:rsid w:val="00AF3696"/>
    <w:rsid w:val="00AF517F"/>
    <w:rsid w:val="00AF56FC"/>
    <w:rsid w:val="00AF796E"/>
    <w:rsid w:val="00AF7B8B"/>
    <w:rsid w:val="00B00551"/>
    <w:rsid w:val="00B00FF1"/>
    <w:rsid w:val="00B0136D"/>
    <w:rsid w:val="00B02D00"/>
    <w:rsid w:val="00B02D6C"/>
    <w:rsid w:val="00B0352A"/>
    <w:rsid w:val="00B03534"/>
    <w:rsid w:val="00B035B1"/>
    <w:rsid w:val="00B038EA"/>
    <w:rsid w:val="00B03D7C"/>
    <w:rsid w:val="00B03F07"/>
    <w:rsid w:val="00B045A9"/>
    <w:rsid w:val="00B04605"/>
    <w:rsid w:val="00B0494E"/>
    <w:rsid w:val="00B04C3C"/>
    <w:rsid w:val="00B05FBE"/>
    <w:rsid w:val="00B06915"/>
    <w:rsid w:val="00B06DA0"/>
    <w:rsid w:val="00B07DC7"/>
    <w:rsid w:val="00B100D2"/>
    <w:rsid w:val="00B12C03"/>
    <w:rsid w:val="00B134D7"/>
    <w:rsid w:val="00B137C4"/>
    <w:rsid w:val="00B13FAF"/>
    <w:rsid w:val="00B144DF"/>
    <w:rsid w:val="00B148B1"/>
    <w:rsid w:val="00B14E93"/>
    <w:rsid w:val="00B173E1"/>
    <w:rsid w:val="00B173E8"/>
    <w:rsid w:val="00B17403"/>
    <w:rsid w:val="00B20CF8"/>
    <w:rsid w:val="00B2281D"/>
    <w:rsid w:val="00B23A55"/>
    <w:rsid w:val="00B23BD1"/>
    <w:rsid w:val="00B24C5A"/>
    <w:rsid w:val="00B2545E"/>
    <w:rsid w:val="00B30412"/>
    <w:rsid w:val="00B33487"/>
    <w:rsid w:val="00B337D0"/>
    <w:rsid w:val="00B347D2"/>
    <w:rsid w:val="00B356DD"/>
    <w:rsid w:val="00B40192"/>
    <w:rsid w:val="00B40DF9"/>
    <w:rsid w:val="00B415E1"/>
    <w:rsid w:val="00B43122"/>
    <w:rsid w:val="00B445CF"/>
    <w:rsid w:val="00B44F3D"/>
    <w:rsid w:val="00B45F49"/>
    <w:rsid w:val="00B50ECC"/>
    <w:rsid w:val="00B51A54"/>
    <w:rsid w:val="00B526FE"/>
    <w:rsid w:val="00B550B1"/>
    <w:rsid w:val="00B56E94"/>
    <w:rsid w:val="00B57C30"/>
    <w:rsid w:val="00B601AC"/>
    <w:rsid w:val="00B613C2"/>
    <w:rsid w:val="00B61CFD"/>
    <w:rsid w:val="00B62453"/>
    <w:rsid w:val="00B62DF7"/>
    <w:rsid w:val="00B639C6"/>
    <w:rsid w:val="00B63DDA"/>
    <w:rsid w:val="00B6534F"/>
    <w:rsid w:val="00B65386"/>
    <w:rsid w:val="00B65A09"/>
    <w:rsid w:val="00B65E95"/>
    <w:rsid w:val="00B65F87"/>
    <w:rsid w:val="00B66865"/>
    <w:rsid w:val="00B66D14"/>
    <w:rsid w:val="00B67639"/>
    <w:rsid w:val="00B6765B"/>
    <w:rsid w:val="00B71DE9"/>
    <w:rsid w:val="00B7231C"/>
    <w:rsid w:val="00B72809"/>
    <w:rsid w:val="00B7328A"/>
    <w:rsid w:val="00B7437C"/>
    <w:rsid w:val="00B75759"/>
    <w:rsid w:val="00B76073"/>
    <w:rsid w:val="00B76D5C"/>
    <w:rsid w:val="00B76D90"/>
    <w:rsid w:val="00B77933"/>
    <w:rsid w:val="00B8083B"/>
    <w:rsid w:val="00B80BB1"/>
    <w:rsid w:val="00B81182"/>
    <w:rsid w:val="00B81D39"/>
    <w:rsid w:val="00B82D84"/>
    <w:rsid w:val="00B838F8"/>
    <w:rsid w:val="00B83FF3"/>
    <w:rsid w:val="00B8567F"/>
    <w:rsid w:val="00B8575C"/>
    <w:rsid w:val="00B86379"/>
    <w:rsid w:val="00B8728A"/>
    <w:rsid w:val="00B874FB"/>
    <w:rsid w:val="00B9115B"/>
    <w:rsid w:val="00B92425"/>
    <w:rsid w:val="00B93730"/>
    <w:rsid w:val="00B94B7E"/>
    <w:rsid w:val="00B94D2B"/>
    <w:rsid w:val="00B94D46"/>
    <w:rsid w:val="00B95AAB"/>
    <w:rsid w:val="00B9784A"/>
    <w:rsid w:val="00B97C13"/>
    <w:rsid w:val="00BA07DC"/>
    <w:rsid w:val="00BA25E2"/>
    <w:rsid w:val="00BA2774"/>
    <w:rsid w:val="00BA28A3"/>
    <w:rsid w:val="00BA3B2B"/>
    <w:rsid w:val="00BA4E71"/>
    <w:rsid w:val="00BA4FBB"/>
    <w:rsid w:val="00BA6269"/>
    <w:rsid w:val="00BA62F7"/>
    <w:rsid w:val="00BA7116"/>
    <w:rsid w:val="00BA718B"/>
    <w:rsid w:val="00BB00F8"/>
    <w:rsid w:val="00BB0880"/>
    <w:rsid w:val="00BB0A5C"/>
    <w:rsid w:val="00BB10D5"/>
    <w:rsid w:val="00BB132A"/>
    <w:rsid w:val="00BB1EB4"/>
    <w:rsid w:val="00BB3418"/>
    <w:rsid w:val="00BB3459"/>
    <w:rsid w:val="00BB6456"/>
    <w:rsid w:val="00BB6F58"/>
    <w:rsid w:val="00BB773E"/>
    <w:rsid w:val="00BC0AAB"/>
    <w:rsid w:val="00BC1023"/>
    <w:rsid w:val="00BC123C"/>
    <w:rsid w:val="00BC13EA"/>
    <w:rsid w:val="00BC1E09"/>
    <w:rsid w:val="00BC2646"/>
    <w:rsid w:val="00BC2872"/>
    <w:rsid w:val="00BC359A"/>
    <w:rsid w:val="00BC3C02"/>
    <w:rsid w:val="00BC400A"/>
    <w:rsid w:val="00BC404F"/>
    <w:rsid w:val="00BC42BC"/>
    <w:rsid w:val="00BC4F5C"/>
    <w:rsid w:val="00BC4FEF"/>
    <w:rsid w:val="00BC5395"/>
    <w:rsid w:val="00BC5D37"/>
    <w:rsid w:val="00BC65BA"/>
    <w:rsid w:val="00BD0499"/>
    <w:rsid w:val="00BD05E4"/>
    <w:rsid w:val="00BD1803"/>
    <w:rsid w:val="00BD1E00"/>
    <w:rsid w:val="00BD1F09"/>
    <w:rsid w:val="00BD2E60"/>
    <w:rsid w:val="00BD34B4"/>
    <w:rsid w:val="00BD34E9"/>
    <w:rsid w:val="00BD36FD"/>
    <w:rsid w:val="00BD4CEF"/>
    <w:rsid w:val="00BD50E2"/>
    <w:rsid w:val="00BD53FD"/>
    <w:rsid w:val="00BD5922"/>
    <w:rsid w:val="00BD5B55"/>
    <w:rsid w:val="00BD5FC8"/>
    <w:rsid w:val="00BD6320"/>
    <w:rsid w:val="00BD6648"/>
    <w:rsid w:val="00BD6F2E"/>
    <w:rsid w:val="00BD77A1"/>
    <w:rsid w:val="00BE04AD"/>
    <w:rsid w:val="00BE0C15"/>
    <w:rsid w:val="00BE123F"/>
    <w:rsid w:val="00BE26BD"/>
    <w:rsid w:val="00BE278A"/>
    <w:rsid w:val="00BE27FF"/>
    <w:rsid w:val="00BE36AF"/>
    <w:rsid w:val="00BE3D78"/>
    <w:rsid w:val="00BE3DF1"/>
    <w:rsid w:val="00BE405F"/>
    <w:rsid w:val="00BE59C5"/>
    <w:rsid w:val="00BE5B1A"/>
    <w:rsid w:val="00BE5E1B"/>
    <w:rsid w:val="00BE640E"/>
    <w:rsid w:val="00BE77F8"/>
    <w:rsid w:val="00BE7B21"/>
    <w:rsid w:val="00BE7F54"/>
    <w:rsid w:val="00BF0097"/>
    <w:rsid w:val="00BF0503"/>
    <w:rsid w:val="00BF107A"/>
    <w:rsid w:val="00BF2B1D"/>
    <w:rsid w:val="00BF2B40"/>
    <w:rsid w:val="00BF311D"/>
    <w:rsid w:val="00BF3806"/>
    <w:rsid w:val="00BF44DE"/>
    <w:rsid w:val="00BF46B9"/>
    <w:rsid w:val="00BF49DD"/>
    <w:rsid w:val="00BF5039"/>
    <w:rsid w:val="00BF58A4"/>
    <w:rsid w:val="00BF6149"/>
    <w:rsid w:val="00BF7174"/>
    <w:rsid w:val="00BF74FC"/>
    <w:rsid w:val="00BF7C53"/>
    <w:rsid w:val="00C00770"/>
    <w:rsid w:val="00C018C0"/>
    <w:rsid w:val="00C01CA2"/>
    <w:rsid w:val="00C01EB5"/>
    <w:rsid w:val="00C0222D"/>
    <w:rsid w:val="00C02513"/>
    <w:rsid w:val="00C02633"/>
    <w:rsid w:val="00C036D3"/>
    <w:rsid w:val="00C03F63"/>
    <w:rsid w:val="00C04D79"/>
    <w:rsid w:val="00C0526F"/>
    <w:rsid w:val="00C06AF4"/>
    <w:rsid w:val="00C06F7B"/>
    <w:rsid w:val="00C10566"/>
    <w:rsid w:val="00C111E5"/>
    <w:rsid w:val="00C12092"/>
    <w:rsid w:val="00C1255D"/>
    <w:rsid w:val="00C126B0"/>
    <w:rsid w:val="00C12E49"/>
    <w:rsid w:val="00C132EE"/>
    <w:rsid w:val="00C14157"/>
    <w:rsid w:val="00C145B1"/>
    <w:rsid w:val="00C148FF"/>
    <w:rsid w:val="00C15494"/>
    <w:rsid w:val="00C16CE6"/>
    <w:rsid w:val="00C16F8B"/>
    <w:rsid w:val="00C20DC6"/>
    <w:rsid w:val="00C21018"/>
    <w:rsid w:val="00C2184A"/>
    <w:rsid w:val="00C21AA7"/>
    <w:rsid w:val="00C2250F"/>
    <w:rsid w:val="00C241B7"/>
    <w:rsid w:val="00C248C6"/>
    <w:rsid w:val="00C25A11"/>
    <w:rsid w:val="00C25CAC"/>
    <w:rsid w:val="00C26D0A"/>
    <w:rsid w:val="00C26E58"/>
    <w:rsid w:val="00C2737B"/>
    <w:rsid w:val="00C30DF2"/>
    <w:rsid w:val="00C3131B"/>
    <w:rsid w:val="00C32AC6"/>
    <w:rsid w:val="00C32F53"/>
    <w:rsid w:val="00C34443"/>
    <w:rsid w:val="00C344CD"/>
    <w:rsid w:val="00C35A61"/>
    <w:rsid w:val="00C361F6"/>
    <w:rsid w:val="00C37414"/>
    <w:rsid w:val="00C3786E"/>
    <w:rsid w:val="00C37B85"/>
    <w:rsid w:val="00C4096C"/>
    <w:rsid w:val="00C412D2"/>
    <w:rsid w:val="00C422AB"/>
    <w:rsid w:val="00C42B0D"/>
    <w:rsid w:val="00C472B0"/>
    <w:rsid w:val="00C47717"/>
    <w:rsid w:val="00C47C05"/>
    <w:rsid w:val="00C5079E"/>
    <w:rsid w:val="00C50F22"/>
    <w:rsid w:val="00C51193"/>
    <w:rsid w:val="00C51756"/>
    <w:rsid w:val="00C51AE1"/>
    <w:rsid w:val="00C52245"/>
    <w:rsid w:val="00C52F95"/>
    <w:rsid w:val="00C53110"/>
    <w:rsid w:val="00C5431B"/>
    <w:rsid w:val="00C54B78"/>
    <w:rsid w:val="00C56336"/>
    <w:rsid w:val="00C56A59"/>
    <w:rsid w:val="00C5730B"/>
    <w:rsid w:val="00C576EA"/>
    <w:rsid w:val="00C57836"/>
    <w:rsid w:val="00C60603"/>
    <w:rsid w:val="00C61345"/>
    <w:rsid w:val="00C617B3"/>
    <w:rsid w:val="00C61F8F"/>
    <w:rsid w:val="00C623AE"/>
    <w:rsid w:val="00C63408"/>
    <w:rsid w:val="00C63CC0"/>
    <w:rsid w:val="00C64B6D"/>
    <w:rsid w:val="00C6517F"/>
    <w:rsid w:val="00C67844"/>
    <w:rsid w:val="00C67E84"/>
    <w:rsid w:val="00C70A3D"/>
    <w:rsid w:val="00C70DD2"/>
    <w:rsid w:val="00C70F1B"/>
    <w:rsid w:val="00C71E57"/>
    <w:rsid w:val="00C72001"/>
    <w:rsid w:val="00C72B67"/>
    <w:rsid w:val="00C72F1C"/>
    <w:rsid w:val="00C7339E"/>
    <w:rsid w:val="00C74911"/>
    <w:rsid w:val="00C75173"/>
    <w:rsid w:val="00C757F3"/>
    <w:rsid w:val="00C75832"/>
    <w:rsid w:val="00C75B5C"/>
    <w:rsid w:val="00C75C29"/>
    <w:rsid w:val="00C75FE9"/>
    <w:rsid w:val="00C76396"/>
    <w:rsid w:val="00C770B9"/>
    <w:rsid w:val="00C77158"/>
    <w:rsid w:val="00C807A4"/>
    <w:rsid w:val="00C80FDD"/>
    <w:rsid w:val="00C813DC"/>
    <w:rsid w:val="00C8237C"/>
    <w:rsid w:val="00C82728"/>
    <w:rsid w:val="00C82A99"/>
    <w:rsid w:val="00C8333A"/>
    <w:rsid w:val="00C83430"/>
    <w:rsid w:val="00C83D75"/>
    <w:rsid w:val="00C84A25"/>
    <w:rsid w:val="00C85723"/>
    <w:rsid w:val="00C86408"/>
    <w:rsid w:val="00C867A6"/>
    <w:rsid w:val="00C86D3D"/>
    <w:rsid w:val="00C86F78"/>
    <w:rsid w:val="00C8714F"/>
    <w:rsid w:val="00C90717"/>
    <w:rsid w:val="00C909CE"/>
    <w:rsid w:val="00C91157"/>
    <w:rsid w:val="00C91C1C"/>
    <w:rsid w:val="00C938D2"/>
    <w:rsid w:val="00C93CF4"/>
    <w:rsid w:val="00C93E2E"/>
    <w:rsid w:val="00C94279"/>
    <w:rsid w:val="00C96CE3"/>
    <w:rsid w:val="00C97340"/>
    <w:rsid w:val="00C9743B"/>
    <w:rsid w:val="00CA0530"/>
    <w:rsid w:val="00CA0E17"/>
    <w:rsid w:val="00CA0EEC"/>
    <w:rsid w:val="00CA2201"/>
    <w:rsid w:val="00CA2D41"/>
    <w:rsid w:val="00CA30ED"/>
    <w:rsid w:val="00CA333E"/>
    <w:rsid w:val="00CA37A3"/>
    <w:rsid w:val="00CA3C2A"/>
    <w:rsid w:val="00CA483D"/>
    <w:rsid w:val="00CA4934"/>
    <w:rsid w:val="00CA517F"/>
    <w:rsid w:val="00CA56F3"/>
    <w:rsid w:val="00CA5D63"/>
    <w:rsid w:val="00CA5FC2"/>
    <w:rsid w:val="00CA7610"/>
    <w:rsid w:val="00CB02E5"/>
    <w:rsid w:val="00CB02F8"/>
    <w:rsid w:val="00CB0B03"/>
    <w:rsid w:val="00CB19FA"/>
    <w:rsid w:val="00CB1C79"/>
    <w:rsid w:val="00CB2E0B"/>
    <w:rsid w:val="00CB2F89"/>
    <w:rsid w:val="00CB3A0E"/>
    <w:rsid w:val="00CB6119"/>
    <w:rsid w:val="00CB66E3"/>
    <w:rsid w:val="00CB749B"/>
    <w:rsid w:val="00CC01EC"/>
    <w:rsid w:val="00CC0FC5"/>
    <w:rsid w:val="00CC18C7"/>
    <w:rsid w:val="00CC1985"/>
    <w:rsid w:val="00CC2302"/>
    <w:rsid w:val="00CC31CA"/>
    <w:rsid w:val="00CC3467"/>
    <w:rsid w:val="00CC3BFE"/>
    <w:rsid w:val="00CC42A8"/>
    <w:rsid w:val="00CC5F54"/>
    <w:rsid w:val="00CC661D"/>
    <w:rsid w:val="00CC6935"/>
    <w:rsid w:val="00CC7088"/>
    <w:rsid w:val="00CD25BE"/>
    <w:rsid w:val="00CD3BB3"/>
    <w:rsid w:val="00CD4219"/>
    <w:rsid w:val="00CD4471"/>
    <w:rsid w:val="00CD5B1B"/>
    <w:rsid w:val="00CD710E"/>
    <w:rsid w:val="00CD77E4"/>
    <w:rsid w:val="00CD79AE"/>
    <w:rsid w:val="00CE0161"/>
    <w:rsid w:val="00CE0BA4"/>
    <w:rsid w:val="00CE4CFA"/>
    <w:rsid w:val="00CE5888"/>
    <w:rsid w:val="00CE5A37"/>
    <w:rsid w:val="00CE5F51"/>
    <w:rsid w:val="00CF128A"/>
    <w:rsid w:val="00CF13EE"/>
    <w:rsid w:val="00CF150F"/>
    <w:rsid w:val="00CF2CFE"/>
    <w:rsid w:val="00CF44C4"/>
    <w:rsid w:val="00CF4CDE"/>
    <w:rsid w:val="00CF54D2"/>
    <w:rsid w:val="00CF62C7"/>
    <w:rsid w:val="00CF7657"/>
    <w:rsid w:val="00CF773D"/>
    <w:rsid w:val="00D008C0"/>
    <w:rsid w:val="00D00E36"/>
    <w:rsid w:val="00D0103C"/>
    <w:rsid w:val="00D02A98"/>
    <w:rsid w:val="00D02D08"/>
    <w:rsid w:val="00D02DD7"/>
    <w:rsid w:val="00D03470"/>
    <w:rsid w:val="00D03926"/>
    <w:rsid w:val="00D05C95"/>
    <w:rsid w:val="00D05DCC"/>
    <w:rsid w:val="00D06A06"/>
    <w:rsid w:val="00D06D9F"/>
    <w:rsid w:val="00D07B1A"/>
    <w:rsid w:val="00D07CB1"/>
    <w:rsid w:val="00D10366"/>
    <w:rsid w:val="00D107C4"/>
    <w:rsid w:val="00D10D87"/>
    <w:rsid w:val="00D110A8"/>
    <w:rsid w:val="00D112E2"/>
    <w:rsid w:val="00D12466"/>
    <w:rsid w:val="00D12EC6"/>
    <w:rsid w:val="00D12F8E"/>
    <w:rsid w:val="00D13FC3"/>
    <w:rsid w:val="00D1434D"/>
    <w:rsid w:val="00D14BCA"/>
    <w:rsid w:val="00D14C72"/>
    <w:rsid w:val="00D1642B"/>
    <w:rsid w:val="00D17B06"/>
    <w:rsid w:val="00D20BA9"/>
    <w:rsid w:val="00D211EB"/>
    <w:rsid w:val="00D21827"/>
    <w:rsid w:val="00D21B9A"/>
    <w:rsid w:val="00D22158"/>
    <w:rsid w:val="00D2216F"/>
    <w:rsid w:val="00D23211"/>
    <w:rsid w:val="00D23600"/>
    <w:rsid w:val="00D2444B"/>
    <w:rsid w:val="00D24A46"/>
    <w:rsid w:val="00D24B1F"/>
    <w:rsid w:val="00D24B90"/>
    <w:rsid w:val="00D2525B"/>
    <w:rsid w:val="00D25CD5"/>
    <w:rsid w:val="00D2765C"/>
    <w:rsid w:val="00D27DCA"/>
    <w:rsid w:val="00D30CB8"/>
    <w:rsid w:val="00D3243A"/>
    <w:rsid w:val="00D3299E"/>
    <w:rsid w:val="00D32B11"/>
    <w:rsid w:val="00D33BFF"/>
    <w:rsid w:val="00D34185"/>
    <w:rsid w:val="00D34EC1"/>
    <w:rsid w:val="00D35306"/>
    <w:rsid w:val="00D359B1"/>
    <w:rsid w:val="00D35A80"/>
    <w:rsid w:val="00D36104"/>
    <w:rsid w:val="00D3640A"/>
    <w:rsid w:val="00D36BF8"/>
    <w:rsid w:val="00D36FB8"/>
    <w:rsid w:val="00D373CC"/>
    <w:rsid w:val="00D413F9"/>
    <w:rsid w:val="00D41DAF"/>
    <w:rsid w:val="00D43085"/>
    <w:rsid w:val="00D434A6"/>
    <w:rsid w:val="00D460D7"/>
    <w:rsid w:val="00D474DB"/>
    <w:rsid w:val="00D476ED"/>
    <w:rsid w:val="00D50908"/>
    <w:rsid w:val="00D51F00"/>
    <w:rsid w:val="00D52223"/>
    <w:rsid w:val="00D5319D"/>
    <w:rsid w:val="00D53EC2"/>
    <w:rsid w:val="00D54279"/>
    <w:rsid w:val="00D54C4D"/>
    <w:rsid w:val="00D54DEC"/>
    <w:rsid w:val="00D552D1"/>
    <w:rsid w:val="00D55A55"/>
    <w:rsid w:val="00D577EF"/>
    <w:rsid w:val="00D60322"/>
    <w:rsid w:val="00D6092C"/>
    <w:rsid w:val="00D61EA6"/>
    <w:rsid w:val="00D620EF"/>
    <w:rsid w:val="00D62B59"/>
    <w:rsid w:val="00D6300C"/>
    <w:rsid w:val="00D64574"/>
    <w:rsid w:val="00D6472D"/>
    <w:rsid w:val="00D64EAE"/>
    <w:rsid w:val="00D65400"/>
    <w:rsid w:val="00D65A79"/>
    <w:rsid w:val="00D66088"/>
    <w:rsid w:val="00D66757"/>
    <w:rsid w:val="00D72686"/>
    <w:rsid w:val="00D72833"/>
    <w:rsid w:val="00D728AC"/>
    <w:rsid w:val="00D739DD"/>
    <w:rsid w:val="00D752B6"/>
    <w:rsid w:val="00D75619"/>
    <w:rsid w:val="00D75C02"/>
    <w:rsid w:val="00D762F4"/>
    <w:rsid w:val="00D76B3C"/>
    <w:rsid w:val="00D7724E"/>
    <w:rsid w:val="00D80065"/>
    <w:rsid w:val="00D806A4"/>
    <w:rsid w:val="00D80844"/>
    <w:rsid w:val="00D81874"/>
    <w:rsid w:val="00D8371E"/>
    <w:rsid w:val="00D837FD"/>
    <w:rsid w:val="00D85628"/>
    <w:rsid w:val="00D85713"/>
    <w:rsid w:val="00D85FD8"/>
    <w:rsid w:val="00D862AD"/>
    <w:rsid w:val="00D864FD"/>
    <w:rsid w:val="00D86D8B"/>
    <w:rsid w:val="00D900C8"/>
    <w:rsid w:val="00D91390"/>
    <w:rsid w:val="00D92344"/>
    <w:rsid w:val="00D925A1"/>
    <w:rsid w:val="00D92C1F"/>
    <w:rsid w:val="00D9301E"/>
    <w:rsid w:val="00D93A12"/>
    <w:rsid w:val="00D93D62"/>
    <w:rsid w:val="00D946DF"/>
    <w:rsid w:val="00D94CD8"/>
    <w:rsid w:val="00D95395"/>
    <w:rsid w:val="00D954D3"/>
    <w:rsid w:val="00D97281"/>
    <w:rsid w:val="00D97303"/>
    <w:rsid w:val="00D97350"/>
    <w:rsid w:val="00D97B9A"/>
    <w:rsid w:val="00D97D44"/>
    <w:rsid w:val="00DA1235"/>
    <w:rsid w:val="00DA21C5"/>
    <w:rsid w:val="00DA25C7"/>
    <w:rsid w:val="00DA2869"/>
    <w:rsid w:val="00DA30D1"/>
    <w:rsid w:val="00DA3AF3"/>
    <w:rsid w:val="00DA4796"/>
    <w:rsid w:val="00DA4D7A"/>
    <w:rsid w:val="00DA4F71"/>
    <w:rsid w:val="00DA52BA"/>
    <w:rsid w:val="00DA7FA0"/>
    <w:rsid w:val="00DB0344"/>
    <w:rsid w:val="00DB049C"/>
    <w:rsid w:val="00DB0C62"/>
    <w:rsid w:val="00DB27C3"/>
    <w:rsid w:val="00DB2AB5"/>
    <w:rsid w:val="00DB321B"/>
    <w:rsid w:val="00DB3DD7"/>
    <w:rsid w:val="00DB4624"/>
    <w:rsid w:val="00DB4B39"/>
    <w:rsid w:val="00DB51A5"/>
    <w:rsid w:val="00DB56AB"/>
    <w:rsid w:val="00DB5833"/>
    <w:rsid w:val="00DB59DC"/>
    <w:rsid w:val="00DB6DB8"/>
    <w:rsid w:val="00DB6F53"/>
    <w:rsid w:val="00DB7A85"/>
    <w:rsid w:val="00DC0078"/>
    <w:rsid w:val="00DC0A37"/>
    <w:rsid w:val="00DC0DC0"/>
    <w:rsid w:val="00DC1154"/>
    <w:rsid w:val="00DC22C5"/>
    <w:rsid w:val="00DC24FD"/>
    <w:rsid w:val="00DC2598"/>
    <w:rsid w:val="00DC292B"/>
    <w:rsid w:val="00DC523D"/>
    <w:rsid w:val="00DC546A"/>
    <w:rsid w:val="00DC5951"/>
    <w:rsid w:val="00DC5B36"/>
    <w:rsid w:val="00DC5ECE"/>
    <w:rsid w:val="00DC63F7"/>
    <w:rsid w:val="00DD07F7"/>
    <w:rsid w:val="00DD0976"/>
    <w:rsid w:val="00DD267E"/>
    <w:rsid w:val="00DD3758"/>
    <w:rsid w:val="00DD375A"/>
    <w:rsid w:val="00DD4027"/>
    <w:rsid w:val="00DE1085"/>
    <w:rsid w:val="00DE21E2"/>
    <w:rsid w:val="00DE24B7"/>
    <w:rsid w:val="00DE27BA"/>
    <w:rsid w:val="00DE32FB"/>
    <w:rsid w:val="00DE366E"/>
    <w:rsid w:val="00DE3956"/>
    <w:rsid w:val="00DE425E"/>
    <w:rsid w:val="00DE493F"/>
    <w:rsid w:val="00DE5468"/>
    <w:rsid w:val="00DE5651"/>
    <w:rsid w:val="00DE6365"/>
    <w:rsid w:val="00DE6A2B"/>
    <w:rsid w:val="00DE6DEF"/>
    <w:rsid w:val="00DF1FFC"/>
    <w:rsid w:val="00DF2B65"/>
    <w:rsid w:val="00DF2C19"/>
    <w:rsid w:val="00DF2F24"/>
    <w:rsid w:val="00DF3981"/>
    <w:rsid w:val="00DF3C4E"/>
    <w:rsid w:val="00DF407F"/>
    <w:rsid w:val="00DF41BF"/>
    <w:rsid w:val="00DF6E0B"/>
    <w:rsid w:val="00DF79AD"/>
    <w:rsid w:val="00DF7F2F"/>
    <w:rsid w:val="00E0013E"/>
    <w:rsid w:val="00E0024F"/>
    <w:rsid w:val="00E0157D"/>
    <w:rsid w:val="00E03378"/>
    <w:rsid w:val="00E03637"/>
    <w:rsid w:val="00E061EC"/>
    <w:rsid w:val="00E06AF6"/>
    <w:rsid w:val="00E06B8E"/>
    <w:rsid w:val="00E072DA"/>
    <w:rsid w:val="00E07D9A"/>
    <w:rsid w:val="00E102F0"/>
    <w:rsid w:val="00E10E6D"/>
    <w:rsid w:val="00E128E3"/>
    <w:rsid w:val="00E12DEE"/>
    <w:rsid w:val="00E1369C"/>
    <w:rsid w:val="00E137A4"/>
    <w:rsid w:val="00E13963"/>
    <w:rsid w:val="00E1475C"/>
    <w:rsid w:val="00E15015"/>
    <w:rsid w:val="00E15ACD"/>
    <w:rsid w:val="00E16564"/>
    <w:rsid w:val="00E20808"/>
    <w:rsid w:val="00E217C1"/>
    <w:rsid w:val="00E21AC9"/>
    <w:rsid w:val="00E21C6E"/>
    <w:rsid w:val="00E22E7D"/>
    <w:rsid w:val="00E25A03"/>
    <w:rsid w:val="00E26576"/>
    <w:rsid w:val="00E26C94"/>
    <w:rsid w:val="00E26EBA"/>
    <w:rsid w:val="00E27003"/>
    <w:rsid w:val="00E30171"/>
    <w:rsid w:val="00E3286E"/>
    <w:rsid w:val="00E329D0"/>
    <w:rsid w:val="00E33F5E"/>
    <w:rsid w:val="00E34D8A"/>
    <w:rsid w:val="00E35F63"/>
    <w:rsid w:val="00E35FD4"/>
    <w:rsid w:val="00E36512"/>
    <w:rsid w:val="00E36D07"/>
    <w:rsid w:val="00E37BAC"/>
    <w:rsid w:val="00E41BFE"/>
    <w:rsid w:val="00E41CD1"/>
    <w:rsid w:val="00E42335"/>
    <w:rsid w:val="00E424FC"/>
    <w:rsid w:val="00E434E8"/>
    <w:rsid w:val="00E43E8D"/>
    <w:rsid w:val="00E43EEE"/>
    <w:rsid w:val="00E44F38"/>
    <w:rsid w:val="00E47E32"/>
    <w:rsid w:val="00E50351"/>
    <w:rsid w:val="00E50E9C"/>
    <w:rsid w:val="00E512FF"/>
    <w:rsid w:val="00E51E9A"/>
    <w:rsid w:val="00E525C0"/>
    <w:rsid w:val="00E52CA2"/>
    <w:rsid w:val="00E53ADD"/>
    <w:rsid w:val="00E53CD8"/>
    <w:rsid w:val="00E540BD"/>
    <w:rsid w:val="00E54C71"/>
    <w:rsid w:val="00E55C7C"/>
    <w:rsid w:val="00E564AE"/>
    <w:rsid w:val="00E565A3"/>
    <w:rsid w:val="00E56AFC"/>
    <w:rsid w:val="00E5730E"/>
    <w:rsid w:val="00E57AE0"/>
    <w:rsid w:val="00E57D78"/>
    <w:rsid w:val="00E604B5"/>
    <w:rsid w:val="00E615C7"/>
    <w:rsid w:val="00E6351C"/>
    <w:rsid w:val="00E63660"/>
    <w:rsid w:val="00E63B29"/>
    <w:rsid w:val="00E65C3C"/>
    <w:rsid w:val="00E676AE"/>
    <w:rsid w:val="00E67FB6"/>
    <w:rsid w:val="00E70398"/>
    <w:rsid w:val="00E7135A"/>
    <w:rsid w:val="00E718D4"/>
    <w:rsid w:val="00E719BC"/>
    <w:rsid w:val="00E72DBA"/>
    <w:rsid w:val="00E730E9"/>
    <w:rsid w:val="00E7347B"/>
    <w:rsid w:val="00E7371F"/>
    <w:rsid w:val="00E744F6"/>
    <w:rsid w:val="00E74DA4"/>
    <w:rsid w:val="00E7562B"/>
    <w:rsid w:val="00E756DF"/>
    <w:rsid w:val="00E75CB8"/>
    <w:rsid w:val="00E769AF"/>
    <w:rsid w:val="00E76C65"/>
    <w:rsid w:val="00E77AE6"/>
    <w:rsid w:val="00E80868"/>
    <w:rsid w:val="00E80B23"/>
    <w:rsid w:val="00E80BBA"/>
    <w:rsid w:val="00E81BB0"/>
    <w:rsid w:val="00E822D0"/>
    <w:rsid w:val="00E82676"/>
    <w:rsid w:val="00E8289D"/>
    <w:rsid w:val="00E82E27"/>
    <w:rsid w:val="00E83468"/>
    <w:rsid w:val="00E84BDD"/>
    <w:rsid w:val="00E864F7"/>
    <w:rsid w:val="00E86B31"/>
    <w:rsid w:val="00E86BA3"/>
    <w:rsid w:val="00E87EBD"/>
    <w:rsid w:val="00E90F8A"/>
    <w:rsid w:val="00E91682"/>
    <w:rsid w:val="00E91A37"/>
    <w:rsid w:val="00E92110"/>
    <w:rsid w:val="00E92AB6"/>
    <w:rsid w:val="00E935AC"/>
    <w:rsid w:val="00E93D71"/>
    <w:rsid w:val="00E9443D"/>
    <w:rsid w:val="00E9507E"/>
    <w:rsid w:val="00E955E9"/>
    <w:rsid w:val="00E95E35"/>
    <w:rsid w:val="00E95FA9"/>
    <w:rsid w:val="00E96FDB"/>
    <w:rsid w:val="00E9708D"/>
    <w:rsid w:val="00EA00AF"/>
    <w:rsid w:val="00EA273D"/>
    <w:rsid w:val="00EA3382"/>
    <w:rsid w:val="00EA4661"/>
    <w:rsid w:val="00EA4847"/>
    <w:rsid w:val="00EA4EFB"/>
    <w:rsid w:val="00EA500B"/>
    <w:rsid w:val="00EA5806"/>
    <w:rsid w:val="00EA62F6"/>
    <w:rsid w:val="00EB0227"/>
    <w:rsid w:val="00EB0936"/>
    <w:rsid w:val="00EB0B36"/>
    <w:rsid w:val="00EB0DC2"/>
    <w:rsid w:val="00EB3212"/>
    <w:rsid w:val="00EB334F"/>
    <w:rsid w:val="00EB3FF1"/>
    <w:rsid w:val="00EB414A"/>
    <w:rsid w:val="00EB4896"/>
    <w:rsid w:val="00EB5935"/>
    <w:rsid w:val="00EB5BB8"/>
    <w:rsid w:val="00EB6500"/>
    <w:rsid w:val="00EC13C0"/>
    <w:rsid w:val="00EC2004"/>
    <w:rsid w:val="00EC26D6"/>
    <w:rsid w:val="00EC41DB"/>
    <w:rsid w:val="00EC4282"/>
    <w:rsid w:val="00EC431B"/>
    <w:rsid w:val="00EC5345"/>
    <w:rsid w:val="00EC57B1"/>
    <w:rsid w:val="00EC61F3"/>
    <w:rsid w:val="00EC6DC6"/>
    <w:rsid w:val="00EC765B"/>
    <w:rsid w:val="00EC7D2B"/>
    <w:rsid w:val="00ED0260"/>
    <w:rsid w:val="00ED0712"/>
    <w:rsid w:val="00ED0FB2"/>
    <w:rsid w:val="00ED13D3"/>
    <w:rsid w:val="00ED19A4"/>
    <w:rsid w:val="00ED1BD1"/>
    <w:rsid w:val="00ED21A3"/>
    <w:rsid w:val="00ED21C4"/>
    <w:rsid w:val="00ED24AD"/>
    <w:rsid w:val="00ED25F3"/>
    <w:rsid w:val="00ED2885"/>
    <w:rsid w:val="00ED3982"/>
    <w:rsid w:val="00ED427D"/>
    <w:rsid w:val="00ED62D4"/>
    <w:rsid w:val="00ED7826"/>
    <w:rsid w:val="00ED79B7"/>
    <w:rsid w:val="00ED7C75"/>
    <w:rsid w:val="00EE0022"/>
    <w:rsid w:val="00EE0256"/>
    <w:rsid w:val="00EE053B"/>
    <w:rsid w:val="00EE2D7A"/>
    <w:rsid w:val="00EE312F"/>
    <w:rsid w:val="00EE35DD"/>
    <w:rsid w:val="00EE4048"/>
    <w:rsid w:val="00EE55E0"/>
    <w:rsid w:val="00EE5EE5"/>
    <w:rsid w:val="00EF13F7"/>
    <w:rsid w:val="00EF1D5C"/>
    <w:rsid w:val="00EF258C"/>
    <w:rsid w:val="00EF25B7"/>
    <w:rsid w:val="00EF563B"/>
    <w:rsid w:val="00EF5909"/>
    <w:rsid w:val="00EF7229"/>
    <w:rsid w:val="00EF7DD4"/>
    <w:rsid w:val="00F00226"/>
    <w:rsid w:val="00F0175D"/>
    <w:rsid w:val="00F01EAB"/>
    <w:rsid w:val="00F02181"/>
    <w:rsid w:val="00F029B2"/>
    <w:rsid w:val="00F030FE"/>
    <w:rsid w:val="00F037F6"/>
    <w:rsid w:val="00F038C7"/>
    <w:rsid w:val="00F039E0"/>
    <w:rsid w:val="00F0431F"/>
    <w:rsid w:val="00F05F42"/>
    <w:rsid w:val="00F06FAB"/>
    <w:rsid w:val="00F07108"/>
    <w:rsid w:val="00F07393"/>
    <w:rsid w:val="00F11822"/>
    <w:rsid w:val="00F129BB"/>
    <w:rsid w:val="00F13257"/>
    <w:rsid w:val="00F1389D"/>
    <w:rsid w:val="00F147E6"/>
    <w:rsid w:val="00F14CE1"/>
    <w:rsid w:val="00F14F1E"/>
    <w:rsid w:val="00F15165"/>
    <w:rsid w:val="00F153C3"/>
    <w:rsid w:val="00F16180"/>
    <w:rsid w:val="00F1694B"/>
    <w:rsid w:val="00F16A98"/>
    <w:rsid w:val="00F17E3D"/>
    <w:rsid w:val="00F20BC1"/>
    <w:rsid w:val="00F2148C"/>
    <w:rsid w:val="00F21997"/>
    <w:rsid w:val="00F22147"/>
    <w:rsid w:val="00F230B7"/>
    <w:rsid w:val="00F23877"/>
    <w:rsid w:val="00F2654F"/>
    <w:rsid w:val="00F26A5C"/>
    <w:rsid w:val="00F27932"/>
    <w:rsid w:val="00F30F4F"/>
    <w:rsid w:val="00F31D5F"/>
    <w:rsid w:val="00F322ED"/>
    <w:rsid w:val="00F32DD0"/>
    <w:rsid w:val="00F34340"/>
    <w:rsid w:val="00F357CA"/>
    <w:rsid w:val="00F366D3"/>
    <w:rsid w:val="00F37724"/>
    <w:rsid w:val="00F37749"/>
    <w:rsid w:val="00F40E6C"/>
    <w:rsid w:val="00F41928"/>
    <w:rsid w:val="00F41FB3"/>
    <w:rsid w:val="00F42154"/>
    <w:rsid w:val="00F42E63"/>
    <w:rsid w:val="00F4308A"/>
    <w:rsid w:val="00F435BE"/>
    <w:rsid w:val="00F45614"/>
    <w:rsid w:val="00F45C3C"/>
    <w:rsid w:val="00F468B9"/>
    <w:rsid w:val="00F46D6B"/>
    <w:rsid w:val="00F50787"/>
    <w:rsid w:val="00F527E9"/>
    <w:rsid w:val="00F53563"/>
    <w:rsid w:val="00F54BDC"/>
    <w:rsid w:val="00F576D1"/>
    <w:rsid w:val="00F60679"/>
    <w:rsid w:val="00F60B1C"/>
    <w:rsid w:val="00F61410"/>
    <w:rsid w:val="00F61851"/>
    <w:rsid w:val="00F61B26"/>
    <w:rsid w:val="00F62C38"/>
    <w:rsid w:val="00F632D4"/>
    <w:rsid w:val="00F6342B"/>
    <w:rsid w:val="00F6370C"/>
    <w:rsid w:val="00F6393C"/>
    <w:rsid w:val="00F63EFA"/>
    <w:rsid w:val="00F646AF"/>
    <w:rsid w:val="00F64EBE"/>
    <w:rsid w:val="00F66048"/>
    <w:rsid w:val="00F6623E"/>
    <w:rsid w:val="00F6640F"/>
    <w:rsid w:val="00F66607"/>
    <w:rsid w:val="00F66A61"/>
    <w:rsid w:val="00F66DBD"/>
    <w:rsid w:val="00F700E0"/>
    <w:rsid w:val="00F701AD"/>
    <w:rsid w:val="00F70E66"/>
    <w:rsid w:val="00F72612"/>
    <w:rsid w:val="00F72C8D"/>
    <w:rsid w:val="00F73F69"/>
    <w:rsid w:val="00F7401A"/>
    <w:rsid w:val="00F74104"/>
    <w:rsid w:val="00F7433F"/>
    <w:rsid w:val="00F749EC"/>
    <w:rsid w:val="00F7520E"/>
    <w:rsid w:val="00F7598A"/>
    <w:rsid w:val="00F770A4"/>
    <w:rsid w:val="00F801F1"/>
    <w:rsid w:val="00F80DF6"/>
    <w:rsid w:val="00F824DE"/>
    <w:rsid w:val="00F82D30"/>
    <w:rsid w:val="00F83914"/>
    <w:rsid w:val="00F83B03"/>
    <w:rsid w:val="00F84CA0"/>
    <w:rsid w:val="00F8704F"/>
    <w:rsid w:val="00F87E61"/>
    <w:rsid w:val="00F9064E"/>
    <w:rsid w:val="00F90946"/>
    <w:rsid w:val="00F911A0"/>
    <w:rsid w:val="00F92993"/>
    <w:rsid w:val="00F9423B"/>
    <w:rsid w:val="00F9442F"/>
    <w:rsid w:val="00F9448E"/>
    <w:rsid w:val="00F94DA7"/>
    <w:rsid w:val="00F95115"/>
    <w:rsid w:val="00F95496"/>
    <w:rsid w:val="00F9592E"/>
    <w:rsid w:val="00F95C6B"/>
    <w:rsid w:val="00F96185"/>
    <w:rsid w:val="00F96596"/>
    <w:rsid w:val="00F96C74"/>
    <w:rsid w:val="00F9757C"/>
    <w:rsid w:val="00F97DD5"/>
    <w:rsid w:val="00F97E48"/>
    <w:rsid w:val="00FA12FD"/>
    <w:rsid w:val="00FA1B24"/>
    <w:rsid w:val="00FA21F2"/>
    <w:rsid w:val="00FA21FB"/>
    <w:rsid w:val="00FA33DB"/>
    <w:rsid w:val="00FA56E1"/>
    <w:rsid w:val="00FA62A4"/>
    <w:rsid w:val="00FA647C"/>
    <w:rsid w:val="00FA65E9"/>
    <w:rsid w:val="00FA75B7"/>
    <w:rsid w:val="00FA7841"/>
    <w:rsid w:val="00FB109D"/>
    <w:rsid w:val="00FB1BA8"/>
    <w:rsid w:val="00FB2346"/>
    <w:rsid w:val="00FB35B4"/>
    <w:rsid w:val="00FB38DA"/>
    <w:rsid w:val="00FB3AF6"/>
    <w:rsid w:val="00FB417E"/>
    <w:rsid w:val="00FB486D"/>
    <w:rsid w:val="00FB4ABC"/>
    <w:rsid w:val="00FB55FB"/>
    <w:rsid w:val="00FB68ED"/>
    <w:rsid w:val="00FB775C"/>
    <w:rsid w:val="00FC03B8"/>
    <w:rsid w:val="00FC03C9"/>
    <w:rsid w:val="00FC0FD1"/>
    <w:rsid w:val="00FC13B7"/>
    <w:rsid w:val="00FC1B1C"/>
    <w:rsid w:val="00FC20C5"/>
    <w:rsid w:val="00FC47C0"/>
    <w:rsid w:val="00FC4CCF"/>
    <w:rsid w:val="00FC4D83"/>
    <w:rsid w:val="00FC5B31"/>
    <w:rsid w:val="00FC5EDB"/>
    <w:rsid w:val="00FC6266"/>
    <w:rsid w:val="00FD089E"/>
    <w:rsid w:val="00FD0A7C"/>
    <w:rsid w:val="00FD3062"/>
    <w:rsid w:val="00FD3BBA"/>
    <w:rsid w:val="00FD4D79"/>
    <w:rsid w:val="00FD5061"/>
    <w:rsid w:val="00FD51F8"/>
    <w:rsid w:val="00FD5979"/>
    <w:rsid w:val="00FD5AF3"/>
    <w:rsid w:val="00FD7F03"/>
    <w:rsid w:val="00FE04BA"/>
    <w:rsid w:val="00FE068D"/>
    <w:rsid w:val="00FE0CAE"/>
    <w:rsid w:val="00FE1B30"/>
    <w:rsid w:val="00FE22C6"/>
    <w:rsid w:val="00FE2FE0"/>
    <w:rsid w:val="00FE5AA2"/>
    <w:rsid w:val="00FE5BDA"/>
    <w:rsid w:val="00FE5CB5"/>
    <w:rsid w:val="00FE6C1E"/>
    <w:rsid w:val="00FF0D27"/>
    <w:rsid w:val="00FF0DC9"/>
    <w:rsid w:val="00FF1EFF"/>
    <w:rsid w:val="00FF33A2"/>
    <w:rsid w:val="00FF36C9"/>
    <w:rsid w:val="00FF3974"/>
    <w:rsid w:val="00FF4867"/>
    <w:rsid w:val="00FF4F45"/>
    <w:rsid w:val="00FF5953"/>
    <w:rsid w:val="00FF6712"/>
    <w:rsid w:val="00FF701B"/>
    <w:rsid w:val="00FF7041"/>
    <w:rsid w:val="00FF781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BA4"/>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semiHidden/>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paragraph" w:styleId="afa">
    <w:name w:val="Revision"/>
    <w:hidden/>
    <w:uiPriority w:val="99"/>
    <w:semiHidden/>
    <w:rsid w:val="00833F77"/>
    <w:pPr>
      <w:ind w:left="0" w:firstLine="0"/>
    </w:pPr>
    <w:rPr>
      <w:rFonts w:ascii="Times New Roman" w:eastAsia="新細明體" w:hAnsi="Times New Roman" w:cs="Times New Roman"/>
      <w:kern w:val="2"/>
      <w:szCs w:val="24"/>
      <w:lang w:val="en-US"/>
    </w:rPr>
  </w:style>
  <w:style w:type="character" w:customStyle="1" w:styleId="11">
    <w:name w:val="未解析的提及1"/>
    <w:basedOn w:val="a0"/>
    <w:uiPriority w:val="99"/>
    <w:semiHidden/>
    <w:unhideWhenUsed/>
    <w:rsid w:val="00BA62F7"/>
    <w:rPr>
      <w:color w:val="605E5C"/>
      <w:shd w:val="clear" w:color="auto" w:fill="E1DFDD"/>
    </w:rPr>
  </w:style>
  <w:style w:type="table" w:customStyle="1" w:styleId="8">
    <w:name w:val="表格格線8"/>
    <w:basedOn w:val="a1"/>
    <w:next w:val="a5"/>
    <w:uiPriority w:val="39"/>
    <w:rsid w:val="00A45BB5"/>
    <w:pPr>
      <w:ind w:left="0" w:firstLine="0"/>
    </w:pPr>
    <w:rPr>
      <w:rFonts w:ascii="Times New Roman" w:eastAsia="新細明體"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5"/>
    <w:uiPriority w:val="39"/>
    <w:rsid w:val="0029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析的提及2"/>
    <w:basedOn w:val="a0"/>
    <w:uiPriority w:val="99"/>
    <w:semiHidden/>
    <w:unhideWhenUsed/>
    <w:rsid w:val="00385893"/>
    <w:rPr>
      <w:color w:val="605E5C"/>
      <w:shd w:val="clear" w:color="auto" w:fill="E1DFDD"/>
    </w:rPr>
  </w:style>
  <w:style w:type="character" w:styleId="afb">
    <w:name w:val="Unresolved Mention"/>
    <w:basedOn w:val="a0"/>
    <w:uiPriority w:val="99"/>
    <w:semiHidden/>
    <w:unhideWhenUsed/>
    <w:rsid w:val="00C2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1700">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157">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16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treaties.un.org/Pages/Treaties.aspx?id=4&amp;subid=A&amp;clang=_en" TargetMode="External"/><Relationship Id="rId47" Type="http://schemas.openxmlformats.org/officeDocument/2006/relationships/image" Target="media/image25.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hinacurrent.com/education/article/2021/11/22766.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www.info.gov.hk/gia/general/202001/13/P2020011300621.htm"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3.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yperlink" Target="https://www.doj.gov.hk/tc/publications/pdf/basiclaw/cbasic17_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4.png"/><Relationship Id="rId24" Type="http://schemas.openxmlformats.org/officeDocument/2006/relationships/image" Target="media/image13.png"/><Relationship Id="rId32" Type="http://schemas.openxmlformats.org/officeDocument/2006/relationships/hyperlink" Target="https://www.basiclaw.gov.hk/tc/basiclawtext/index.html" TargetMode="External"/><Relationship Id="rId37" Type="http://schemas.openxmlformats.org/officeDocument/2006/relationships/hyperlink" Target="http://www.hklawsoc.org.hk/pub_c/news/press/20200113.asp" TargetMode="External"/><Relationship Id="rId40" Type="http://schemas.openxmlformats.org/officeDocument/2006/relationships/hyperlink" Target="https://www.doj.gov.hk/tc/publications/pdf/basiclaw/cbasic17_3.pdf" TargetMode="External"/><Relationship Id="rId45" Type="http://schemas.openxmlformats.org/officeDocument/2006/relationships/hyperlink" Target="https://www.ilo.org/wcmsp5/groups/public/---dgreports/---dcomm/---publ/documents/publication/wcms_546256.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basiclaw.gov.hk/filemanager/content/tc/files/basiclawtext/basiclawtext_doc15.pdf" TargetMode="External"/><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hyperlink" Target="https://chinacurrent.com/education/article/2021/11/22766.html"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hyperlink" Target="https://www.lwb.gov.hk/tc/highlights/UNCRPD/Publications/HKSAR's%20UNCRPD%20report_Chi%20(version%20for%20publication).pdf"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FDC88-93EB-4CA8-A522-F45586CF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7319</Words>
  <Characters>41723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TING, Tsz-yuet</cp:lastModifiedBy>
  <cp:revision>5</cp:revision>
  <cp:lastPrinted>2024-11-13T09:14:00Z</cp:lastPrinted>
  <dcterms:created xsi:type="dcterms:W3CDTF">2025-11-11T06:02:00Z</dcterms:created>
  <dcterms:modified xsi:type="dcterms:W3CDTF">2025-11-11T07:27:00Z</dcterms:modified>
</cp:coreProperties>
</file>